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A665D" w14:textId="64520667" w:rsidR="009E03D8" w:rsidRDefault="009E03D8" w:rsidP="00D554BB">
      <w:pPr>
        <w:pStyle w:val="BodyText"/>
        <w:ind w:left="303"/>
        <w:jc w:val="center"/>
        <w:rPr>
          <w:rFonts w:ascii="Times New Roman"/>
        </w:rPr>
      </w:pPr>
    </w:p>
    <w:p w14:paraId="1C25CFFC" w14:textId="3E94EC1D" w:rsidR="009E03D8" w:rsidRDefault="009E03D8">
      <w:pPr>
        <w:pStyle w:val="BodyText"/>
        <w:rPr>
          <w:rFonts w:ascii="Times New Roman"/>
        </w:rPr>
      </w:pPr>
    </w:p>
    <w:p w14:paraId="71A8B3FC" w14:textId="43F2BD3E" w:rsidR="009E03D8" w:rsidRDefault="009E03D8">
      <w:pPr>
        <w:pStyle w:val="BodyText"/>
        <w:rPr>
          <w:rFonts w:ascii="Times New Roman"/>
        </w:rPr>
      </w:pPr>
    </w:p>
    <w:p w14:paraId="700DC8A6" w14:textId="6DC3AB49" w:rsidR="009E03D8" w:rsidRDefault="006344F4">
      <w:pPr>
        <w:pStyle w:val="BodyText"/>
        <w:rPr>
          <w:rFonts w:ascii="Times New Roman"/>
        </w:rPr>
      </w:pPr>
      <w:r w:rsidRPr="006344F4">
        <w:rPr>
          <w:rFonts w:ascii="Times New Roman" w:eastAsia="Times New Roman" w:hAnsi="Times New Roman" w:cs="Times New Roman"/>
          <w:noProof/>
          <w:sz w:val="24"/>
          <w:szCs w:val="24"/>
          <w:lang w:val="en-GB" w:eastAsia="en-US" w:bidi="ar-SA"/>
        </w:rPr>
        <w:drawing>
          <wp:anchor distT="0" distB="0" distL="114300" distR="114300" simplePos="0" relativeHeight="251662336" behindDoc="0" locked="0" layoutInCell="1" allowOverlap="1" wp14:anchorId="068EEF48" wp14:editId="66F5FA19">
            <wp:simplePos x="0" y="0"/>
            <wp:positionH relativeFrom="margin">
              <wp:align>left</wp:align>
            </wp:positionH>
            <wp:positionV relativeFrom="paragraph">
              <wp:posOffset>147320</wp:posOffset>
            </wp:positionV>
            <wp:extent cx="6096000" cy="1386840"/>
            <wp:effectExtent l="0" t="0" r="0" b="3810"/>
            <wp:wrapThrough wrapText="bothSides">
              <wp:wrapPolygon edited="0">
                <wp:start x="2025" y="0"/>
                <wp:lineTo x="1620" y="593"/>
                <wp:lineTo x="405" y="4451"/>
                <wp:lineTo x="68" y="9791"/>
                <wp:lineTo x="203" y="14835"/>
                <wp:lineTo x="1013" y="19286"/>
                <wp:lineTo x="1958" y="21363"/>
                <wp:lineTo x="3105" y="21363"/>
                <wp:lineTo x="3983" y="19582"/>
                <wp:lineTo x="11340" y="19286"/>
                <wp:lineTo x="17753" y="17209"/>
                <wp:lineTo x="17685" y="14538"/>
                <wp:lineTo x="21465" y="10978"/>
                <wp:lineTo x="21533" y="4154"/>
                <wp:lineTo x="3105" y="0"/>
                <wp:lineTo x="2025" y="0"/>
              </wp:wrapPolygon>
            </wp:wrapThrough>
            <wp:docPr id="176694604" name="Picture 1" descr="Cork County Council - The Place to Live, Work, Visit and Do Busin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rk County Council - The Place to Live, Work, Visit and Do Busines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34255" cy="139569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D77D1E" w14:textId="39CC838C" w:rsidR="009E03D8" w:rsidRDefault="00F945BB">
      <w:pPr>
        <w:pStyle w:val="BodyText"/>
        <w:spacing w:before="4"/>
        <w:rPr>
          <w:rFonts w:ascii="Times New Roman"/>
          <w:sz w:val="10"/>
        </w:rPr>
      </w:pPr>
      <w:r w:rsidRPr="006344F4">
        <w:rPr>
          <w:rFonts w:ascii="Times New Roman" w:eastAsia="Times New Roman" w:hAnsi="Times New Roman" w:cs="Times New Roman"/>
          <w:noProof/>
          <w:sz w:val="24"/>
          <w:szCs w:val="24"/>
          <w:lang w:val="en-GB" w:eastAsia="en-US" w:bidi="ar-SA"/>
        </w:rPr>
        <w:drawing>
          <wp:anchor distT="0" distB="0" distL="114300" distR="114300" simplePos="0" relativeHeight="251660288" behindDoc="0" locked="0" layoutInCell="1" allowOverlap="1" wp14:anchorId="268CB676" wp14:editId="458F4EAB">
            <wp:simplePos x="0" y="0"/>
            <wp:positionH relativeFrom="margin">
              <wp:align>right</wp:align>
            </wp:positionH>
            <wp:positionV relativeFrom="paragraph">
              <wp:posOffset>1596390</wp:posOffset>
            </wp:positionV>
            <wp:extent cx="5928995" cy="1259205"/>
            <wp:effectExtent l="0" t="0" r="0" b="0"/>
            <wp:wrapThrough wrapText="bothSides">
              <wp:wrapPolygon edited="0">
                <wp:start x="0" y="0"/>
                <wp:lineTo x="0" y="21241"/>
                <wp:lineTo x="21514" y="21241"/>
                <wp:lineTo x="21514" y="0"/>
                <wp:lineTo x="0" y="0"/>
              </wp:wrapPolygon>
            </wp:wrapThrough>
            <wp:docPr id="1578900083" name="Picture 2" descr="Draft Kerry County Development Plan 2022-2028 | Kerry County Cou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raft Kerry County Development Plan 2022-2028 | Kerry County Counci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8995" cy="125920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70"/>
        <w:gridCol w:w="5648"/>
      </w:tblGrid>
      <w:tr w:rsidR="009E03D8" w14:paraId="7B08B56E" w14:textId="77777777">
        <w:trPr>
          <w:trHeight w:val="544"/>
        </w:trPr>
        <w:tc>
          <w:tcPr>
            <w:tcW w:w="9018" w:type="dxa"/>
            <w:gridSpan w:val="2"/>
            <w:tcBorders>
              <w:bottom w:val="single" w:sz="8" w:space="0" w:color="000000"/>
            </w:tcBorders>
            <w:shd w:val="clear" w:color="auto" w:fill="44A157"/>
          </w:tcPr>
          <w:p w14:paraId="74E7C8A1" w14:textId="77777777" w:rsidR="009E03D8" w:rsidRDefault="00FB3F6F">
            <w:pPr>
              <w:pStyle w:val="TableParagraph"/>
              <w:spacing w:before="120"/>
              <w:ind w:left="165" w:right="157"/>
              <w:jc w:val="center"/>
              <w:rPr>
                <w:b/>
                <w:sz w:val="24"/>
              </w:rPr>
            </w:pPr>
            <w:r>
              <w:rPr>
                <w:b/>
                <w:sz w:val="24"/>
              </w:rPr>
              <w:t>QUALIFICATION QUESTIONNAIRE INFORMATION</w:t>
            </w:r>
          </w:p>
        </w:tc>
      </w:tr>
      <w:tr w:rsidR="009E03D8" w14:paraId="6F4632AA" w14:textId="77777777" w:rsidTr="009E7FF8">
        <w:trPr>
          <w:trHeight w:val="1272"/>
        </w:trPr>
        <w:tc>
          <w:tcPr>
            <w:tcW w:w="9018" w:type="dxa"/>
            <w:gridSpan w:val="2"/>
            <w:tcBorders>
              <w:top w:val="single" w:sz="8" w:space="0" w:color="000000"/>
            </w:tcBorders>
          </w:tcPr>
          <w:p w14:paraId="5CF99E99" w14:textId="46CEBE6A" w:rsidR="009E03D8" w:rsidRDefault="00FB3F6F" w:rsidP="009E7FF8">
            <w:pPr>
              <w:pStyle w:val="TableParagraph"/>
              <w:spacing w:before="115" w:line="264" w:lineRule="auto"/>
              <w:ind w:left="165" w:right="158"/>
              <w:jc w:val="center"/>
              <w:rPr>
                <w:b/>
              </w:rPr>
            </w:pPr>
            <w:r>
              <w:rPr>
                <w:b/>
              </w:rPr>
              <w:t xml:space="preserve">Establishment of </w:t>
            </w:r>
            <w:r w:rsidR="00FC6449">
              <w:rPr>
                <w:b/>
              </w:rPr>
              <w:t>an</w:t>
            </w:r>
            <w:r w:rsidR="00780200">
              <w:rPr>
                <w:b/>
              </w:rPr>
              <w:t xml:space="preserve"> </w:t>
            </w:r>
            <w:r w:rsidR="000A5EBB">
              <w:rPr>
                <w:b/>
              </w:rPr>
              <w:t>Approved Short</w:t>
            </w:r>
            <w:r w:rsidR="008A68F6">
              <w:rPr>
                <w:b/>
              </w:rPr>
              <w:t>l</w:t>
            </w:r>
            <w:r w:rsidR="000A5EBB">
              <w:rPr>
                <w:b/>
              </w:rPr>
              <w:t>ist</w:t>
            </w:r>
            <w:r>
              <w:rPr>
                <w:b/>
              </w:rPr>
              <w:t xml:space="preserve"> for the</w:t>
            </w:r>
            <w:r w:rsidR="0047771B">
              <w:rPr>
                <w:b/>
              </w:rPr>
              <w:t xml:space="preserve"> design,</w:t>
            </w:r>
            <w:r>
              <w:rPr>
                <w:b/>
              </w:rPr>
              <w:t xml:space="preserve"> supply, installation, commissioning, </w:t>
            </w:r>
            <w:r w:rsidR="008640BF">
              <w:rPr>
                <w:b/>
              </w:rPr>
              <w:t xml:space="preserve">certification, </w:t>
            </w:r>
            <w:r>
              <w:rPr>
                <w:b/>
              </w:rPr>
              <w:t xml:space="preserve">operation and maintenance of Public </w:t>
            </w:r>
            <w:r w:rsidR="00897F0F">
              <w:rPr>
                <w:b/>
              </w:rPr>
              <w:t>Neighbourhood</w:t>
            </w:r>
            <w:r>
              <w:rPr>
                <w:b/>
              </w:rPr>
              <w:t xml:space="preserve"> &amp; Destination Electric Vehicle </w:t>
            </w:r>
            <w:r w:rsidR="008640BF">
              <w:rPr>
                <w:b/>
              </w:rPr>
              <w:t xml:space="preserve">Chargers and Associated </w:t>
            </w:r>
            <w:r>
              <w:rPr>
                <w:b/>
              </w:rPr>
              <w:t>Infrastructure</w:t>
            </w:r>
            <w:r w:rsidR="005E1AB1">
              <w:rPr>
                <w:b/>
              </w:rPr>
              <w:t xml:space="preserve"> Pilot Projects</w:t>
            </w:r>
            <w:r>
              <w:rPr>
                <w:b/>
              </w:rPr>
              <w:t xml:space="preserve"> for </w:t>
            </w:r>
            <w:r w:rsidR="00F77315">
              <w:rPr>
                <w:b/>
              </w:rPr>
              <w:t>Cork</w:t>
            </w:r>
            <w:r>
              <w:rPr>
                <w:b/>
              </w:rPr>
              <w:t xml:space="preserve"> County Council</w:t>
            </w:r>
            <w:r w:rsidR="00780200">
              <w:rPr>
                <w:b/>
              </w:rPr>
              <w:t xml:space="preserve"> and Kerry County </w:t>
            </w:r>
            <w:r w:rsidR="00701D47">
              <w:rPr>
                <w:b/>
              </w:rPr>
              <w:t>Council.</w:t>
            </w:r>
          </w:p>
        </w:tc>
      </w:tr>
      <w:tr w:rsidR="009E03D8" w14:paraId="3CEA6CFB" w14:textId="77777777">
        <w:trPr>
          <w:trHeight w:val="599"/>
        </w:trPr>
        <w:tc>
          <w:tcPr>
            <w:tcW w:w="3370" w:type="dxa"/>
            <w:shd w:val="clear" w:color="auto" w:fill="D9D9D9"/>
          </w:tcPr>
          <w:p w14:paraId="731290DA" w14:textId="77777777" w:rsidR="009E03D8" w:rsidRDefault="00FB3F6F">
            <w:pPr>
              <w:pStyle w:val="TableParagraph"/>
              <w:spacing w:before="117"/>
              <w:ind w:left="107"/>
            </w:pPr>
            <w:r>
              <w:t>Procedure:</w:t>
            </w:r>
          </w:p>
        </w:tc>
        <w:tc>
          <w:tcPr>
            <w:tcW w:w="5648" w:type="dxa"/>
          </w:tcPr>
          <w:p w14:paraId="2A4BE705" w14:textId="704FDFF9" w:rsidR="009E03D8" w:rsidRDefault="00C60E39" w:rsidP="0098044A">
            <w:pPr>
              <w:pStyle w:val="TableParagraph"/>
              <w:spacing w:before="117"/>
              <w:ind w:left="107"/>
            </w:pPr>
            <w:r>
              <w:t xml:space="preserve">A </w:t>
            </w:r>
            <w:r w:rsidR="00D508B1">
              <w:t>two</w:t>
            </w:r>
            <w:r w:rsidR="00167B5C">
              <w:t xml:space="preserve"> stage Competitive</w:t>
            </w:r>
            <w:r w:rsidR="00FB3F6F">
              <w:t xml:space="preserve"> Procedure </w:t>
            </w:r>
            <w:r w:rsidR="00167B5C">
              <w:t>including shortlisting</w:t>
            </w:r>
            <w:r w:rsidR="006A1D89">
              <w:t xml:space="preserve">. </w:t>
            </w:r>
            <w:r w:rsidR="006A1D89" w:rsidRPr="006A1D89">
              <w:t>This procurement is for concession</w:t>
            </w:r>
            <w:r w:rsidR="00D508B1">
              <w:t>s</w:t>
            </w:r>
            <w:r w:rsidR="006A1D89" w:rsidRPr="006A1D89">
              <w:t xml:space="preserve"> within the meaning of Regulation </w:t>
            </w:r>
            <w:r w:rsidR="006A1D89">
              <w:t>3</w:t>
            </w:r>
            <w:r w:rsidR="006A1D89" w:rsidRPr="006A1D89">
              <w:t xml:space="preserve"> of S.I. 203/2017</w:t>
            </w:r>
            <w:r w:rsidR="006A1D89">
              <w:t>. The concession contracts will be awarded at the end of stage 2 of the procedure.</w:t>
            </w:r>
            <w:r w:rsidR="0098044A">
              <w:t xml:space="preserve"> The award of the contract involves the transfer to the concessionaire of an operating risk in exploiting the works or services encompassing demand or supply risk or both.</w:t>
            </w:r>
          </w:p>
        </w:tc>
      </w:tr>
      <w:tr w:rsidR="009E03D8" w14:paraId="62AA12CE" w14:textId="77777777" w:rsidTr="0098044A">
        <w:trPr>
          <w:trHeight w:val="381"/>
        </w:trPr>
        <w:tc>
          <w:tcPr>
            <w:tcW w:w="3370" w:type="dxa"/>
            <w:shd w:val="clear" w:color="auto" w:fill="D9D9D9"/>
          </w:tcPr>
          <w:p w14:paraId="08639B93" w14:textId="77777777" w:rsidR="009E03D8" w:rsidRDefault="00FB3F6F">
            <w:pPr>
              <w:pStyle w:val="TableParagraph"/>
              <w:spacing w:before="117"/>
              <w:ind w:left="107"/>
            </w:pPr>
            <w:r>
              <w:t>Issue Date</w:t>
            </w:r>
          </w:p>
        </w:tc>
        <w:tc>
          <w:tcPr>
            <w:tcW w:w="5648" w:type="dxa"/>
          </w:tcPr>
          <w:p w14:paraId="70540754" w14:textId="7D1264E6" w:rsidR="009E03D8" w:rsidRPr="00AE18BE" w:rsidRDefault="00E04616">
            <w:pPr>
              <w:pStyle w:val="TableParagraph"/>
              <w:spacing w:before="112"/>
              <w:ind w:left="107"/>
            </w:pPr>
            <w:r>
              <w:rPr>
                <w:color w:val="FF0000"/>
              </w:rPr>
              <w:t>30</w:t>
            </w:r>
            <w:r w:rsidR="00AE18BE" w:rsidRPr="003E72E7">
              <w:rPr>
                <w:color w:val="FF0000"/>
              </w:rPr>
              <w:t>/0</w:t>
            </w:r>
            <w:r>
              <w:rPr>
                <w:color w:val="FF0000"/>
              </w:rPr>
              <w:t>6</w:t>
            </w:r>
            <w:r w:rsidR="00AE18BE" w:rsidRPr="003E72E7">
              <w:rPr>
                <w:color w:val="FF0000"/>
              </w:rPr>
              <w:t>/2026</w:t>
            </w:r>
          </w:p>
        </w:tc>
      </w:tr>
      <w:tr w:rsidR="009E03D8" w14:paraId="082D4BD9" w14:textId="77777777" w:rsidTr="0098044A">
        <w:trPr>
          <w:trHeight w:val="429"/>
        </w:trPr>
        <w:tc>
          <w:tcPr>
            <w:tcW w:w="3370" w:type="dxa"/>
            <w:shd w:val="clear" w:color="auto" w:fill="D9D9D9"/>
          </w:tcPr>
          <w:p w14:paraId="31A05B41" w14:textId="77777777" w:rsidR="009E03D8" w:rsidRDefault="00FB3F6F">
            <w:pPr>
              <w:pStyle w:val="TableParagraph"/>
              <w:spacing w:before="117"/>
              <w:ind w:left="107"/>
            </w:pPr>
            <w:r>
              <w:t>Closing Date for Queries</w:t>
            </w:r>
          </w:p>
        </w:tc>
        <w:tc>
          <w:tcPr>
            <w:tcW w:w="5648" w:type="dxa"/>
          </w:tcPr>
          <w:p w14:paraId="6FD98E19" w14:textId="4051A1A5" w:rsidR="009E03D8" w:rsidRDefault="00FB3F6F">
            <w:pPr>
              <w:pStyle w:val="TableParagraph"/>
              <w:spacing w:before="117"/>
              <w:ind w:left="107"/>
            </w:pPr>
            <w:r>
              <w:t xml:space="preserve">As per </w:t>
            </w:r>
            <w:proofErr w:type="spellStart"/>
            <w:r>
              <w:t>etenders</w:t>
            </w:r>
            <w:proofErr w:type="spellEnd"/>
            <w:r w:rsidR="000A53F1">
              <w:t xml:space="preserve"> advert</w:t>
            </w:r>
          </w:p>
        </w:tc>
      </w:tr>
      <w:tr w:rsidR="009E03D8" w14:paraId="6F92DE5E" w14:textId="77777777">
        <w:trPr>
          <w:trHeight w:val="878"/>
        </w:trPr>
        <w:tc>
          <w:tcPr>
            <w:tcW w:w="3370" w:type="dxa"/>
            <w:shd w:val="clear" w:color="auto" w:fill="D9D9D9"/>
          </w:tcPr>
          <w:p w14:paraId="4CC37390" w14:textId="77777777" w:rsidR="009E03D8" w:rsidRDefault="00FB3F6F">
            <w:pPr>
              <w:pStyle w:val="TableParagraph"/>
              <w:tabs>
                <w:tab w:val="left" w:pos="1177"/>
                <w:tab w:val="left" w:pos="1971"/>
                <w:tab w:val="left" w:pos="2561"/>
              </w:tabs>
              <w:spacing w:before="120" w:line="264" w:lineRule="auto"/>
              <w:ind w:left="107" w:right="99"/>
            </w:pPr>
            <w:r>
              <w:t>Closing</w:t>
            </w:r>
            <w:r>
              <w:tab/>
              <w:t>Date</w:t>
            </w:r>
            <w:r>
              <w:tab/>
              <w:t>for</w:t>
            </w:r>
            <w:r>
              <w:tab/>
            </w:r>
            <w:r>
              <w:rPr>
                <w:spacing w:val="-4"/>
              </w:rPr>
              <w:t xml:space="preserve">Tender </w:t>
            </w:r>
            <w:r>
              <w:t>Submissions</w:t>
            </w:r>
          </w:p>
        </w:tc>
        <w:tc>
          <w:tcPr>
            <w:tcW w:w="5648" w:type="dxa"/>
          </w:tcPr>
          <w:p w14:paraId="013529D7" w14:textId="6570E23A" w:rsidR="009E03D8" w:rsidRDefault="00FB3F6F">
            <w:pPr>
              <w:pStyle w:val="TableParagraph"/>
              <w:spacing w:before="120"/>
              <w:ind w:left="107"/>
            </w:pPr>
            <w:r>
              <w:t xml:space="preserve">As per </w:t>
            </w:r>
            <w:proofErr w:type="spellStart"/>
            <w:r>
              <w:t>etenders</w:t>
            </w:r>
            <w:proofErr w:type="spellEnd"/>
            <w:r w:rsidR="000A53F1">
              <w:t xml:space="preserve"> advert</w:t>
            </w:r>
          </w:p>
        </w:tc>
      </w:tr>
      <w:tr w:rsidR="009E03D8" w14:paraId="7E6307F9" w14:textId="77777777">
        <w:trPr>
          <w:trHeight w:val="597"/>
        </w:trPr>
        <w:tc>
          <w:tcPr>
            <w:tcW w:w="3370" w:type="dxa"/>
            <w:shd w:val="clear" w:color="auto" w:fill="D9D9D9"/>
          </w:tcPr>
          <w:p w14:paraId="70699E01" w14:textId="77777777" w:rsidR="009E03D8" w:rsidRDefault="00FB3F6F">
            <w:pPr>
              <w:pStyle w:val="TableParagraph"/>
              <w:spacing w:before="117"/>
              <w:ind w:left="107"/>
            </w:pPr>
            <w:r>
              <w:t>Contact for Queries</w:t>
            </w:r>
          </w:p>
        </w:tc>
        <w:tc>
          <w:tcPr>
            <w:tcW w:w="5648" w:type="dxa"/>
          </w:tcPr>
          <w:p w14:paraId="1EDF7A49" w14:textId="77777777" w:rsidR="009E03D8" w:rsidRDefault="00FB3F6F">
            <w:pPr>
              <w:pStyle w:val="TableParagraph"/>
              <w:spacing w:before="117"/>
              <w:ind w:left="107"/>
            </w:pPr>
            <w:r>
              <w:t xml:space="preserve">Questions and Answers facility on </w:t>
            </w:r>
            <w:hyperlink r:id="rId13">
              <w:r>
                <w:rPr>
                  <w:color w:val="0000FF"/>
                  <w:u w:val="single" w:color="0000FF"/>
                </w:rPr>
                <w:t>www.etenders.gov.ie</w:t>
              </w:r>
            </w:hyperlink>
          </w:p>
        </w:tc>
      </w:tr>
      <w:tr w:rsidR="009E03D8" w14:paraId="6B0931FC" w14:textId="77777777">
        <w:trPr>
          <w:trHeight w:val="878"/>
        </w:trPr>
        <w:tc>
          <w:tcPr>
            <w:tcW w:w="3370" w:type="dxa"/>
            <w:shd w:val="clear" w:color="auto" w:fill="D9D9D9"/>
          </w:tcPr>
          <w:p w14:paraId="3835EA45" w14:textId="77777777" w:rsidR="009E03D8" w:rsidRDefault="00FB3F6F">
            <w:pPr>
              <w:pStyle w:val="TableParagraph"/>
              <w:tabs>
                <w:tab w:val="left" w:pos="1109"/>
                <w:tab w:val="left" w:pos="1673"/>
                <w:tab w:val="left" w:pos="3076"/>
              </w:tabs>
              <w:spacing w:before="117" w:line="264" w:lineRule="auto"/>
              <w:ind w:left="107" w:right="99"/>
            </w:pPr>
            <w:r>
              <w:t>Format</w:t>
            </w:r>
            <w:r>
              <w:tab/>
              <w:t>for</w:t>
            </w:r>
            <w:r>
              <w:tab/>
              <w:t>submission</w:t>
            </w:r>
            <w:r>
              <w:tab/>
            </w:r>
            <w:r>
              <w:rPr>
                <w:spacing w:val="-11"/>
              </w:rPr>
              <w:t xml:space="preserve">of </w:t>
            </w:r>
            <w:r>
              <w:t>tenders</w:t>
            </w:r>
          </w:p>
        </w:tc>
        <w:tc>
          <w:tcPr>
            <w:tcW w:w="5648" w:type="dxa"/>
          </w:tcPr>
          <w:p w14:paraId="07693B00" w14:textId="77777777" w:rsidR="009E03D8" w:rsidRDefault="00FB3F6F">
            <w:pPr>
              <w:pStyle w:val="TableParagraph"/>
              <w:spacing w:before="117"/>
              <w:ind w:left="107"/>
            </w:pPr>
            <w:r>
              <w:t xml:space="preserve">Tender Post-box facility on </w:t>
            </w:r>
            <w:hyperlink r:id="rId14">
              <w:r>
                <w:rPr>
                  <w:color w:val="0000FF"/>
                  <w:u w:val="single" w:color="0000FF"/>
                </w:rPr>
                <w:t>www.etenders.gov.ie</w:t>
              </w:r>
            </w:hyperlink>
          </w:p>
        </w:tc>
      </w:tr>
      <w:tr w:rsidR="009E03D8" w14:paraId="5D8FF1D3" w14:textId="77777777" w:rsidTr="0098044A">
        <w:trPr>
          <w:trHeight w:val="1550"/>
        </w:trPr>
        <w:tc>
          <w:tcPr>
            <w:tcW w:w="9018" w:type="dxa"/>
            <w:gridSpan w:val="2"/>
          </w:tcPr>
          <w:p w14:paraId="5ACF7938" w14:textId="77777777" w:rsidR="009E03D8" w:rsidRDefault="00FB3F6F">
            <w:pPr>
              <w:pStyle w:val="TableParagraph"/>
              <w:spacing w:before="117" w:line="266" w:lineRule="auto"/>
              <w:ind w:left="107" w:right="100"/>
              <w:jc w:val="both"/>
              <w:rPr>
                <w:sz w:val="20"/>
              </w:rPr>
            </w:pPr>
            <w:r>
              <w:rPr>
                <w:sz w:val="20"/>
              </w:rPr>
              <w:t>Please</w:t>
            </w:r>
            <w:r>
              <w:rPr>
                <w:spacing w:val="-8"/>
                <w:sz w:val="20"/>
              </w:rPr>
              <w:t xml:space="preserve"> </w:t>
            </w:r>
            <w:r>
              <w:rPr>
                <w:sz w:val="20"/>
              </w:rPr>
              <w:t>note</w:t>
            </w:r>
            <w:r>
              <w:rPr>
                <w:spacing w:val="-10"/>
                <w:sz w:val="20"/>
              </w:rPr>
              <w:t xml:space="preserve"> </w:t>
            </w:r>
            <w:r>
              <w:rPr>
                <w:sz w:val="20"/>
              </w:rPr>
              <w:t>that</w:t>
            </w:r>
            <w:r>
              <w:rPr>
                <w:spacing w:val="-7"/>
                <w:sz w:val="20"/>
              </w:rPr>
              <w:t xml:space="preserve"> </w:t>
            </w:r>
            <w:r>
              <w:rPr>
                <w:sz w:val="20"/>
              </w:rPr>
              <w:t>information</w:t>
            </w:r>
            <w:r>
              <w:rPr>
                <w:spacing w:val="-11"/>
                <w:sz w:val="20"/>
              </w:rPr>
              <w:t xml:space="preserve"> </w:t>
            </w:r>
            <w:r>
              <w:rPr>
                <w:sz w:val="20"/>
              </w:rPr>
              <w:t>relating</w:t>
            </w:r>
            <w:r>
              <w:rPr>
                <w:spacing w:val="-9"/>
                <w:sz w:val="20"/>
              </w:rPr>
              <w:t xml:space="preserve"> </w:t>
            </w:r>
            <w:r>
              <w:rPr>
                <w:sz w:val="20"/>
              </w:rPr>
              <w:t>to</w:t>
            </w:r>
            <w:r>
              <w:rPr>
                <w:spacing w:val="-7"/>
                <w:sz w:val="20"/>
              </w:rPr>
              <w:t xml:space="preserve"> </w:t>
            </w:r>
            <w:r>
              <w:rPr>
                <w:sz w:val="20"/>
              </w:rPr>
              <w:t>this</w:t>
            </w:r>
            <w:r>
              <w:rPr>
                <w:spacing w:val="-5"/>
                <w:sz w:val="20"/>
              </w:rPr>
              <w:t xml:space="preserve"> </w:t>
            </w:r>
            <w:r>
              <w:rPr>
                <w:sz w:val="20"/>
              </w:rPr>
              <w:t>Request</w:t>
            </w:r>
            <w:r>
              <w:rPr>
                <w:spacing w:val="-8"/>
                <w:sz w:val="20"/>
              </w:rPr>
              <w:t xml:space="preserve"> </w:t>
            </w:r>
            <w:r>
              <w:rPr>
                <w:sz w:val="20"/>
              </w:rPr>
              <w:t>for</w:t>
            </w:r>
            <w:r>
              <w:rPr>
                <w:spacing w:val="-8"/>
                <w:sz w:val="20"/>
              </w:rPr>
              <w:t xml:space="preserve"> </w:t>
            </w:r>
            <w:r>
              <w:rPr>
                <w:sz w:val="20"/>
              </w:rPr>
              <w:t>Tender,</w:t>
            </w:r>
            <w:r>
              <w:rPr>
                <w:spacing w:val="-10"/>
                <w:sz w:val="20"/>
              </w:rPr>
              <w:t xml:space="preserve"> </w:t>
            </w:r>
            <w:r>
              <w:rPr>
                <w:sz w:val="20"/>
              </w:rPr>
              <w:t>including</w:t>
            </w:r>
            <w:r>
              <w:rPr>
                <w:spacing w:val="-10"/>
                <w:sz w:val="20"/>
              </w:rPr>
              <w:t xml:space="preserve"> </w:t>
            </w:r>
            <w:r>
              <w:rPr>
                <w:sz w:val="20"/>
              </w:rPr>
              <w:t>clarifications</w:t>
            </w:r>
            <w:r>
              <w:rPr>
                <w:spacing w:val="-7"/>
                <w:sz w:val="20"/>
              </w:rPr>
              <w:t xml:space="preserve"> </w:t>
            </w:r>
            <w:r>
              <w:rPr>
                <w:sz w:val="20"/>
              </w:rPr>
              <w:t>and</w:t>
            </w:r>
            <w:r>
              <w:rPr>
                <w:spacing w:val="-8"/>
                <w:sz w:val="20"/>
              </w:rPr>
              <w:t xml:space="preserve"> </w:t>
            </w:r>
            <w:r>
              <w:rPr>
                <w:sz w:val="20"/>
              </w:rPr>
              <w:t xml:space="preserve">changes, will be published on the Irish Government Procurement Opportunities Portal </w:t>
            </w:r>
            <w:hyperlink r:id="rId15">
              <w:r>
                <w:rPr>
                  <w:i/>
                  <w:color w:val="0000FF"/>
                  <w:sz w:val="20"/>
                  <w:u w:val="single" w:color="0000FF"/>
                </w:rPr>
                <w:t>www.etenders.gov.ie</w:t>
              </w:r>
              <w:r>
                <w:rPr>
                  <w:sz w:val="20"/>
                </w:rPr>
                <w:t>.</w:t>
              </w:r>
            </w:hyperlink>
            <w:r>
              <w:rPr>
                <w:sz w:val="20"/>
              </w:rPr>
              <w:t xml:space="preserve"> Registration is free of charge and there is no charge for</w:t>
            </w:r>
            <w:r>
              <w:rPr>
                <w:spacing w:val="-9"/>
                <w:sz w:val="20"/>
              </w:rPr>
              <w:t xml:space="preserve"> </w:t>
            </w:r>
            <w:r>
              <w:rPr>
                <w:sz w:val="20"/>
              </w:rPr>
              <w:t>documents.</w:t>
            </w:r>
          </w:p>
          <w:p w14:paraId="646A501A" w14:textId="77777777" w:rsidR="009E03D8" w:rsidRDefault="00FB3F6F">
            <w:pPr>
              <w:pStyle w:val="TableParagraph"/>
              <w:spacing w:before="191" w:line="268" w:lineRule="auto"/>
              <w:ind w:left="107" w:right="103"/>
              <w:jc w:val="both"/>
              <w:rPr>
                <w:sz w:val="20"/>
              </w:rPr>
            </w:pPr>
            <w:r>
              <w:rPr>
                <w:sz w:val="20"/>
              </w:rPr>
              <w:t>Please note that the Contracting Authority accepts no responsibility for information relayed (or not relayed) via third parties.</w:t>
            </w:r>
          </w:p>
        </w:tc>
      </w:tr>
    </w:tbl>
    <w:p w14:paraId="763D1992" w14:textId="77777777" w:rsidR="009E03D8" w:rsidRDefault="009E03D8">
      <w:pPr>
        <w:spacing w:line="268" w:lineRule="auto"/>
        <w:jc w:val="both"/>
        <w:rPr>
          <w:sz w:val="20"/>
        </w:rPr>
        <w:sectPr w:rsidR="009E03D8">
          <w:footerReference w:type="default" r:id="rId16"/>
          <w:type w:val="continuous"/>
          <w:pgSz w:w="11910" w:h="16840"/>
          <w:pgMar w:top="1200" w:right="1020" w:bottom="1340" w:left="1240" w:header="720" w:footer="1149" w:gutter="0"/>
          <w:pgNumType w:start="1"/>
          <w:cols w:space="720"/>
        </w:sectPr>
      </w:pPr>
    </w:p>
    <w:p w14:paraId="210AE1CA" w14:textId="13D9E2F1" w:rsidR="009E03D8" w:rsidRDefault="002F2AF5">
      <w:pPr>
        <w:pStyle w:val="BodyText"/>
        <w:ind w:left="171"/>
        <w:rPr>
          <w:rFonts w:ascii="Times New Roman"/>
        </w:rPr>
      </w:pPr>
      <w:r>
        <w:rPr>
          <w:rFonts w:ascii="Times New Roman"/>
          <w:noProof/>
        </w:rPr>
        <w:lastRenderedPageBreak/>
        <mc:AlternateContent>
          <mc:Choice Requires="wps">
            <w:drawing>
              <wp:inline distT="0" distB="0" distL="0" distR="0" wp14:anchorId="493CADF8" wp14:editId="3E30B333">
                <wp:extent cx="5769610" cy="222885"/>
                <wp:effectExtent l="0" t="0" r="2540" b="5715"/>
                <wp:docPr id="7309861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9610" cy="222885"/>
                        </a:xfrm>
                        <a:prstGeom prst="rect">
                          <a:avLst/>
                        </a:prstGeom>
                        <a:noFill/>
                        <a:ln>
                          <a:noFill/>
                        </a:ln>
                      </wps:spPr>
                      <wps:txbx>
                        <w:txbxContent>
                          <w:p w14:paraId="2BCE9CB0" w14:textId="2A456C1C" w:rsidR="009E03D8" w:rsidRDefault="009E03D8">
                            <w:pPr>
                              <w:tabs>
                                <w:tab w:val="left" w:pos="748"/>
                              </w:tabs>
                              <w:spacing w:line="319" w:lineRule="exact"/>
                              <w:ind w:left="28"/>
                              <w:rPr>
                                <w:sz w:val="28"/>
                              </w:rPr>
                            </w:pPr>
                          </w:p>
                        </w:txbxContent>
                      </wps:txbx>
                      <wps:bodyPr rot="0" vert="horz" wrap="square" lIns="0" tIns="0" rIns="0" bIns="0" anchor="t" anchorCtr="0" upright="1">
                        <a:noAutofit/>
                      </wps:bodyPr>
                    </wps:wsp>
                  </a:graphicData>
                </a:graphic>
              </wp:inline>
            </w:drawing>
          </mc:Choice>
          <mc:Fallback>
            <w:pict>
              <v:shapetype w14:anchorId="493CADF8" id="_x0000_t202" coordsize="21600,21600" o:spt="202" path="m,l,21600r21600,l21600,xe">
                <v:stroke joinstyle="miter"/>
                <v:path gradientshapeok="t" o:connecttype="rect"/>
              </v:shapetype>
              <v:shape id="Text Box 4" o:spid="_x0000_s1026" type="#_x0000_t202" style="width:454.3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" filled="f" stroked="f">
                <v:textbox inset="0,0,0,0">
                  <w:txbxContent>
                    <w:p w14:paraId="2BCE9CB0" w14:textId="2A456C1C" w:rsidR="009E03D8" w:rsidRDefault="009E03D8">
                      <w:pPr>
                        <w:tabs>
                          <w:tab w:val="left" w:pos="748"/>
                        </w:tabs>
                        <w:spacing w:line="319" w:lineRule="exact"/>
                        <w:ind w:left="28"/>
                        <w:rPr>
                          <w:sz w:val="28"/>
                        </w:rPr>
                      </w:pPr>
                    </w:p>
                  </w:txbxContent>
                </v:textbox>
                <w10:anchorlock/>
              </v:shape>
            </w:pict>
          </mc:Fallback>
        </mc:AlternateContent>
      </w:r>
    </w:p>
    <w:sdt>
      <w:sdtPr>
        <w:rPr>
          <w:b w:val="0"/>
          <w:bCs w:val="0"/>
        </w:rPr>
        <w:id w:val="2031835030"/>
        <w:docPartObj>
          <w:docPartGallery w:val="Table of Contents"/>
          <w:docPartUnique/>
        </w:docPartObj>
      </w:sdtPr>
      <w:sdtEndPr>
        <w:rPr>
          <w:noProof/>
        </w:rPr>
      </w:sdtEndPr>
      <w:sdtContent>
        <w:p w14:paraId="7D6FF592" w14:textId="05AFC830" w:rsidR="009B759E" w:rsidRDefault="009B759E" w:rsidP="009D5DCA">
          <w:pPr>
            <w:pStyle w:val="Heading2"/>
          </w:pPr>
        </w:p>
        <w:p w14:paraId="445C04D8" w14:textId="14B17499" w:rsidR="003A7650" w:rsidRDefault="009B759E">
          <w:pPr>
            <w:pStyle w:val="TOC1"/>
            <w:tabs>
              <w:tab w:val="right" w:leader="dot" w:pos="9640"/>
            </w:tabs>
            <w:rPr>
              <w:rFonts w:asciiTheme="minorHAnsi" w:eastAsiaTheme="minorEastAsia" w:hAnsiTheme="minorHAnsi" w:cstheme="minorBidi"/>
              <w:b w:val="0"/>
              <w:bCs w:val="0"/>
              <w:noProof/>
              <w:kern w:val="2"/>
              <w:sz w:val="24"/>
              <w:szCs w:val="24"/>
              <w:lang w:bidi="ar-SA"/>
              <w14:ligatures w14:val="standardContextual"/>
            </w:rPr>
          </w:pPr>
          <w:r>
            <w:rPr>
              <w:b w:val="0"/>
              <w:bCs w:val="0"/>
            </w:rPr>
            <w:fldChar w:fldCharType="begin"/>
          </w:r>
          <w:r>
            <w:instrText xml:space="preserve"> TOC \o "1-3" \h \z \u </w:instrText>
          </w:r>
          <w:r>
            <w:rPr>
              <w:b w:val="0"/>
              <w:bCs w:val="0"/>
            </w:rPr>
            <w:fldChar w:fldCharType="separate"/>
          </w:r>
          <w:hyperlink w:anchor="_Toc226451131" w:history="1">
            <w:r w:rsidR="003A7650" w:rsidRPr="00843F08">
              <w:rPr>
                <w:rStyle w:val="Hyperlink"/>
                <w:noProof/>
              </w:rPr>
              <w:t>1.</w:t>
            </w:r>
            <w:r w:rsidR="003A7650">
              <w:rPr>
                <w:rFonts w:asciiTheme="minorHAnsi" w:eastAsiaTheme="minorEastAsia" w:hAnsiTheme="minorHAnsi" w:cstheme="minorBidi"/>
                <w:b w:val="0"/>
                <w:bCs w:val="0"/>
                <w:noProof/>
                <w:kern w:val="2"/>
                <w:sz w:val="24"/>
                <w:szCs w:val="24"/>
                <w:lang w:bidi="ar-SA"/>
                <w14:ligatures w14:val="standardContextual"/>
              </w:rPr>
              <w:tab/>
            </w:r>
            <w:r w:rsidR="003A7650" w:rsidRPr="00843F08">
              <w:rPr>
                <w:rStyle w:val="Hyperlink"/>
                <w:noProof/>
              </w:rPr>
              <w:t>Disclaimer</w:t>
            </w:r>
            <w:r w:rsidR="003A7650">
              <w:rPr>
                <w:noProof/>
                <w:webHidden/>
              </w:rPr>
              <w:tab/>
            </w:r>
            <w:r w:rsidR="003A7650">
              <w:rPr>
                <w:noProof/>
                <w:webHidden/>
              </w:rPr>
              <w:fldChar w:fldCharType="begin"/>
            </w:r>
            <w:r w:rsidR="003A7650">
              <w:rPr>
                <w:noProof/>
                <w:webHidden/>
              </w:rPr>
              <w:instrText xml:space="preserve"> PAGEREF _Toc226451131 \h </w:instrText>
            </w:r>
            <w:r w:rsidR="003A7650">
              <w:rPr>
                <w:noProof/>
                <w:webHidden/>
              </w:rPr>
            </w:r>
            <w:r w:rsidR="003A7650">
              <w:rPr>
                <w:noProof/>
                <w:webHidden/>
              </w:rPr>
              <w:fldChar w:fldCharType="separate"/>
            </w:r>
            <w:r w:rsidR="00FE2D05">
              <w:rPr>
                <w:noProof/>
                <w:webHidden/>
              </w:rPr>
              <w:t>3</w:t>
            </w:r>
            <w:r w:rsidR="003A7650">
              <w:rPr>
                <w:noProof/>
                <w:webHidden/>
              </w:rPr>
              <w:fldChar w:fldCharType="end"/>
            </w:r>
          </w:hyperlink>
        </w:p>
        <w:p w14:paraId="19329994" w14:textId="0CA1664C" w:rsidR="003A7650" w:rsidRDefault="003A7650">
          <w:pPr>
            <w:pStyle w:val="TOC1"/>
            <w:tabs>
              <w:tab w:val="right" w:leader="dot" w:pos="9640"/>
            </w:tabs>
            <w:rPr>
              <w:rFonts w:asciiTheme="minorHAnsi" w:eastAsiaTheme="minorEastAsia" w:hAnsiTheme="minorHAnsi" w:cstheme="minorBidi"/>
              <w:b w:val="0"/>
              <w:bCs w:val="0"/>
              <w:noProof/>
              <w:kern w:val="2"/>
              <w:sz w:val="24"/>
              <w:szCs w:val="24"/>
              <w:lang w:bidi="ar-SA"/>
              <w14:ligatures w14:val="standardContextual"/>
            </w:rPr>
          </w:pPr>
          <w:hyperlink w:anchor="_Toc226451132" w:history="1">
            <w:r w:rsidRPr="00843F08">
              <w:rPr>
                <w:rStyle w:val="Hyperlink"/>
                <w:noProof/>
              </w:rPr>
              <w:t>2.</w:t>
            </w:r>
            <w:r>
              <w:rPr>
                <w:rFonts w:asciiTheme="minorHAnsi" w:eastAsiaTheme="minorEastAsia" w:hAnsiTheme="minorHAnsi" w:cstheme="minorBidi"/>
                <w:b w:val="0"/>
                <w:bCs w:val="0"/>
                <w:noProof/>
                <w:kern w:val="2"/>
                <w:sz w:val="24"/>
                <w:szCs w:val="24"/>
                <w:lang w:bidi="ar-SA"/>
                <w14:ligatures w14:val="standardContextual"/>
              </w:rPr>
              <w:tab/>
            </w:r>
            <w:r w:rsidRPr="00843F08">
              <w:rPr>
                <w:rStyle w:val="Hyperlink"/>
                <w:noProof/>
              </w:rPr>
              <w:t>About the Contracting Authority</w:t>
            </w:r>
            <w:r>
              <w:rPr>
                <w:noProof/>
                <w:webHidden/>
              </w:rPr>
              <w:tab/>
            </w:r>
            <w:r>
              <w:rPr>
                <w:noProof/>
                <w:webHidden/>
              </w:rPr>
              <w:fldChar w:fldCharType="begin"/>
            </w:r>
            <w:r>
              <w:rPr>
                <w:noProof/>
                <w:webHidden/>
              </w:rPr>
              <w:instrText xml:space="preserve"> PAGEREF _Toc226451132 \h </w:instrText>
            </w:r>
            <w:r>
              <w:rPr>
                <w:noProof/>
                <w:webHidden/>
              </w:rPr>
            </w:r>
            <w:r>
              <w:rPr>
                <w:noProof/>
                <w:webHidden/>
              </w:rPr>
              <w:fldChar w:fldCharType="separate"/>
            </w:r>
            <w:r w:rsidR="00FE2D05">
              <w:rPr>
                <w:noProof/>
                <w:webHidden/>
              </w:rPr>
              <w:t>4</w:t>
            </w:r>
            <w:r>
              <w:rPr>
                <w:noProof/>
                <w:webHidden/>
              </w:rPr>
              <w:fldChar w:fldCharType="end"/>
            </w:r>
          </w:hyperlink>
        </w:p>
        <w:p w14:paraId="453A84B4" w14:textId="22D0FAEE" w:rsidR="003A7650" w:rsidRDefault="003A7650">
          <w:pPr>
            <w:pStyle w:val="TOC2"/>
            <w:tabs>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33" w:history="1">
            <w:r w:rsidRPr="00843F08">
              <w:rPr>
                <w:rStyle w:val="Hyperlink"/>
                <w:noProof/>
              </w:rPr>
              <w:t>2.1 Small and Medium Enterprise Participation</w:t>
            </w:r>
            <w:r>
              <w:rPr>
                <w:noProof/>
                <w:webHidden/>
              </w:rPr>
              <w:tab/>
            </w:r>
            <w:r>
              <w:rPr>
                <w:noProof/>
                <w:webHidden/>
              </w:rPr>
              <w:fldChar w:fldCharType="begin"/>
            </w:r>
            <w:r>
              <w:rPr>
                <w:noProof/>
                <w:webHidden/>
              </w:rPr>
              <w:instrText xml:space="preserve"> PAGEREF _Toc226451133 \h </w:instrText>
            </w:r>
            <w:r>
              <w:rPr>
                <w:noProof/>
                <w:webHidden/>
              </w:rPr>
            </w:r>
            <w:r>
              <w:rPr>
                <w:noProof/>
                <w:webHidden/>
              </w:rPr>
              <w:fldChar w:fldCharType="separate"/>
            </w:r>
            <w:r w:rsidR="00FE2D05">
              <w:rPr>
                <w:noProof/>
                <w:webHidden/>
              </w:rPr>
              <w:t>4</w:t>
            </w:r>
            <w:r>
              <w:rPr>
                <w:noProof/>
                <w:webHidden/>
              </w:rPr>
              <w:fldChar w:fldCharType="end"/>
            </w:r>
          </w:hyperlink>
        </w:p>
        <w:p w14:paraId="7101C13C" w14:textId="5337F5E8" w:rsidR="003A7650" w:rsidRDefault="003A7650">
          <w:pPr>
            <w:pStyle w:val="TOC2"/>
            <w:tabs>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34" w:history="1">
            <w:r w:rsidRPr="00843F08">
              <w:rPr>
                <w:rStyle w:val="Hyperlink"/>
                <w:noProof/>
              </w:rPr>
              <w:t>2.2 Climate Action, Sustainable Procurement and Energy Management</w:t>
            </w:r>
            <w:r>
              <w:rPr>
                <w:noProof/>
                <w:webHidden/>
              </w:rPr>
              <w:tab/>
            </w:r>
            <w:r>
              <w:rPr>
                <w:noProof/>
                <w:webHidden/>
              </w:rPr>
              <w:fldChar w:fldCharType="begin"/>
            </w:r>
            <w:r>
              <w:rPr>
                <w:noProof/>
                <w:webHidden/>
              </w:rPr>
              <w:instrText xml:space="preserve"> PAGEREF _Toc226451134 \h </w:instrText>
            </w:r>
            <w:r>
              <w:rPr>
                <w:noProof/>
                <w:webHidden/>
              </w:rPr>
            </w:r>
            <w:r>
              <w:rPr>
                <w:noProof/>
                <w:webHidden/>
              </w:rPr>
              <w:fldChar w:fldCharType="separate"/>
            </w:r>
            <w:r w:rsidR="00FE2D05">
              <w:rPr>
                <w:noProof/>
                <w:webHidden/>
              </w:rPr>
              <w:t>4</w:t>
            </w:r>
            <w:r>
              <w:rPr>
                <w:noProof/>
                <w:webHidden/>
              </w:rPr>
              <w:fldChar w:fldCharType="end"/>
            </w:r>
          </w:hyperlink>
        </w:p>
        <w:p w14:paraId="6B5EFE73" w14:textId="72CABFDE" w:rsidR="003A7650" w:rsidRDefault="003A7650">
          <w:pPr>
            <w:pStyle w:val="TOC1"/>
            <w:tabs>
              <w:tab w:val="right" w:leader="dot" w:pos="9640"/>
            </w:tabs>
            <w:rPr>
              <w:rFonts w:asciiTheme="minorHAnsi" w:eastAsiaTheme="minorEastAsia" w:hAnsiTheme="minorHAnsi" w:cstheme="minorBidi"/>
              <w:b w:val="0"/>
              <w:bCs w:val="0"/>
              <w:noProof/>
              <w:kern w:val="2"/>
              <w:sz w:val="24"/>
              <w:szCs w:val="24"/>
              <w:lang w:bidi="ar-SA"/>
              <w14:ligatures w14:val="standardContextual"/>
            </w:rPr>
          </w:pPr>
          <w:hyperlink w:anchor="_Toc226451135" w:history="1">
            <w:r w:rsidRPr="00843F08">
              <w:rPr>
                <w:rStyle w:val="Hyperlink"/>
                <w:noProof/>
              </w:rPr>
              <w:t>3.</w:t>
            </w:r>
            <w:r>
              <w:rPr>
                <w:rFonts w:asciiTheme="minorHAnsi" w:eastAsiaTheme="minorEastAsia" w:hAnsiTheme="minorHAnsi" w:cstheme="minorBidi"/>
                <w:b w:val="0"/>
                <w:bCs w:val="0"/>
                <w:noProof/>
                <w:kern w:val="2"/>
                <w:sz w:val="24"/>
                <w:szCs w:val="24"/>
                <w:lang w:bidi="ar-SA"/>
                <w14:ligatures w14:val="standardContextual"/>
              </w:rPr>
              <w:tab/>
            </w:r>
            <w:r w:rsidRPr="00843F08">
              <w:rPr>
                <w:rStyle w:val="Hyperlink"/>
                <w:noProof/>
              </w:rPr>
              <w:t xml:space="preserve">Scope of the </w:t>
            </w:r>
            <w:r w:rsidR="00775603">
              <w:rPr>
                <w:rStyle w:val="Hyperlink"/>
                <w:noProof/>
              </w:rPr>
              <w:t>Shortlist Agreement</w:t>
            </w:r>
            <w:r w:rsidRPr="00843F08">
              <w:rPr>
                <w:rStyle w:val="Hyperlink"/>
                <w:noProof/>
              </w:rPr>
              <w:t xml:space="preserve"> &amp; Contract</w:t>
            </w:r>
            <w:r>
              <w:rPr>
                <w:noProof/>
                <w:webHidden/>
              </w:rPr>
              <w:tab/>
            </w:r>
            <w:r>
              <w:rPr>
                <w:noProof/>
                <w:webHidden/>
              </w:rPr>
              <w:fldChar w:fldCharType="begin"/>
            </w:r>
            <w:r>
              <w:rPr>
                <w:noProof/>
                <w:webHidden/>
              </w:rPr>
              <w:instrText xml:space="preserve"> PAGEREF _Toc226451135 \h </w:instrText>
            </w:r>
            <w:r>
              <w:rPr>
                <w:noProof/>
                <w:webHidden/>
              </w:rPr>
            </w:r>
            <w:r>
              <w:rPr>
                <w:noProof/>
                <w:webHidden/>
              </w:rPr>
              <w:fldChar w:fldCharType="separate"/>
            </w:r>
            <w:r w:rsidR="00FE2D05">
              <w:rPr>
                <w:noProof/>
                <w:webHidden/>
              </w:rPr>
              <w:t>5</w:t>
            </w:r>
            <w:r>
              <w:rPr>
                <w:noProof/>
                <w:webHidden/>
              </w:rPr>
              <w:fldChar w:fldCharType="end"/>
            </w:r>
          </w:hyperlink>
        </w:p>
        <w:p w14:paraId="36547219" w14:textId="36990742" w:rsidR="003A7650" w:rsidRDefault="003A7650">
          <w:pPr>
            <w:pStyle w:val="TOC2"/>
            <w:tabs>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36" w:history="1">
            <w:r w:rsidRPr="00843F08">
              <w:rPr>
                <w:rStyle w:val="Hyperlink"/>
                <w:noProof/>
              </w:rPr>
              <w:t>3.1 Overview of the Procedure</w:t>
            </w:r>
            <w:r>
              <w:rPr>
                <w:noProof/>
                <w:webHidden/>
              </w:rPr>
              <w:tab/>
            </w:r>
            <w:r>
              <w:rPr>
                <w:noProof/>
                <w:webHidden/>
              </w:rPr>
              <w:fldChar w:fldCharType="begin"/>
            </w:r>
            <w:r>
              <w:rPr>
                <w:noProof/>
                <w:webHidden/>
              </w:rPr>
              <w:instrText xml:space="preserve"> PAGEREF _Toc226451136 \h </w:instrText>
            </w:r>
            <w:r>
              <w:rPr>
                <w:noProof/>
                <w:webHidden/>
              </w:rPr>
            </w:r>
            <w:r>
              <w:rPr>
                <w:noProof/>
                <w:webHidden/>
              </w:rPr>
              <w:fldChar w:fldCharType="separate"/>
            </w:r>
            <w:r w:rsidR="00FE2D05">
              <w:rPr>
                <w:noProof/>
                <w:webHidden/>
              </w:rPr>
              <w:t>5</w:t>
            </w:r>
            <w:r>
              <w:rPr>
                <w:noProof/>
                <w:webHidden/>
              </w:rPr>
              <w:fldChar w:fldCharType="end"/>
            </w:r>
          </w:hyperlink>
        </w:p>
        <w:p w14:paraId="60A9E759" w14:textId="433C5E98" w:rsidR="003A7650" w:rsidRDefault="003A7650">
          <w:pPr>
            <w:pStyle w:val="TOC2"/>
            <w:tabs>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37" w:history="1">
            <w:r w:rsidRPr="00843F08">
              <w:rPr>
                <w:rStyle w:val="Hyperlink"/>
                <w:noProof/>
              </w:rPr>
              <w:t xml:space="preserve">3.2 Numbers admitted to the </w:t>
            </w:r>
            <w:r w:rsidR="00775603">
              <w:rPr>
                <w:rStyle w:val="Hyperlink"/>
                <w:noProof/>
              </w:rPr>
              <w:t>Shortlist</w:t>
            </w:r>
            <w:r>
              <w:rPr>
                <w:noProof/>
                <w:webHidden/>
              </w:rPr>
              <w:tab/>
            </w:r>
            <w:r>
              <w:rPr>
                <w:noProof/>
                <w:webHidden/>
              </w:rPr>
              <w:fldChar w:fldCharType="begin"/>
            </w:r>
            <w:r>
              <w:rPr>
                <w:noProof/>
                <w:webHidden/>
              </w:rPr>
              <w:instrText xml:space="preserve"> PAGEREF _Toc226451137 \h </w:instrText>
            </w:r>
            <w:r>
              <w:rPr>
                <w:noProof/>
                <w:webHidden/>
              </w:rPr>
            </w:r>
            <w:r>
              <w:rPr>
                <w:noProof/>
                <w:webHidden/>
              </w:rPr>
              <w:fldChar w:fldCharType="separate"/>
            </w:r>
            <w:r w:rsidR="00FE2D05">
              <w:rPr>
                <w:noProof/>
                <w:webHidden/>
              </w:rPr>
              <w:t>5</w:t>
            </w:r>
            <w:r>
              <w:rPr>
                <w:noProof/>
                <w:webHidden/>
              </w:rPr>
              <w:fldChar w:fldCharType="end"/>
            </w:r>
          </w:hyperlink>
        </w:p>
        <w:p w14:paraId="711D18FF" w14:textId="3D61B11B" w:rsidR="003A7650" w:rsidRDefault="003A7650">
          <w:pPr>
            <w:pStyle w:val="TOC2"/>
            <w:tabs>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38" w:history="1">
            <w:r w:rsidRPr="00843F08">
              <w:rPr>
                <w:rStyle w:val="Hyperlink"/>
                <w:noProof/>
              </w:rPr>
              <w:t>3.3 Estimated Value of the Contracts to be awarded</w:t>
            </w:r>
            <w:r>
              <w:rPr>
                <w:noProof/>
                <w:webHidden/>
              </w:rPr>
              <w:tab/>
            </w:r>
            <w:r>
              <w:rPr>
                <w:noProof/>
                <w:webHidden/>
              </w:rPr>
              <w:fldChar w:fldCharType="begin"/>
            </w:r>
            <w:r>
              <w:rPr>
                <w:noProof/>
                <w:webHidden/>
              </w:rPr>
              <w:instrText xml:space="preserve"> PAGEREF _Toc226451138 \h </w:instrText>
            </w:r>
            <w:r>
              <w:rPr>
                <w:noProof/>
                <w:webHidden/>
              </w:rPr>
            </w:r>
            <w:r>
              <w:rPr>
                <w:noProof/>
                <w:webHidden/>
              </w:rPr>
              <w:fldChar w:fldCharType="separate"/>
            </w:r>
            <w:r w:rsidR="00FE2D05">
              <w:rPr>
                <w:noProof/>
                <w:webHidden/>
              </w:rPr>
              <w:t>6</w:t>
            </w:r>
            <w:r>
              <w:rPr>
                <w:noProof/>
                <w:webHidden/>
              </w:rPr>
              <w:fldChar w:fldCharType="end"/>
            </w:r>
          </w:hyperlink>
        </w:p>
        <w:p w14:paraId="0454DC69" w14:textId="23DCD8A0" w:rsidR="003A7650" w:rsidRDefault="003A7650">
          <w:pPr>
            <w:pStyle w:val="TOC2"/>
            <w:tabs>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39" w:history="1">
            <w:r w:rsidRPr="00843F08">
              <w:rPr>
                <w:rStyle w:val="Hyperlink"/>
                <w:noProof/>
              </w:rPr>
              <w:t>3.4 Outline Scope of Requirements for the Subsequent Contract from Stage 2.</w:t>
            </w:r>
            <w:r>
              <w:rPr>
                <w:noProof/>
                <w:webHidden/>
              </w:rPr>
              <w:tab/>
            </w:r>
            <w:r>
              <w:rPr>
                <w:noProof/>
                <w:webHidden/>
              </w:rPr>
              <w:fldChar w:fldCharType="begin"/>
            </w:r>
            <w:r>
              <w:rPr>
                <w:noProof/>
                <w:webHidden/>
              </w:rPr>
              <w:instrText xml:space="preserve"> PAGEREF _Toc226451139 \h </w:instrText>
            </w:r>
            <w:r>
              <w:rPr>
                <w:noProof/>
                <w:webHidden/>
              </w:rPr>
            </w:r>
            <w:r>
              <w:rPr>
                <w:noProof/>
                <w:webHidden/>
              </w:rPr>
              <w:fldChar w:fldCharType="separate"/>
            </w:r>
            <w:r w:rsidR="00FE2D05">
              <w:rPr>
                <w:noProof/>
                <w:webHidden/>
              </w:rPr>
              <w:t>6</w:t>
            </w:r>
            <w:r>
              <w:rPr>
                <w:noProof/>
                <w:webHidden/>
              </w:rPr>
              <w:fldChar w:fldCharType="end"/>
            </w:r>
          </w:hyperlink>
        </w:p>
        <w:p w14:paraId="46985FAB" w14:textId="4E13852D" w:rsidR="003A7650" w:rsidRDefault="003A7650">
          <w:pPr>
            <w:pStyle w:val="TOC1"/>
            <w:tabs>
              <w:tab w:val="right" w:leader="dot" w:pos="9640"/>
            </w:tabs>
            <w:rPr>
              <w:rFonts w:asciiTheme="minorHAnsi" w:eastAsiaTheme="minorEastAsia" w:hAnsiTheme="minorHAnsi" w:cstheme="minorBidi"/>
              <w:b w:val="0"/>
              <w:bCs w:val="0"/>
              <w:noProof/>
              <w:kern w:val="2"/>
              <w:sz w:val="24"/>
              <w:szCs w:val="24"/>
              <w:lang w:bidi="ar-SA"/>
              <w14:ligatures w14:val="standardContextual"/>
            </w:rPr>
          </w:pPr>
          <w:hyperlink w:anchor="_Toc226451140" w:history="1">
            <w:r w:rsidRPr="00843F08">
              <w:rPr>
                <w:rStyle w:val="Hyperlink"/>
                <w:noProof/>
              </w:rPr>
              <w:t>4.</w:t>
            </w:r>
            <w:r>
              <w:rPr>
                <w:rFonts w:asciiTheme="minorHAnsi" w:eastAsiaTheme="minorEastAsia" w:hAnsiTheme="minorHAnsi" w:cstheme="minorBidi"/>
                <w:b w:val="0"/>
                <w:bCs w:val="0"/>
                <w:noProof/>
                <w:kern w:val="2"/>
                <w:sz w:val="24"/>
                <w:szCs w:val="24"/>
                <w:lang w:bidi="ar-SA"/>
                <w14:ligatures w14:val="standardContextual"/>
              </w:rPr>
              <w:tab/>
            </w:r>
            <w:r w:rsidRPr="00843F08">
              <w:rPr>
                <w:rStyle w:val="Hyperlink"/>
                <w:noProof/>
              </w:rPr>
              <w:t>Instructions to Applicants</w:t>
            </w:r>
            <w:r>
              <w:rPr>
                <w:noProof/>
                <w:webHidden/>
              </w:rPr>
              <w:tab/>
            </w:r>
            <w:r>
              <w:rPr>
                <w:noProof/>
                <w:webHidden/>
              </w:rPr>
              <w:fldChar w:fldCharType="begin"/>
            </w:r>
            <w:r>
              <w:rPr>
                <w:noProof/>
                <w:webHidden/>
              </w:rPr>
              <w:instrText xml:space="preserve"> PAGEREF _Toc226451140 \h </w:instrText>
            </w:r>
            <w:r>
              <w:rPr>
                <w:noProof/>
                <w:webHidden/>
              </w:rPr>
            </w:r>
            <w:r>
              <w:rPr>
                <w:noProof/>
                <w:webHidden/>
              </w:rPr>
              <w:fldChar w:fldCharType="separate"/>
            </w:r>
            <w:r w:rsidR="00FE2D05">
              <w:rPr>
                <w:noProof/>
                <w:webHidden/>
              </w:rPr>
              <w:t>6</w:t>
            </w:r>
            <w:r>
              <w:rPr>
                <w:noProof/>
                <w:webHidden/>
              </w:rPr>
              <w:fldChar w:fldCharType="end"/>
            </w:r>
          </w:hyperlink>
        </w:p>
        <w:p w14:paraId="5E9AED73" w14:textId="53ECADF6" w:rsidR="003A7650" w:rsidRDefault="003A7650">
          <w:pPr>
            <w:pStyle w:val="TOC2"/>
            <w:tabs>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41" w:history="1">
            <w:r w:rsidRPr="00843F08">
              <w:rPr>
                <w:rStyle w:val="Hyperlink"/>
                <w:noProof/>
              </w:rPr>
              <w:t>4.1 Queries</w:t>
            </w:r>
            <w:r>
              <w:rPr>
                <w:noProof/>
                <w:webHidden/>
              </w:rPr>
              <w:tab/>
            </w:r>
            <w:r>
              <w:rPr>
                <w:noProof/>
                <w:webHidden/>
              </w:rPr>
              <w:fldChar w:fldCharType="begin"/>
            </w:r>
            <w:r>
              <w:rPr>
                <w:noProof/>
                <w:webHidden/>
              </w:rPr>
              <w:instrText xml:space="preserve"> PAGEREF _Toc226451141 \h </w:instrText>
            </w:r>
            <w:r>
              <w:rPr>
                <w:noProof/>
                <w:webHidden/>
              </w:rPr>
            </w:r>
            <w:r>
              <w:rPr>
                <w:noProof/>
                <w:webHidden/>
              </w:rPr>
              <w:fldChar w:fldCharType="separate"/>
            </w:r>
            <w:r w:rsidR="00FE2D05">
              <w:rPr>
                <w:noProof/>
                <w:webHidden/>
              </w:rPr>
              <w:t>6</w:t>
            </w:r>
            <w:r>
              <w:rPr>
                <w:noProof/>
                <w:webHidden/>
              </w:rPr>
              <w:fldChar w:fldCharType="end"/>
            </w:r>
          </w:hyperlink>
        </w:p>
        <w:p w14:paraId="789435CE" w14:textId="55AD40CD" w:rsidR="003A7650" w:rsidRDefault="003A7650">
          <w:pPr>
            <w:pStyle w:val="TOC2"/>
            <w:tabs>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42" w:history="1">
            <w:r w:rsidRPr="00843F08">
              <w:rPr>
                <w:rStyle w:val="Hyperlink"/>
                <w:noProof/>
              </w:rPr>
              <w:t>4.2 Submission of Applications</w:t>
            </w:r>
            <w:r>
              <w:rPr>
                <w:noProof/>
                <w:webHidden/>
              </w:rPr>
              <w:tab/>
            </w:r>
            <w:r>
              <w:rPr>
                <w:noProof/>
                <w:webHidden/>
              </w:rPr>
              <w:fldChar w:fldCharType="begin"/>
            </w:r>
            <w:r>
              <w:rPr>
                <w:noProof/>
                <w:webHidden/>
              </w:rPr>
              <w:instrText xml:space="preserve"> PAGEREF _Toc226451142 \h </w:instrText>
            </w:r>
            <w:r>
              <w:rPr>
                <w:noProof/>
                <w:webHidden/>
              </w:rPr>
            </w:r>
            <w:r>
              <w:rPr>
                <w:noProof/>
                <w:webHidden/>
              </w:rPr>
              <w:fldChar w:fldCharType="separate"/>
            </w:r>
            <w:r w:rsidR="00FE2D05">
              <w:rPr>
                <w:noProof/>
                <w:webHidden/>
              </w:rPr>
              <w:t>7</w:t>
            </w:r>
            <w:r>
              <w:rPr>
                <w:noProof/>
                <w:webHidden/>
              </w:rPr>
              <w:fldChar w:fldCharType="end"/>
            </w:r>
          </w:hyperlink>
        </w:p>
        <w:p w14:paraId="68E128A7" w14:textId="3A90A3E2" w:rsidR="003A7650" w:rsidRDefault="003A7650">
          <w:pPr>
            <w:pStyle w:val="TOC2"/>
            <w:tabs>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43" w:history="1">
            <w:r w:rsidRPr="00843F08">
              <w:rPr>
                <w:rStyle w:val="Hyperlink"/>
                <w:noProof/>
              </w:rPr>
              <w:t>4.3 Closing date for Applications</w:t>
            </w:r>
            <w:r>
              <w:rPr>
                <w:noProof/>
                <w:webHidden/>
              </w:rPr>
              <w:tab/>
            </w:r>
            <w:r>
              <w:rPr>
                <w:noProof/>
                <w:webHidden/>
              </w:rPr>
              <w:fldChar w:fldCharType="begin"/>
            </w:r>
            <w:r>
              <w:rPr>
                <w:noProof/>
                <w:webHidden/>
              </w:rPr>
              <w:instrText xml:space="preserve"> PAGEREF _Toc226451143 \h </w:instrText>
            </w:r>
            <w:r>
              <w:rPr>
                <w:noProof/>
                <w:webHidden/>
              </w:rPr>
            </w:r>
            <w:r>
              <w:rPr>
                <w:noProof/>
                <w:webHidden/>
              </w:rPr>
              <w:fldChar w:fldCharType="separate"/>
            </w:r>
            <w:r w:rsidR="00FE2D05">
              <w:rPr>
                <w:noProof/>
                <w:webHidden/>
              </w:rPr>
              <w:t>7</w:t>
            </w:r>
            <w:r>
              <w:rPr>
                <w:noProof/>
                <w:webHidden/>
              </w:rPr>
              <w:fldChar w:fldCharType="end"/>
            </w:r>
          </w:hyperlink>
        </w:p>
        <w:p w14:paraId="20E18296" w14:textId="2356DEDD" w:rsidR="003A7650" w:rsidRDefault="003A7650">
          <w:pPr>
            <w:pStyle w:val="TOC2"/>
            <w:tabs>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44" w:history="1">
            <w:r w:rsidRPr="00843F08">
              <w:rPr>
                <w:rStyle w:val="Hyperlink"/>
                <w:noProof/>
              </w:rPr>
              <w:t>4.4 Completing the Qualification Questionnaire</w:t>
            </w:r>
            <w:r>
              <w:rPr>
                <w:noProof/>
                <w:webHidden/>
              </w:rPr>
              <w:tab/>
            </w:r>
            <w:r>
              <w:rPr>
                <w:noProof/>
                <w:webHidden/>
              </w:rPr>
              <w:fldChar w:fldCharType="begin"/>
            </w:r>
            <w:r>
              <w:rPr>
                <w:noProof/>
                <w:webHidden/>
              </w:rPr>
              <w:instrText xml:space="preserve"> PAGEREF _Toc226451144 \h </w:instrText>
            </w:r>
            <w:r>
              <w:rPr>
                <w:noProof/>
                <w:webHidden/>
              </w:rPr>
            </w:r>
            <w:r>
              <w:rPr>
                <w:noProof/>
                <w:webHidden/>
              </w:rPr>
              <w:fldChar w:fldCharType="separate"/>
            </w:r>
            <w:r w:rsidR="00FE2D05">
              <w:rPr>
                <w:noProof/>
                <w:webHidden/>
              </w:rPr>
              <w:t>7</w:t>
            </w:r>
            <w:r>
              <w:rPr>
                <w:noProof/>
                <w:webHidden/>
              </w:rPr>
              <w:fldChar w:fldCharType="end"/>
            </w:r>
          </w:hyperlink>
        </w:p>
        <w:p w14:paraId="065B67E6" w14:textId="7E33162A" w:rsidR="003A7650" w:rsidRDefault="003A7650">
          <w:pPr>
            <w:pStyle w:val="TOC2"/>
            <w:tabs>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45" w:history="1">
            <w:r w:rsidRPr="00843F08">
              <w:rPr>
                <w:rStyle w:val="Hyperlink"/>
                <w:noProof/>
              </w:rPr>
              <w:t>4.5 Applications for SMEs and Consortia</w:t>
            </w:r>
            <w:r>
              <w:rPr>
                <w:noProof/>
                <w:webHidden/>
              </w:rPr>
              <w:tab/>
            </w:r>
            <w:r>
              <w:rPr>
                <w:noProof/>
                <w:webHidden/>
              </w:rPr>
              <w:fldChar w:fldCharType="begin"/>
            </w:r>
            <w:r>
              <w:rPr>
                <w:noProof/>
                <w:webHidden/>
              </w:rPr>
              <w:instrText xml:space="preserve"> PAGEREF _Toc226451145 \h </w:instrText>
            </w:r>
            <w:r>
              <w:rPr>
                <w:noProof/>
                <w:webHidden/>
              </w:rPr>
            </w:r>
            <w:r>
              <w:rPr>
                <w:noProof/>
                <w:webHidden/>
              </w:rPr>
              <w:fldChar w:fldCharType="separate"/>
            </w:r>
            <w:r w:rsidR="00FE2D05">
              <w:rPr>
                <w:noProof/>
                <w:webHidden/>
              </w:rPr>
              <w:t>8</w:t>
            </w:r>
            <w:r>
              <w:rPr>
                <w:noProof/>
                <w:webHidden/>
              </w:rPr>
              <w:fldChar w:fldCharType="end"/>
            </w:r>
          </w:hyperlink>
        </w:p>
        <w:p w14:paraId="7BAD86E4" w14:textId="77B2C4D4" w:rsidR="003A7650" w:rsidRDefault="003A7650">
          <w:pPr>
            <w:pStyle w:val="TOC2"/>
            <w:tabs>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46" w:history="1">
            <w:r w:rsidRPr="00843F08">
              <w:rPr>
                <w:rStyle w:val="Hyperlink"/>
                <w:noProof/>
              </w:rPr>
              <w:t>4.6 European Single Procurement Document</w:t>
            </w:r>
            <w:r>
              <w:rPr>
                <w:noProof/>
                <w:webHidden/>
              </w:rPr>
              <w:tab/>
            </w:r>
            <w:r>
              <w:rPr>
                <w:noProof/>
                <w:webHidden/>
              </w:rPr>
              <w:fldChar w:fldCharType="begin"/>
            </w:r>
            <w:r>
              <w:rPr>
                <w:noProof/>
                <w:webHidden/>
              </w:rPr>
              <w:instrText xml:space="preserve"> PAGEREF _Toc226451146 \h </w:instrText>
            </w:r>
            <w:r>
              <w:rPr>
                <w:noProof/>
                <w:webHidden/>
              </w:rPr>
            </w:r>
            <w:r>
              <w:rPr>
                <w:noProof/>
                <w:webHidden/>
              </w:rPr>
              <w:fldChar w:fldCharType="separate"/>
            </w:r>
            <w:r w:rsidR="00FE2D05">
              <w:rPr>
                <w:noProof/>
                <w:webHidden/>
              </w:rPr>
              <w:t>9</w:t>
            </w:r>
            <w:r>
              <w:rPr>
                <w:noProof/>
                <w:webHidden/>
              </w:rPr>
              <w:fldChar w:fldCharType="end"/>
            </w:r>
          </w:hyperlink>
        </w:p>
        <w:p w14:paraId="4B1CDCB4" w14:textId="71CDEBDE" w:rsidR="003A7650" w:rsidRDefault="003A7650">
          <w:pPr>
            <w:pStyle w:val="TOC2"/>
            <w:tabs>
              <w:tab w:val="left" w:pos="1081"/>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47" w:history="1">
            <w:r w:rsidRPr="00843F08">
              <w:rPr>
                <w:rStyle w:val="Hyperlink"/>
                <w:noProof/>
              </w:rPr>
              <w:t>4.7</w:t>
            </w:r>
            <w:r>
              <w:rPr>
                <w:rFonts w:asciiTheme="minorHAnsi" w:eastAsiaTheme="minorEastAsia" w:hAnsiTheme="minorHAnsi" w:cstheme="minorBidi"/>
                <w:noProof/>
                <w:kern w:val="2"/>
                <w:sz w:val="24"/>
                <w:szCs w:val="24"/>
                <w:lang w:bidi="ar-SA"/>
                <w14:ligatures w14:val="standardContextual"/>
              </w:rPr>
              <w:tab/>
            </w:r>
            <w:r w:rsidRPr="00843F08">
              <w:rPr>
                <w:rStyle w:val="Hyperlink"/>
                <w:noProof/>
              </w:rPr>
              <w:t>Evaluation of Applications</w:t>
            </w:r>
            <w:r>
              <w:rPr>
                <w:noProof/>
                <w:webHidden/>
              </w:rPr>
              <w:tab/>
            </w:r>
            <w:r>
              <w:rPr>
                <w:noProof/>
                <w:webHidden/>
              </w:rPr>
              <w:fldChar w:fldCharType="begin"/>
            </w:r>
            <w:r>
              <w:rPr>
                <w:noProof/>
                <w:webHidden/>
              </w:rPr>
              <w:instrText xml:space="preserve"> PAGEREF _Toc226451147 \h </w:instrText>
            </w:r>
            <w:r>
              <w:rPr>
                <w:noProof/>
                <w:webHidden/>
              </w:rPr>
            </w:r>
            <w:r>
              <w:rPr>
                <w:noProof/>
                <w:webHidden/>
              </w:rPr>
              <w:fldChar w:fldCharType="separate"/>
            </w:r>
            <w:r w:rsidR="00FE2D05">
              <w:rPr>
                <w:noProof/>
                <w:webHidden/>
              </w:rPr>
              <w:t>9</w:t>
            </w:r>
            <w:r>
              <w:rPr>
                <w:noProof/>
                <w:webHidden/>
              </w:rPr>
              <w:fldChar w:fldCharType="end"/>
            </w:r>
          </w:hyperlink>
        </w:p>
        <w:p w14:paraId="2D4BB33E" w14:textId="01C85CDA" w:rsidR="003A7650" w:rsidRDefault="003A7650">
          <w:pPr>
            <w:pStyle w:val="TOC2"/>
            <w:tabs>
              <w:tab w:val="left" w:pos="1081"/>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48" w:history="1">
            <w:r w:rsidRPr="00843F08">
              <w:rPr>
                <w:rStyle w:val="Hyperlink"/>
                <w:noProof/>
              </w:rPr>
              <w:t>4.8</w:t>
            </w:r>
            <w:r>
              <w:rPr>
                <w:rFonts w:asciiTheme="minorHAnsi" w:eastAsiaTheme="minorEastAsia" w:hAnsiTheme="minorHAnsi" w:cstheme="minorBidi"/>
                <w:noProof/>
                <w:kern w:val="2"/>
                <w:sz w:val="24"/>
                <w:szCs w:val="24"/>
                <w:lang w:bidi="ar-SA"/>
                <w14:ligatures w14:val="standardContextual"/>
              </w:rPr>
              <w:tab/>
            </w:r>
            <w:r w:rsidRPr="00843F08">
              <w:rPr>
                <w:rStyle w:val="Hyperlink"/>
                <w:noProof/>
              </w:rPr>
              <w:t>Clarification of</w:t>
            </w:r>
            <w:r w:rsidRPr="00843F08">
              <w:rPr>
                <w:rStyle w:val="Hyperlink"/>
                <w:noProof/>
                <w:spacing w:val="-3"/>
              </w:rPr>
              <w:t xml:space="preserve"> </w:t>
            </w:r>
            <w:r w:rsidRPr="00843F08">
              <w:rPr>
                <w:rStyle w:val="Hyperlink"/>
                <w:noProof/>
              </w:rPr>
              <w:t>Applications</w:t>
            </w:r>
            <w:r>
              <w:rPr>
                <w:noProof/>
                <w:webHidden/>
              </w:rPr>
              <w:tab/>
            </w:r>
            <w:r>
              <w:rPr>
                <w:noProof/>
                <w:webHidden/>
              </w:rPr>
              <w:fldChar w:fldCharType="begin"/>
            </w:r>
            <w:r>
              <w:rPr>
                <w:noProof/>
                <w:webHidden/>
              </w:rPr>
              <w:instrText xml:space="preserve"> PAGEREF _Toc226451148 \h </w:instrText>
            </w:r>
            <w:r>
              <w:rPr>
                <w:noProof/>
                <w:webHidden/>
              </w:rPr>
            </w:r>
            <w:r>
              <w:rPr>
                <w:noProof/>
                <w:webHidden/>
              </w:rPr>
              <w:fldChar w:fldCharType="separate"/>
            </w:r>
            <w:r w:rsidR="00FE2D05">
              <w:rPr>
                <w:noProof/>
                <w:webHidden/>
              </w:rPr>
              <w:t>9</w:t>
            </w:r>
            <w:r>
              <w:rPr>
                <w:noProof/>
                <w:webHidden/>
              </w:rPr>
              <w:fldChar w:fldCharType="end"/>
            </w:r>
          </w:hyperlink>
        </w:p>
        <w:p w14:paraId="4C2820CC" w14:textId="78BF285A" w:rsidR="003A7650" w:rsidRDefault="003A7650">
          <w:pPr>
            <w:pStyle w:val="TOC2"/>
            <w:tabs>
              <w:tab w:val="left" w:pos="1081"/>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49" w:history="1">
            <w:r w:rsidRPr="00843F08">
              <w:rPr>
                <w:rStyle w:val="Hyperlink"/>
                <w:noProof/>
              </w:rPr>
              <w:t>4.9</w:t>
            </w:r>
            <w:r>
              <w:rPr>
                <w:rFonts w:asciiTheme="minorHAnsi" w:eastAsiaTheme="minorEastAsia" w:hAnsiTheme="minorHAnsi" w:cstheme="minorBidi"/>
                <w:noProof/>
                <w:kern w:val="2"/>
                <w:sz w:val="24"/>
                <w:szCs w:val="24"/>
                <w:lang w:bidi="ar-SA"/>
                <w14:ligatures w14:val="standardContextual"/>
              </w:rPr>
              <w:tab/>
            </w:r>
            <w:r w:rsidRPr="00843F08">
              <w:rPr>
                <w:rStyle w:val="Hyperlink"/>
                <w:noProof/>
              </w:rPr>
              <w:t>Identification of Tender</w:t>
            </w:r>
            <w:r w:rsidRPr="00843F08">
              <w:rPr>
                <w:rStyle w:val="Hyperlink"/>
                <w:noProof/>
                <w:spacing w:val="1"/>
              </w:rPr>
              <w:t xml:space="preserve"> </w:t>
            </w:r>
            <w:r w:rsidRPr="00843F08">
              <w:rPr>
                <w:rStyle w:val="Hyperlink"/>
                <w:noProof/>
              </w:rPr>
              <w:t>List</w:t>
            </w:r>
            <w:r>
              <w:rPr>
                <w:noProof/>
                <w:webHidden/>
              </w:rPr>
              <w:tab/>
            </w:r>
            <w:r>
              <w:rPr>
                <w:noProof/>
                <w:webHidden/>
              </w:rPr>
              <w:fldChar w:fldCharType="begin"/>
            </w:r>
            <w:r>
              <w:rPr>
                <w:noProof/>
                <w:webHidden/>
              </w:rPr>
              <w:instrText xml:space="preserve"> PAGEREF _Toc226451149 \h </w:instrText>
            </w:r>
            <w:r>
              <w:rPr>
                <w:noProof/>
                <w:webHidden/>
              </w:rPr>
            </w:r>
            <w:r>
              <w:rPr>
                <w:noProof/>
                <w:webHidden/>
              </w:rPr>
              <w:fldChar w:fldCharType="separate"/>
            </w:r>
            <w:r w:rsidR="00FE2D05">
              <w:rPr>
                <w:noProof/>
                <w:webHidden/>
              </w:rPr>
              <w:t>9</w:t>
            </w:r>
            <w:r>
              <w:rPr>
                <w:noProof/>
                <w:webHidden/>
              </w:rPr>
              <w:fldChar w:fldCharType="end"/>
            </w:r>
          </w:hyperlink>
        </w:p>
        <w:p w14:paraId="3A7F12B1" w14:textId="503ED0BF" w:rsidR="003A7650" w:rsidRDefault="003A7650">
          <w:pPr>
            <w:pStyle w:val="TOC2"/>
            <w:tabs>
              <w:tab w:val="left" w:pos="1081"/>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50" w:history="1">
            <w:r w:rsidRPr="00843F08">
              <w:rPr>
                <w:rStyle w:val="Hyperlink"/>
                <w:noProof/>
              </w:rPr>
              <w:t>4.10</w:t>
            </w:r>
            <w:r>
              <w:rPr>
                <w:rFonts w:asciiTheme="minorHAnsi" w:eastAsiaTheme="minorEastAsia" w:hAnsiTheme="minorHAnsi" w:cstheme="minorBidi"/>
                <w:noProof/>
                <w:kern w:val="2"/>
                <w:sz w:val="24"/>
                <w:szCs w:val="24"/>
                <w:lang w:bidi="ar-SA"/>
                <w14:ligatures w14:val="standardContextual"/>
              </w:rPr>
              <w:tab/>
            </w:r>
            <w:r w:rsidRPr="00843F08">
              <w:rPr>
                <w:rStyle w:val="Hyperlink"/>
                <w:noProof/>
              </w:rPr>
              <w:t>Freedom of Information</w:t>
            </w:r>
            <w:r w:rsidRPr="00843F08">
              <w:rPr>
                <w:rStyle w:val="Hyperlink"/>
                <w:noProof/>
                <w:spacing w:val="1"/>
              </w:rPr>
              <w:t xml:space="preserve"> </w:t>
            </w:r>
            <w:r w:rsidRPr="00843F08">
              <w:rPr>
                <w:rStyle w:val="Hyperlink"/>
                <w:noProof/>
              </w:rPr>
              <w:t>Act</w:t>
            </w:r>
            <w:r>
              <w:rPr>
                <w:noProof/>
                <w:webHidden/>
              </w:rPr>
              <w:tab/>
            </w:r>
            <w:r>
              <w:rPr>
                <w:noProof/>
                <w:webHidden/>
              </w:rPr>
              <w:fldChar w:fldCharType="begin"/>
            </w:r>
            <w:r>
              <w:rPr>
                <w:noProof/>
                <w:webHidden/>
              </w:rPr>
              <w:instrText xml:space="preserve"> PAGEREF _Toc226451150 \h </w:instrText>
            </w:r>
            <w:r>
              <w:rPr>
                <w:noProof/>
                <w:webHidden/>
              </w:rPr>
            </w:r>
            <w:r>
              <w:rPr>
                <w:noProof/>
                <w:webHidden/>
              </w:rPr>
              <w:fldChar w:fldCharType="separate"/>
            </w:r>
            <w:r w:rsidR="00FE2D05">
              <w:rPr>
                <w:noProof/>
                <w:webHidden/>
              </w:rPr>
              <w:t>9</w:t>
            </w:r>
            <w:r>
              <w:rPr>
                <w:noProof/>
                <w:webHidden/>
              </w:rPr>
              <w:fldChar w:fldCharType="end"/>
            </w:r>
          </w:hyperlink>
        </w:p>
        <w:p w14:paraId="37FCEF50" w14:textId="1C829FDB" w:rsidR="003A7650" w:rsidRDefault="003A7650">
          <w:pPr>
            <w:pStyle w:val="TOC2"/>
            <w:tabs>
              <w:tab w:val="left" w:pos="1081"/>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51" w:history="1">
            <w:r w:rsidRPr="00843F08">
              <w:rPr>
                <w:rStyle w:val="Hyperlink"/>
                <w:noProof/>
              </w:rPr>
              <w:t>4.11</w:t>
            </w:r>
            <w:r>
              <w:rPr>
                <w:rFonts w:asciiTheme="minorHAnsi" w:eastAsiaTheme="minorEastAsia" w:hAnsiTheme="minorHAnsi" w:cstheme="minorBidi"/>
                <w:noProof/>
                <w:kern w:val="2"/>
                <w:sz w:val="24"/>
                <w:szCs w:val="24"/>
                <w:lang w:bidi="ar-SA"/>
                <w14:ligatures w14:val="standardContextual"/>
              </w:rPr>
              <w:tab/>
            </w:r>
            <w:r w:rsidRPr="00843F08">
              <w:rPr>
                <w:rStyle w:val="Hyperlink"/>
                <w:noProof/>
              </w:rPr>
              <w:t>Interference</w:t>
            </w:r>
            <w:r>
              <w:rPr>
                <w:noProof/>
                <w:webHidden/>
              </w:rPr>
              <w:tab/>
            </w:r>
            <w:r>
              <w:rPr>
                <w:noProof/>
                <w:webHidden/>
              </w:rPr>
              <w:fldChar w:fldCharType="begin"/>
            </w:r>
            <w:r>
              <w:rPr>
                <w:noProof/>
                <w:webHidden/>
              </w:rPr>
              <w:instrText xml:space="preserve"> PAGEREF _Toc226451151 \h </w:instrText>
            </w:r>
            <w:r>
              <w:rPr>
                <w:noProof/>
                <w:webHidden/>
              </w:rPr>
            </w:r>
            <w:r>
              <w:rPr>
                <w:noProof/>
                <w:webHidden/>
              </w:rPr>
              <w:fldChar w:fldCharType="separate"/>
            </w:r>
            <w:r w:rsidR="00FE2D05">
              <w:rPr>
                <w:noProof/>
                <w:webHidden/>
              </w:rPr>
              <w:t>10</w:t>
            </w:r>
            <w:r>
              <w:rPr>
                <w:noProof/>
                <w:webHidden/>
              </w:rPr>
              <w:fldChar w:fldCharType="end"/>
            </w:r>
          </w:hyperlink>
        </w:p>
        <w:p w14:paraId="7D758FD3" w14:textId="2E43D2B5" w:rsidR="003A7650" w:rsidRDefault="003A7650">
          <w:pPr>
            <w:pStyle w:val="TOC2"/>
            <w:tabs>
              <w:tab w:val="left" w:pos="1081"/>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52" w:history="1">
            <w:r w:rsidRPr="00843F08">
              <w:rPr>
                <w:rStyle w:val="Hyperlink"/>
                <w:noProof/>
              </w:rPr>
              <w:t>4.12</w:t>
            </w:r>
            <w:r>
              <w:rPr>
                <w:rFonts w:asciiTheme="minorHAnsi" w:eastAsiaTheme="minorEastAsia" w:hAnsiTheme="minorHAnsi" w:cstheme="minorBidi"/>
                <w:noProof/>
                <w:kern w:val="2"/>
                <w:sz w:val="24"/>
                <w:szCs w:val="24"/>
                <w:lang w:bidi="ar-SA"/>
                <w14:ligatures w14:val="standardContextual"/>
              </w:rPr>
              <w:tab/>
            </w:r>
            <w:r w:rsidRPr="00843F08">
              <w:rPr>
                <w:rStyle w:val="Hyperlink"/>
                <w:noProof/>
              </w:rPr>
              <w:t>Inducement to</w:t>
            </w:r>
            <w:r w:rsidRPr="00843F08">
              <w:rPr>
                <w:rStyle w:val="Hyperlink"/>
                <w:noProof/>
                <w:spacing w:val="-5"/>
              </w:rPr>
              <w:t xml:space="preserve"> </w:t>
            </w:r>
            <w:r w:rsidRPr="00843F08">
              <w:rPr>
                <w:rStyle w:val="Hyperlink"/>
                <w:noProof/>
              </w:rPr>
              <w:t>Purchase</w:t>
            </w:r>
            <w:r>
              <w:rPr>
                <w:noProof/>
                <w:webHidden/>
              </w:rPr>
              <w:tab/>
            </w:r>
            <w:r>
              <w:rPr>
                <w:noProof/>
                <w:webHidden/>
              </w:rPr>
              <w:fldChar w:fldCharType="begin"/>
            </w:r>
            <w:r>
              <w:rPr>
                <w:noProof/>
                <w:webHidden/>
              </w:rPr>
              <w:instrText xml:space="preserve"> PAGEREF _Toc226451152 \h </w:instrText>
            </w:r>
            <w:r>
              <w:rPr>
                <w:noProof/>
                <w:webHidden/>
              </w:rPr>
            </w:r>
            <w:r>
              <w:rPr>
                <w:noProof/>
                <w:webHidden/>
              </w:rPr>
              <w:fldChar w:fldCharType="separate"/>
            </w:r>
            <w:r w:rsidR="00FE2D05">
              <w:rPr>
                <w:noProof/>
                <w:webHidden/>
              </w:rPr>
              <w:t>10</w:t>
            </w:r>
            <w:r>
              <w:rPr>
                <w:noProof/>
                <w:webHidden/>
              </w:rPr>
              <w:fldChar w:fldCharType="end"/>
            </w:r>
          </w:hyperlink>
        </w:p>
        <w:p w14:paraId="221B8199" w14:textId="4D4F4E32" w:rsidR="003A7650" w:rsidRDefault="003A7650">
          <w:pPr>
            <w:pStyle w:val="TOC1"/>
            <w:tabs>
              <w:tab w:val="right" w:leader="dot" w:pos="9640"/>
            </w:tabs>
            <w:rPr>
              <w:rFonts w:asciiTheme="minorHAnsi" w:eastAsiaTheme="minorEastAsia" w:hAnsiTheme="minorHAnsi" w:cstheme="minorBidi"/>
              <w:b w:val="0"/>
              <w:bCs w:val="0"/>
              <w:noProof/>
              <w:kern w:val="2"/>
              <w:sz w:val="24"/>
              <w:szCs w:val="24"/>
              <w:lang w:bidi="ar-SA"/>
              <w14:ligatures w14:val="standardContextual"/>
            </w:rPr>
          </w:pPr>
          <w:hyperlink w:anchor="_Toc226451153" w:history="1">
            <w:r w:rsidRPr="00843F08">
              <w:rPr>
                <w:rStyle w:val="Hyperlink"/>
                <w:noProof/>
              </w:rPr>
              <w:t>5.</w:t>
            </w:r>
            <w:r>
              <w:rPr>
                <w:rFonts w:asciiTheme="minorHAnsi" w:eastAsiaTheme="minorEastAsia" w:hAnsiTheme="minorHAnsi" w:cstheme="minorBidi"/>
                <w:b w:val="0"/>
                <w:bCs w:val="0"/>
                <w:noProof/>
                <w:kern w:val="2"/>
                <w:sz w:val="24"/>
                <w:szCs w:val="24"/>
                <w:lang w:bidi="ar-SA"/>
                <w14:ligatures w14:val="standardContextual"/>
              </w:rPr>
              <w:tab/>
            </w:r>
            <w:r w:rsidRPr="00843F08">
              <w:rPr>
                <w:rStyle w:val="Hyperlink"/>
                <w:noProof/>
              </w:rPr>
              <w:t>APPENDIX A: Qualification Questionnaire</w:t>
            </w:r>
            <w:r>
              <w:rPr>
                <w:noProof/>
                <w:webHidden/>
              </w:rPr>
              <w:tab/>
            </w:r>
            <w:r>
              <w:rPr>
                <w:noProof/>
                <w:webHidden/>
              </w:rPr>
              <w:fldChar w:fldCharType="begin"/>
            </w:r>
            <w:r>
              <w:rPr>
                <w:noProof/>
                <w:webHidden/>
              </w:rPr>
              <w:instrText xml:space="preserve"> PAGEREF _Toc226451153 \h </w:instrText>
            </w:r>
            <w:r>
              <w:rPr>
                <w:noProof/>
                <w:webHidden/>
              </w:rPr>
            </w:r>
            <w:r>
              <w:rPr>
                <w:noProof/>
                <w:webHidden/>
              </w:rPr>
              <w:fldChar w:fldCharType="separate"/>
            </w:r>
            <w:r w:rsidR="00FE2D05">
              <w:rPr>
                <w:noProof/>
                <w:webHidden/>
              </w:rPr>
              <w:t>11</w:t>
            </w:r>
            <w:r>
              <w:rPr>
                <w:noProof/>
                <w:webHidden/>
              </w:rPr>
              <w:fldChar w:fldCharType="end"/>
            </w:r>
          </w:hyperlink>
        </w:p>
        <w:p w14:paraId="14478C72" w14:textId="25C3919F" w:rsidR="003A7650" w:rsidRDefault="003A7650">
          <w:pPr>
            <w:pStyle w:val="TOC1"/>
            <w:tabs>
              <w:tab w:val="right" w:leader="dot" w:pos="9640"/>
            </w:tabs>
            <w:rPr>
              <w:rFonts w:asciiTheme="minorHAnsi" w:eastAsiaTheme="minorEastAsia" w:hAnsiTheme="minorHAnsi" w:cstheme="minorBidi"/>
              <w:b w:val="0"/>
              <w:bCs w:val="0"/>
              <w:noProof/>
              <w:kern w:val="2"/>
              <w:sz w:val="24"/>
              <w:szCs w:val="24"/>
              <w:lang w:bidi="ar-SA"/>
              <w14:ligatures w14:val="standardContextual"/>
            </w:rPr>
          </w:pPr>
          <w:hyperlink w:anchor="_Toc226451154" w:history="1">
            <w:r w:rsidRPr="00843F08">
              <w:rPr>
                <w:rStyle w:val="Hyperlink"/>
                <w:noProof/>
              </w:rPr>
              <w:t>6.</w:t>
            </w:r>
            <w:r>
              <w:rPr>
                <w:rFonts w:asciiTheme="minorHAnsi" w:eastAsiaTheme="minorEastAsia" w:hAnsiTheme="minorHAnsi" w:cstheme="minorBidi"/>
                <w:b w:val="0"/>
                <w:bCs w:val="0"/>
                <w:noProof/>
                <w:kern w:val="2"/>
                <w:sz w:val="24"/>
                <w:szCs w:val="24"/>
                <w:lang w:bidi="ar-SA"/>
                <w14:ligatures w14:val="standardContextual"/>
              </w:rPr>
              <w:tab/>
            </w:r>
            <w:r w:rsidRPr="00843F08">
              <w:rPr>
                <w:rStyle w:val="Hyperlink"/>
                <w:noProof/>
              </w:rPr>
              <w:t>APPENDIX B: Tender Response Document</w:t>
            </w:r>
            <w:r>
              <w:rPr>
                <w:noProof/>
                <w:webHidden/>
              </w:rPr>
              <w:tab/>
            </w:r>
            <w:r>
              <w:rPr>
                <w:noProof/>
                <w:webHidden/>
              </w:rPr>
              <w:fldChar w:fldCharType="begin"/>
            </w:r>
            <w:r>
              <w:rPr>
                <w:noProof/>
                <w:webHidden/>
              </w:rPr>
              <w:instrText xml:space="preserve"> PAGEREF _Toc226451154 \h </w:instrText>
            </w:r>
            <w:r>
              <w:rPr>
                <w:noProof/>
                <w:webHidden/>
              </w:rPr>
            </w:r>
            <w:r>
              <w:rPr>
                <w:noProof/>
                <w:webHidden/>
              </w:rPr>
              <w:fldChar w:fldCharType="separate"/>
            </w:r>
            <w:r w:rsidR="00FE2D05">
              <w:rPr>
                <w:noProof/>
                <w:webHidden/>
              </w:rPr>
              <w:t>15</w:t>
            </w:r>
            <w:r>
              <w:rPr>
                <w:noProof/>
                <w:webHidden/>
              </w:rPr>
              <w:fldChar w:fldCharType="end"/>
            </w:r>
          </w:hyperlink>
        </w:p>
        <w:p w14:paraId="17E3BE4B" w14:textId="56A3673E" w:rsidR="003A7650" w:rsidRDefault="003A7650">
          <w:pPr>
            <w:pStyle w:val="TOC2"/>
            <w:tabs>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55" w:history="1">
            <w:r w:rsidRPr="00843F08">
              <w:rPr>
                <w:rStyle w:val="Hyperlink"/>
                <w:noProof/>
              </w:rPr>
              <w:t>SECTION A: Pass/Fail Criteria</w:t>
            </w:r>
            <w:r>
              <w:rPr>
                <w:noProof/>
                <w:webHidden/>
              </w:rPr>
              <w:tab/>
            </w:r>
            <w:r>
              <w:rPr>
                <w:noProof/>
                <w:webHidden/>
              </w:rPr>
              <w:fldChar w:fldCharType="begin"/>
            </w:r>
            <w:r>
              <w:rPr>
                <w:noProof/>
                <w:webHidden/>
              </w:rPr>
              <w:instrText xml:space="preserve"> PAGEREF _Toc226451155 \h </w:instrText>
            </w:r>
            <w:r>
              <w:rPr>
                <w:noProof/>
                <w:webHidden/>
              </w:rPr>
            </w:r>
            <w:r>
              <w:rPr>
                <w:noProof/>
                <w:webHidden/>
              </w:rPr>
              <w:fldChar w:fldCharType="separate"/>
            </w:r>
            <w:r w:rsidR="00FE2D05">
              <w:rPr>
                <w:noProof/>
                <w:webHidden/>
              </w:rPr>
              <w:t>15</w:t>
            </w:r>
            <w:r>
              <w:rPr>
                <w:noProof/>
                <w:webHidden/>
              </w:rPr>
              <w:fldChar w:fldCharType="end"/>
            </w:r>
          </w:hyperlink>
        </w:p>
        <w:p w14:paraId="170804A9" w14:textId="375D55BA" w:rsidR="003A7650" w:rsidRDefault="003A7650">
          <w:pPr>
            <w:pStyle w:val="TOC2"/>
            <w:tabs>
              <w:tab w:val="right" w:leader="dot" w:pos="9640"/>
            </w:tabs>
            <w:rPr>
              <w:rFonts w:asciiTheme="minorHAnsi" w:eastAsiaTheme="minorEastAsia" w:hAnsiTheme="minorHAnsi" w:cstheme="minorBidi"/>
              <w:noProof/>
              <w:kern w:val="2"/>
              <w:sz w:val="24"/>
              <w:szCs w:val="24"/>
              <w:lang w:bidi="ar-SA"/>
              <w14:ligatures w14:val="standardContextual"/>
            </w:rPr>
          </w:pPr>
          <w:hyperlink w:anchor="_Toc226451156" w:history="1">
            <w:r w:rsidRPr="00843F08">
              <w:rPr>
                <w:rStyle w:val="Hyperlink"/>
                <w:noProof/>
              </w:rPr>
              <w:t>SECTION B: Weighted</w:t>
            </w:r>
            <w:r w:rsidRPr="00843F08">
              <w:rPr>
                <w:rStyle w:val="Hyperlink"/>
                <w:noProof/>
                <w:spacing w:val="-5"/>
              </w:rPr>
              <w:t xml:space="preserve"> </w:t>
            </w:r>
            <w:r w:rsidRPr="00843F08">
              <w:rPr>
                <w:rStyle w:val="Hyperlink"/>
                <w:noProof/>
              </w:rPr>
              <w:t>Criteria</w:t>
            </w:r>
            <w:r>
              <w:rPr>
                <w:noProof/>
                <w:webHidden/>
              </w:rPr>
              <w:tab/>
            </w:r>
            <w:r>
              <w:rPr>
                <w:noProof/>
                <w:webHidden/>
              </w:rPr>
              <w:fldChar w:fldCharType="begin"/>
            </w:r>
            <w:r>
              <w:rPr>
                <w:noProof/>
                <w:webHidden/>
              </w:rPr>
              <w:instrText xml:space="preserve"> PAGEREF _Toc226451156 \h </w:instrText>
            </w:r>
            <w:r>
              <w:rPr>
                <w:noProof/>
                <w:webHidden/>
              </w:rPr>
            </w:r>
            <w:r>
              <w:rPr>
                <w:noProof/>
                <w:webHidden/>
              </w:rPr>
              <w:fldChar w:fldCharType="separate"/>
            </w:r>
            <w:r w:rsidR="00FE2D05">
              <w:rPr>
                <w:noProof/>
                <w:webHidden/>
              </w:rPr>
              <w:t>25</w:t>
            </w:r>
            <w:r>
              <w:rPr>
                <w:noProof/>
                <w:webHidden/>
              </w:rPr>
              <w:fldChar w:fldCharType="end"/>
            </w:r>
          </w:hyperlink>
        </w:p>
        <w:p w14:paraId="4B2CEA42" w14:textId="29A790D3" w:rsidR="009B759E" w:rsidRDefault="009B759E">
          <w:r>
            <w:rPr>
              <w:b/>
              <w:bCs/>
              <w:noProof/>
            </w:rPr>
            <w:fldChar w:fldCharType="end"/>
          </w:r>
        </w:p>
      </w:sdtContent>
    </w:sdt>
    <w:p w14:paraId="212DE500" w14:textId="77777777" w:rsidR="009E03D8" w:rsidRDefault="009E03D8">
      <w:pPr>
        <w:rPr>
          <w:rFonts w:ascii="Calibri" w:hAnsi="Calibri"/>
        </w:rPr>
        <w:sectPr w:rsidR="009E03D8">
          <w:pgSz w:w="11910" w:h="16840"/>
          <w:pgMar w:top="980" w:right="1020" w:bottom="1340" w:left="1240" w:header="0" w:footer="1149" w:gutter="0"/>
          <w:cols w:space="720"/>
        </w:sectPr>
      </w:pPr>
    </w:p>
    <w:p w14:paraId="78B6F81B" w14:textId="3DC1699B" w:rsidR="009E03D8" w:rsidRPr="003F0B8E" w:rsidRDefault="00FB3F6F" w:rsidP="00720D23">
      <w:pPr>
        <w:pStyle w:val="Heading1"/>
      </w:pPr>
      <w:bookmarkStart w:id="0" w:name="_Toc226451131"/>
      <w:r w:rsidRPr="00720D23">
        <w:lastRenderedPageBreak/>
        <w:t>Disclaimer</w:t>
      </w:r>
      <w:bookmarkEnd w:id="0"/>
      <w:r w:rsidRPr="00720D23">
        <w:tab/>
      </w:r>
    </w:p>
    <w:p w14:paraId="1E590C1C" w14:textId="77777777" w:rsidR="009E03D8" w:rsidRDefault="00FB3F6F">
      <w:pPr>
        <w:pStyle w:val="BodyText"/>
        <w:spacing w:before="123" w:line="266" w:lineRule="auto"/>
        <w:ind w:left="200" w:right="431"/>
        <w:jc w:val="both"/>
      </w:pPr>
      <w:r>
        <w:t>This document issued herewith (“the Document”) is for information only and does not constitute, and shall not be interpreted as, an offer for sale, prospectus, or the basis of a contract.</w:t>
      </w:r>
    </w:p>
    <w:p w14:paraId="59326204" w14:textId="77777777" w:rsidR="009E03D8" w:rsidRDefault="00FB3F6F">
      <w:pPr>
        <w:pStyle w:val="BodyText"/>
        <w:spacing w:before="195" w:line="264" w:lineRule="auto"/>
        <w:ind w:left="200" w:right="418"/>
        <w:jc w:val="both"/>
      </w:pPr>
      <w:r>
        <w:t>Applicants</w:t>
      </w:r>
      <w:r>
        <w:rPr>
          <w:spacing w:val="-10"/>
        </w:rPr>
        <w:t xml:space="preserve"> </w:t>
      </w:r>
      <w:r>
        <w:t>are</w:t>
      </w:r>
      <w:r>
        <w:rPr>
          <w:spacing w:val="-9"/>
        </w:rPr>
        <w:t xml:space="preserve"> </w:t>
      </w:r>
      <w:r>
        <w:t>recommended</w:t>
      </w:r>
      <w:r>
        <w:rPr>
          <w:spacing w:val="-10"/>
        </w:rPr>
        <w:t xml:space="preserve"> </w:t>
      </w:r>
      <w:r>
        <w:t>to</w:t>
      </w:r>
      <w:r>
        <w:rPr>
          <w:spacing w:val="-10"/>
        </w:rPr>
        <w:t xml:space="preserve"> </w:t>
      </w:r>
      <w:r>
        <w:t>read</w:t>
      </w:r>
      <w:r>
        <w:rPr>
          <w:spacing w:val="-8"/>
        </w:rPr>
        <w:t xml:space="preserve"> </w:t>
      </w:r>
      <w:r>
        <w:t>the</w:t>
      </w:r>
      <w:r>
        <w:rPr>
          <w:spacing w:val="-7"/>
        </w:rPr>
        <w:t xml:space="preserve"> </w:t>
      </w:r>
      <w:r>
        <w:t>documents</w:t>
      </w:r>
      <w:r>
        <w:rPr>
          <w:spacing w:val="-9"/>
        </w:rPr>
        <w:t xml:space="preserve"> </w:t>
      </w:r>
      <w:r>
        <w:t>thoroughly.</w:t>
      </w:r>
      <w:r>
        <w:rPr>
          <w:spacing w:val="35"/>
        </w:rPr>
        <w:t xml:space="preserve"> </w:t>
      </w:r>
      <w:r>
        <w:t>While</w:t>
      </w:r>
      <w:r>
        <w:rPr>
          <w:spacing w:val="-10"/>
        </w:rPr>
        <w:t xml:space="preserve"> </w:t>
      </w:r>
      <w:r>
        <w:t>all</w:t>
      </w:r>
      <w:r>
        <w:rPr>
          <w:spacing w:val="-10"/>
        </w:rPr>
        <w:t xml:space="preserve"> </w:t>
      </w:r>
      <w:r>
        <w:t>reasonable</w:t>
      </w:r>
      <w:r>
        <w:rPr>
          <w:spacing w:val="-10"/>
        </w:rPr>
        <w:t xml:space="preserve"> </w:t>
      </w:r>
      <w:r>
        <w:t>steps</w:t>
      </w:r>
      <w:r>
        <w:rPr>
          <w:spacing w:val="-8"/>
        </w:rPr>
        <w:t xml:space="preserve"> </w:t>
      </w:r>
      <w:r>
        <w:t>have</w:t>
      </w:r>
      <w:r>
        <w:rPr>
          <w:spacing w:val="-8"/>
        </w:rPr>
        <w:t xml:space="preserve"> </w:t>
      </w:r>
      <w:r>
        <w:t>been taken to ensure that the information set out in the Document is accurate and up to date, no representation</w:t>
      </w:r>
      <w:r>
        <w:rPr>
          <w:spacing w:val="-3"/>
        </w:rPr>
        <w:t xml:space="preserve"> </w:t>
      </w:r>
      <w:r>
        <w:t>or</w:t>
      </w:r>
      <w:r>
        <w:rPr>
          <w:spacing w:val="-2"/>
        </w:rPr>
        <w:t xml:space="preserve"> </w:t>
      </w:r>
      <w:r>
        <w:t>warranty, express</w:t>
      </w:r>
      <w:r>
        <w:rPr>
          <w:spacing w:val="-4"/>
        </w:rPr>
        <w:t xml:space="preserve"> </w:t>
      </w:r>
      <w:r>
        <w:t>or</w:t>
      </w:r>
      <w:r>
        <w:rPr>
          <w:spacing w:val="-5"/>
        </w:rPr>
        <w:t xml:space="preserve"> </w:t>
      </w:r>
      <w:r>
        <w:t>implied,</w:t>
      </w:r>
      <w:r>
        <w:rPr>
          <w:spacing w:val="-2"/>
        </w:rPr>
        <w:t xml:space="preserve"> </w:t>
      </w:r>
      <w:r>
        <w:t>is</w:t>
      </w:r>
      <w:r>
        <w:rPr>
          <w:spacing w:val="-4"/>
        </w:rPr>
        <w:t xml:space="preserve"> </w:t>
      </w:r>
      <w:r>
        <w:t>or</w:t>
      </w:r>
      <w:r>
        <w:rPr>
          <w:spacing w:val="-2"/>
        </w:rPr>
        <w:t xml:space="preserve"> </w:t>
      </w:r>
      <w:r>
        <w:t>will</w:t>
      </w:r>
      <w:r>
        <w:rPr>
          <w:spacing w:val="-4"/>
        </w:rPr>
        <w:t xml:space="preserve"> </w:t>
      </w:r>
      <w:r>
        <w:t>be</w:t>
      </w:r>
      <w:r>
        <w:rPr>
          <w:spacing w:val="-6"/>
        </w:rPr>
        <w:t xml:space="preserve"> </w:t>
      </w:r>
      <w:r>
        <w:t>made</w:t>
      </w:r>
      <w:r>
        <w:rPr>
          <w:spacing w:val="-2"/>
        </w:rPr>
        <w:t xml:space="preserve"> </w:t>
      </w:r>
      <w:r>
        <w:t>or</w:t>
      </w:r>
      <w:r>
        <w:rPr>
          <w:spacing w:val="-5"/>
        </w:rPr>
        <w:t xml:space="preserve"> </w:t>
      </w:r>
      <w:r>
        <w:t>given</w:t>
      </w:r>
      <w:r>
        <w:rPr>
          <w:spacing w:val="-2"/>
        </w:rPr>
        <w:t xml:space="preserve"> </w:t>
      </w:r>
      <w:r>
        <w:t>in</w:t>
      </w:r>
      <w:r>
        <w:rPr>
          <w:spacing w:val="-3"/>
        </w:rPr>
        <w:t xml:space="preserve"> </w:t>
      </w:r>
      <w:r>
        <w:t>relation</w:t>
      </w:r>
      <w:r>
        <w:rPr>
          <w:spacing w:val="-5"/>
        </w:rPr>
        <w:t xml:space="preserve"> </w:t>
      </w:r>
      <w:r>
        <w:t>to</w:t>
      </w:r>
      <w:r>
        <w:rPr>
          <w:spacing w:val="-4"/>
        </w:rPr>
        <w:t xml:space="preserve"> </w:t>
      </w:r>
      <w:r>
        <w:t>the</w:t>
      </w:r>
      <w:r>
        <w:rPr>
          <w:spacing w:val="-4"/>
        </w:rPr>
        <w:t xml:space="preserve"> </w:t>
      </w:r>
      <w:r>
        <w:t>accuracy</w:t>
      </w:r>
      <w:r>
        <w:rPr>
          <w:spacing w:val="-5"/>
        </w:rPr>
        <w:t xml:space="preserve"> </w:t>
      </w:r>
      <w:r>
        <w:t xml:space="preserve">or the completeness of any information contained in the Document or otherwise provided by or on behalf of the Contracting Authority (in writing or otherwise) to any interested party or </w:t>
      </w:r>
      <w:r>
        <w:rPr>
          <w:spacing w:val="2"/>
        </w:rPr>
        <w:t xml:space="preserve">its </w:t>
      </w:r>
      <w:r>
        <w:t xml:space="preserve">advisers. No responsibility or liability for any loss or damage arising </w:t>
      </w:r>
      <w:proofErr w:type="gramStart"/>
      <w:r>
        <w:t>as a result of</w:t>
      </w:r>
      <w:proofErr w:type="gramEnd"/>
      <w:r>
        <w:t xml:space="preserve">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w:t>
      </w:r>
      <w:r>
        <w:rPr>
          <w:spacing w:val="-10"/>
        </w:rPr>
        <w:t xml:space="preserve"> </w:t>
      </w:r>
      <w:r>
        <w:t>officers,</w:t>
      </w:r>
      <w:r>
        <w:rPr>
          <w:spacing w:val="-11"/>
        </w:rPr>
        <w:t xml:space="preserve"> </w:t>
      </w:r>
      <w:r>
        <w:t>employees,</w:t>
      </w:r>
      <w:r>
        <w:rPr>
          <w:spacing w:val="-12"/>
        </w:rPr>
        <w:t xml:space="preserve"> </w:t>
      </w:r>
      <w:r>
        <w:t>agents</w:t>
      </w:r>
      <w:r>
        <w:rPr>
          <w:spacing w:val="-11"/>
        </w:rPr>
        <w:t xml:space="preserve"> </w:t>
      </w:r>
      <w:r>
        <w:t>and</w:t>
      </w:r>
      <w:r>
        <w:rPr>
          <w:spacing w:val="-13"/>
        </w:rPr>
        <w:t xml:space="preserve"> </w:t>
      </w:r>
      <w:r>
        <w:t>professional</w:t>
      </w:r>
      <w:r>
        <w:rPr>
          <w:spacing w:val="-11"/>
        </w:rPr>
        <w:t xml:space="preserve"> </w:t>
      </w:r>
      <w:r>
        <w:t>advisers</w:t>
      </w:r>
      <w:r>
        <w:rPr>
          <w:spacing w:val="-10"/>
        </w:rPr>
        <w:t xml:space="preserve"> </w:t>
      </w:r>
      <w:r>
        <w:t>expressly</w:t>
      </w:r>
      <w:r>
        <w:rPr>
          <w:spacing w:val="-12"/>
        </w:rPr>
        <w:t xml:space="preserve"> </w:t>
      </w:r>
      <w:r>
        <w:t>disclaim</w:t>
      </w:r>
      <w:r>
        <w:rPr>
          <w:spacing w:val="-8"/>
        </w:rPr>
        <w:t xml:space="preserve"> </w:t>
      </w:r>
      <w:proofErr w:type="gramStart"/>
      <w:r>
        <w:t>any</w:t>
      </w:r>
      <w:r>
        <w:rPr>
          <w:spacing w:val="-16"/>
        </w:rPr>
        <w:t xml:space="preserve"> </w:t>
      </w:r>
      <w:r>
        <w:t>and</w:t>
      </w:r>
      <w:r>
        <w:rPr>
          <w:spacing w:val="-13"/>
        </w:rPr>
        <w:t xml:space="preserve"> </w:t>
      </w:r>
      <w:r>
        <w:t>all</w:t>
      </w:r>
      <w:proofErr w:type="gramEnd"/>
      <w:r>
        <w:rPr>
          <w:spacing w:val="-12"/>
        </w:rPr>
        <w:t xml:space="preserve"> </w:t>
      </w:r>
      <w:r>
        <w:t>liability arising</w:t>
      </w:r>
      <w:r>
        <w:rPr>
          <w:spacing w:val="-6"/>
        </w:rPr>
        <w:t xml:space="preserve"> </w:t>
      </w:r>
      <w:r>
        <w:t>out</w:t>
      </w:r>
      <w:r>
        <w:rPr>
          <w:spacing w:val="-5"/>
        </w:rPr>
        <w:t xml:space="preserve"> </w:t>
      </w:r>
      <w:r>
        <w:t>of</w:t>
      </w:r>
      <w:r>
        <w:rPr>
          <w:spacing w:val="-3"/>
        </w:rPr>
        <w:t xml:space="preserve"> </w:t>
      </w:r>
      <w:r>
        <w:t>such</w:t>
      </w:r>
      <w:r>
        <w:rPr>
          <w:spacing w:val="-6"/>
        </w:rPr>
        <w:t xml:space="preserve"> </w:t>
      </w:r>
      <w:r>
        <w:t>documentation</w:t>
      </w:r>
      <w:r>
        <w:rPr>
          <w:spacing w:val="-3"/>
        </w:rPr>
        <w:t xml:space="preserve"> </w:t>
      </w:r>
      <w:r>
        <w:t>or</w:t>
      </w:r>
      <w:r>
        <w:rPr>
          <w:spacing w:val="-4"/>
        </w:rPr>
        <w:t xml:space="preserve"> </w:t>
      </w:r>
      <w:r>
        <w:t>information</w:t>
      </w:r>
      <w:r>
        <w:rPr>
          <w:spacing w:val="-3"/>
        </w:rPr>
        <w:t xml:space="preserve"> </w:t>
      </w:r>
      <w:r>
        <w:t>and</w:t>
      </w:r>
      <w:r>
        <w:rPr>
          <w:spacing w:val="-2"/>
        </w:rPr>
        <w:t xml:space="preserve"> </w:t>
      </w:r>
      <w:r>
        <w:t>any</w:t>
      </w:r>
      <w:r>
        <w:rPr>
          <w:spacing w:val="-6"/>
        </w:rPr>
        <w:t xml:space="preserve"> </w:t>
      </w:r>
      <w:r>
        <w:t>errors</w:t>
      </w:r>
      <w:r>
        <w:rPr>
          <w:spacing w:val="-4"/>
        </w:rPr>
        <w:t xml:space="preserve"> </w:t>
      </w:r>
      <w:r>
        <w:t>or</w:t>
      </w:r>
      <w:r>
        <w:rPr>
          <w:spacing w:val="-4"/>
        </w:rPr>
        <w:t xml:space="preserve"> </w:t>
      </w:r>
      <w:r>
        <w:t>omissions</w:t>
      </w:r>
      <w:r>
        <w:rPr>
          <w:spacing w:val="-4"/>
        </w:rPr>
        <w:t xml:space="preserve"> </w:t>
      </w:r>
      <w:r>
        <w:t>in</w:t>
      </w:r>
      <w:r>
        <w:rPr>
          <w:spacing w:val="-2"/>
        </w:rPr>
        <w:t xml:space="preserve"> </w:t>
      </w:r>
      <w:r>
        <w:t>or</w:t>
      </w:r>
      <w:r>
        <w:rPr>
          <w:spacing w:val="-2"/>
        </w:rPr>
        <w:t xml:space="preserve"> </w:t>
      </w:r>
      <w:r>
        <w:t>from</w:t>
      </w:r>
      <w:r>
        <w:rPr>
          <w:spacing w:val="-1"/>
        </w:rPr>
        <w:t xml:space="preserve"> </w:t>
      </w:r>
      <w:r>
        <w:t>the</w:t>
      </w:r>
      <w:r>
        <w:rPr>
          <w:spacing w:val="-5"/>
        </w:rPr>
        <w:t xml:space="preserve"> </w:t>
      </w:r>
      <w:r>
        <w:t>documents and information.</w:t>
      </w:r>
    </w:p>
    <w:p w14:paraId="7CE7171B" w14:textId="77777777" w:rsidR="009E03D8" w:rsidRDefault="009E03D8">
      <w:pPr>
        <w:pStyle w:val="BodyText"/>
        <w:spacing w:before="8"/>
        <w:rPr>
          <w:sz w:val="17"/>
        </w:rPr>
      </w:pPr>
    </w:p>
    <w:p w14:paraId="486E56FA" w14:textId="77777777" w:rsidR="009E03D8" w:rsidRDefault="00FB3F6F">
      <w:pPr>
        <w:pStyle w:val="BodyText"/>
        <w:spacing w:before="1"/>
        <w:ind w:left="200"/>
        <w:jc w:val="both"/>
      </w:pPr>
      <w:r>
        <w:t>The Contracting Authority reserves the right to discontinue the procurement process at any time.</w:t>
      </w:r>
    </w:p>
    <w:p w14:paraId="4C0B8B83" w14:textId="77777777" w:rsidR="009E03D8" w:rsidRDefault="009E03D8">
      <w:pPr>
        <w:pStyle w:val="BodyText"/>
        <w:spacing w:before="3"/>
        <w:rPr>
          <w:sz w:val="19"/>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37"/>
        <w:gridCol w:w="5581"/>
      </w:tblGrid>
      <w:tr w:rsidR="009E03D8" w14:paraId="2E309349" w14:textId="77777777">
        <w:trPr>
          <w:trHeight w:val="589"/>
        </w:trPr>
        <w:tc>
          <w:tcPr>
            <w:tcW w:w="3437" w:type="dxa"/>
            <w:shd w:val="clear" w:color="auto" w:fill="44A157"/>
          </w:tcPr>
          <w:p w14:paraId="71F4007F" w14:textId="77777777" w:rsidR="009E03D8" w:rsidRDefault="009E03D8">
            <w:pPr>
              <w:pStyle w:val="TableParagraph"/>
              <w:spacing w:before="9"/>
              <w:rPr>
                <w:sz w:val="20"/>
              </w:rPr>
            </w:pPr>
          </w:p>
          <w:p w14:paraId="38C3F528" w14:textId="4A384216" w:rsidR="009E03D8" w:rsidRDefault="00FB3F6F">
            <w:pPr>
              <w:pStyle w:val="TableParagraph"/>
              <w:ind w:left="107"/>
              <w:rPr>
                <w:b/>
                <w:sz w:val="20"/>
              </w:rPr>
            </w:pPr>
            <w:r>
              <w:rPr>
                <w:b/>
                <w:color w:val="FFFFFF"/>
                <w:sz w:val="20"/>
              </w:rPr>
              <w:t>Contracting Authorit</w:t>
            </w:r>
            <w:r w:rsidR="00E04616">
              <w:rPr>
                <w:b/>
                <w:color w:val="FFFFFF"/>
                <w:sz w:val="20"/>
              </w:rPr>
              <w:t>ies</w:t>
            </w:r>
            <w:r>
              <w:rPr>
                <w:b/>
                <w:color w:val="FFFFFF"/>
                <w:sz w:val="20"/>
              </w:rPr>
              <w:t>:</w:t>
            </w:r>
          </w:p>
        </w:tc>
        <w:tc>
          <w:tcPr>
            <w:tcW w:w="5581" w:type="dxa"/>
          </w:tcPr>
          <w:p w14:paraId="50A0E475" w14:textId="77777777" w:rsidR="009E03D8" w:rsidRDefault="009E03D8">
            <w:pPr>
              <w:pStyle w:val="TableParagraph"/>
              <w:rPr>
                <w:sz w:val="21"/>
              </w:rPr>
            </w:pPr>
          </w:p>
          <w:p w14:paraId="4769500B" w14:textId="0B038643" w:rsidR="009E03D8" w:rsidRDefault="00F77315">
            <w:pPr>
              <w:pStyle w:val="TableParagraph"/>
              <w:ind w:left="108"/>
              <w:rPr>
                <w:sz w:val="20"/>
              </w:rPr>
            </w:pPr>
            <w:r>
              <w:rPr>
                <w:sz w:val="20"/>
              </w:rPr>
              <w:t>Cork County</w:t>
            </w:r>
            <w:r w:rsidR="00FB3F6F">
              <w:rPr>
                <w:sz w:val="20"/>
              </w:rPr>
              <w:t xml:space="preserve"> Council (CCC)</w:t>
            </w:r>
            <w:r w:rsidR="00780200">
              <w:rPr>
                <w:sz w:val="20"/>
              </w:rPr>
              <w:t xml:space="preserve"> and Kerry County Council (KCC)</w:t>
            </w:r>
          </w:p>
        </w:tc>
      </w:tr>
      <w:tr w:rsidR="009E03D8" w14:paraId="03577B41" w14:textId="77777777">
        <w:trPr>
          <w:trHeight w:val="2039"/>
        </w:trPr>
        <w:tc>
          <w:tcPr>
            <w:tcW w:w="3437" w:type="dxa"/>
            <w:shd w:val="clear" w:color="auto" w:fill="44A157"/>
          </w:tcPr>
          <w:p w14:paraId="188F1078" w14:textId="77777777" w:rsidR="009E03D8" w:rsidRDefault="009E03D8">
            <w:pPr>
              <w:pStyle w:val="TableParagraph"/>
              <w:spacing w:before="9"/>
              <w:rPr>
                <w:sz w:val="20"/>
              </w:rPr>
            </w:pPr>
          </w:p>
          <w:p w14:paraId="437780DE" w14:textId="77777777" w:rsidR="009E03D8" w:rsidRDefault="00FB3F6F">
            <w:pPr>
              <w:pStyle w:val="TableParagraph"/>
              <w:ind w:left="107"/>
              <w:rPr>
                <w:b/>
                <w:sz w:val="20"/>
              </w:rPr>
            </w:pPr>
            <w:r>
              <w:rPr>
                <w:b/>
                <w:color w:val="FFFFFF"/>
                <w:sz w:val="20"/>
              </w:rPr>
              <w:t>Title of Procurement</w:t>
            </w:r>
          </w:p>
        </w:tc>
        <w:tc>
          <w:tcPr>
            <w:tcW w:w="5581" w:type="dxa"/>
          </w:tcPr>
          <w:p w14:paraId="5A97A41B" w14:textId="3C89B9C2" w:rsidR="009E03D8" w:rsidRDefault="00FB3F6F">
            <w:pPr>
              <w:pStyle w:val="TableParagraph"/>
              <w:spacing w:before="119" w:line="264" w:lineRule="auto"/>
              <w:ind w:left="108" w:right="99"/>
              <w:jc w:val="both"/>
              <w:rPr>
                <w:sz w:val="20"/>
              </w:rPr>
            </w:pPr>
            <w:r>
              <w:rPr>
                <w:sz w:val="20"/>
              </w:rPr>
              <w:t xml:space="preserve">Establishment of </w:t>
            </w:r>
            <w:r w:rsidR="00780200">
              <w:rPr>
                <w:sz w:val="20"/>
              </w:rPr>
              <w:t xml:space="preserve">an </w:t>
            </w:r>
            <w:r w:rsidR="000A5EBB">
              <w:rPr>
                <w:sz w:val="20"/>
              </w:rPr>
              <w:t>Approved Short List</w:t>
            </w:r>
            <w:r w:rsidR="0089639C" w:rsidRPr="0089639C">
              <w:rPr>
                <w:sz w:val="20"/>
              </w:rPr>
              <w:t xml:space="preserve"> for </w:t>
            </w:r>
            <w:r>
              <w:rPr>
                <w:sz w:val="20"/>
              </w:rPr>
              <w:t xml:space="preserve">the </w:t>
            </w:r>
            <w:r w:rsidR="0047771B">
              <w:rPr>
                <w:sz w:val="20"/>
              </w:rPr>
              <w:t xml:space="preserve">design, </w:t>
            </w:r>
            <w:r>
              <w:rPr>
                <w:sz w:val="20"/>
              </w:rPr>
              <w:t>supply, installation, commissioning,</w:t>
            </w:r>
            <w:r w:rsidR="004B3BE6">
              <w:rPr>
                <w:sz w:val="20"/>
              </w:rPr>
              <w:t xml:space="preserve"> certification,</w:t>
            </w:r>
            <w:r>
              <w:rPr>
                <w:sz w:val="20"/>
              </w:rPr>
              <w:t xml:space="preserve"> operation and maintenance of Destination Public Electric Vehicle Charging Infrastructure </w:t>
            </w:r>
            <w:r w:rsidR="0090308F">
              <w:rPr>
                <w:sz w:val="20"/>
              </w:rPr>
              <w:t xml:space="preserve">Pilot Projects </w:t>
            </w:r>
            <w:r>
              <w:rPr>
                <w:sz w:val="20"/>
              </w:rPr>
              <w:t xml:space="preserve">for </w:t>
            </w:r>
            <w:r w:rsidR="00F77315">
              <w:rPr>
                <w:sz w:val="20"/>
              </w:rPr>
              <w:t>Cork</w:t>
            </w:r>
            <w:r>
              <w:rPr>
                <w:sz w:val="20"/>
              </w:rPr>
              <w:t xml:space="preserve"> County</w:t>
            </w:r>
            <w:r>
              <w:rPr>
                <w:spacing w:val="-10"/>
                <w:sz w:val="20"/>
              </w:rPr>
              <w:t xml:space="preserve"> </w:t>
            </w:r>
            <w:r>
              <w:rPr>
                <w:sz w:val="20"/>
              </w:rPr>
              <w:t>Counc</w:t>
            </w:r>
            <w:r w:rsidR="00780200">
              <w:rPr>
                <w:sz w:val="20"/>
              </w:rPr>
              <w:t xml:space="preserve">il and Kerry County Council </w:t>
            </w:r>
          </w:p>
          <w:p w14:paraId="067F8963" w14:textId="77777777" w:rsidR="009E03D8" w:rsidRDefault="009E03D8">
            <w:pPr>
              <w:pStyle w:val="TableParagraph"/>
              <w:spacing w:before="5"/>
              <w:rPr>
                <w:sz w:val="17"/>
              </w:rPr>
            </w:pPr>
          </w:p>
          <w:p w14:paraId="65C64BD1" w14:textId="61F7E168" w:rsidR="009E03D8" w:rsidRDefault="009E03D8">
            <w:pPr>
              <w:pStyle w:val="TableParagraph"/>
              <w:spacing w:line="266" w:lineRule="auto"/>
              <w:ind w:left="108" w:right="103"/>
              <w:jc w:val="both"/>
              <w:rPr>
                <w:sz w:val="20"/>
              </w:rPr>
            </w:pPr>
          </w:p>
        </w:tc>
      </w:tr>
      <w:tr w:rsidR="009E03D8" w14:paraId="34CB3BE0" w14:textId="77777777">
        <w:trPr>
          <w:trHeight w:val="590"/>
        </w:trPr>
        <w:tc>
          <w:tcPr>
            <w:tcW w:w="3437" w:type="dxa"/>
            <w:shd w:val="clear" w:color="auto" w:fill="44A157"/>
          </w:tcPr>
          <w:p w14:paraId="4E20166C" w14:textId="77777777" w:rsidR="009E03D8" w:rsidRDefault="009E03D8">
            <w:pPr>
              <w:pStyle w:val="TableParagraph"/>
              <w:spacing w:before="7"/>
              <w:rPr>
                <w:sz w:val="20"/>
              </w:rPr>
            </w:pPr>
          </w:p>
          <w:p w14:paraId="400914B6" w14:textId="77777777" w:rsidR="009E03D8" w:rsidRDefault="00FB3F6F">
            <w:pPr>
              <w:pStyle w:val="TableParagraph"/>
              <w:ind w:left="107"/>
              <w:rPr>
                <w:b/>
                <w:sz w:val="20"/>
              </w:rPr>
            </w:pPr>
            <w:r>
              <w:rPr>
                <w:b/>
                <w:color w:val="FFFFFF"/>
                <w:sz w:val="20"/>
              </w:rPr>
              <w:t>Number to be invited to tender</w:t>
            </w:r>
          </w:p>
        </w:tc>
        <w:tc>
          <w:tcPr>
            <w:tcW w:w="5581" w:type="dxa"/>
          </w:tcPr>
          <w:p w14:paraId="376C5E0A" w14:textId="77777777" w:rsidR="009E03D8" w:rsidRDefault="009E03D8">
            <w:pPr>
              <w:pStyle w:val="TableParagraph"/>
              <w:spacing w:before="9"/>
              <w:rPr>
                <w:sz w:val="20"/>
              </w:rPr>
            </w:pPr>
          </w:p>
          <w:p w14:paraId="536069E4" w14:textId="57A28FC2" w:rsidR="009E03D8" w:rsidRDefault="00FB3F6F">
            <w:pPr>
              <w:pStyle w:val="TableParagraph"/>
              <w:ind w:left="108"/>
              <w:rPr>
                <w:sz w:val="20"/>
              </w:rPr>
            </w:pPr>
            <w:r>
              <w:rPr>
                <w:sz w:val="20"/>
              </w:rPr>
              <w:t xml:space="preserve">The top </w:t>
            </w:r>
            <w:r w:rsidR="00D84E68">
              <w:rPr>
                <w:sz w:val="20"/>
              </w:rPr>
              <w:t>5</w:t>
            </w:r>
            <w:r>
              <w:rPr>
                <w:sz w:val="20"/>
              </w:rPr>
              <w:t>, subject to that number qualifying</w:t>
            </w:r>
          </w:p>
        </w:tc>
      </w:tr>
      <w:tr w:rsidR="009E03D8" w14:paraId="66569E94" w14:textId="77777777">
        <w:trPr>
          <w:trHeight w:val="590"/>
        </w:trPr>
        <w:tc>
          <w:tcPr>
            <w:tcW w:w="3437" w:type="dxa"/>
            <w:shd w:val="clear" w:color="auto" w:fill="44A157"/>
          </w:tcPr>
          <w:p w14:paraId="73C4D75D" w14:textId="77777777" w:rsidR="009E03D8" w:rsidRDefault="009E03D8">
            <w:pPr>
              <w:pStyle w:val="TableParagraph"/>
              <w:spacing w:before="7"/>
              <w:rPr>
                <w:sz w:val="20"/>
              </w:rPr>
            </w:pPr>
          </w:p>
          <w:p w14:paraId="61870691" w14:textId="77777777" w:rsidR="009E03D8" w:rsidRDefault="00FB3F6F">
            <w:pPr>
              <w:pStyle w:val="TableParagraph"/>
              <w:ind w:left="107"/>
              <w:rPr>
                <w:b/>
                <w:sz w:val="20"/>
              </w:rPr>
            </w:pPr>
            <w:r>
              <w:rPr>
                <w:b/>
                <w:color w:val="FFFFFF"/>
                <w:sz w:val="20"/>
              </w:rPr>
              <w:t>Procedure:</w:t>
            </w:r>
          </w:p>
        </w:tc>
        <w:tc>
          <w:tcPr>
            <w:tcW w:w="5581" w:type="dxa"/>
          </w:tcPr>
          <w:p w14:paraId="1413C537" w14:textId="77777777" w:rsidR="009E03D8" w:rsidRDefault="009E03D8">
            <w:pPr>
              <w:pStyle w:val="TableParagraph"/>
              <w:spacing w:before="7"/>
              <w:rPr>
                <w:sz w:val="20"/>
              </w:rPr>
            </w:pPr>
          </w:p>
          <w:p w14:paraId="55818EF8" w14:textId="47B8D1E3" w:rsidR="009E03D8" w:rsidRDefault="00C60E39">
            <w:pPr>
              <w:pStyle w:val="TableParagraph"/>
              <w:ind w:left="108"/>
              <w:rPr>
                <w:b/>
                <w:sz w:val="20"/>
              </w:rPr>
            </w:pPr>
            <w:r>
              <w:t xml:space="preserve">A 2 stage Competitive Procedure including shortlisting. </w:t>
            </w:r>
            <w:r w:rsidRPr="006A1D89">
              <w:t>This procurement is for</w:t>
            </w:r>
            <w:r w:rsidR="00DF2D99">
              <w:t xml:space="preserve"> </w:t>
            </w:r>
            <w:r w:rsidRPr="006A1D89">
              <w:t>concession</w:t>
            </w:r>
            <w:r w:rsidR="00830537">
              <w:t>s</w:t>
            </w:r>
            <w:r w:rsidRPr="006A1D89">
              <w:t xml:space="preserve"> within the meaning of Regulation </w:t>
            </w:r>
            <w:r>
              <w:t>3</w:t>
            </w:r>
            <w:r w:rsidRPr="006A1D89">
              <w:t xml:space="preserve"> of S.I. 203/2017</w:t>
            </w:r>
            <w:r>
              <w:t>. The concession contracts will be awarded at the end of stage 2 of the procedure.</w:t>
            </w:r>
          </w:p>
        </w:tc>
      </w:tr>
      <w:tr w:rsidR="009E03D8" w14:paraId="0CCA2F78" w14:textId="77777777">
        <w:trPr>
          <w:trHeight w:val="1739"/>
        </w:trPr>
        <w:tc>
          <w:tcPr>
            <w:tcW w:w="3437" w:type="dxa"/>
            <w:shd w:val="clear" w:color="auto" w:fill="44A157"/>
          </w:tcPr>
          <w:p w14:paraId="240E6F7B" w14:textId="77777777" w:rsidR="009E03D8" w:rsidRDefault="009E03D8">
            <w:pPr>
              <w:pStyle w:val="TableParagraph"/>
              <w:spacing w:before="7"/>
              <w:rPr>
                <w:sz w:val="20"/>
              </w:rPr>
            </w:pPr>
          </w:p>
          <w:p w14:paraId="58D781BF" w14:textId="77777777" w:rsidR="009E03D8" w:rsidRDefault="00FB3F6F">
            <w:pPr>
              <w:pStyle w:val="TableParagraph"/>
              <w:ind w:left="107"/>
              <w:rPr>
                <w:b/>
                <w:sz w:val="20"/>
              </w:rPr>
            </w:pPr>
            <w:r>
              <w:rPr>
                <w:b/>
                <w:color w:val="FFFFFF"/>
                <w:sz w:val="20"/>
              </w:rPr>
              <w:t>Stage in procedure:</w:t>
            </w:r>
          </w:p>
        </w:tc>
        <w:tc>
          <w:tcPr>
            <w:tcW w:w="5581" w:type="dxa"/>
          </w:tcPr>
          <w:p w14:paraId="5E9961D7" w14:textId="77777777" w:rsidR="009E03D8" w:rsidRDefault="009E03D8">
            <w:pPr>
              <w:pStyle w:val="TableParagraph"/>
              <w:spacing w:before="9"/>
              <w:rPr>
                <w:sz w:val="20"/>
              </w:rPr>
            </w:pPr>
          </w:p>
          <w:p w14:paraId="3D4B4CB2" w14:textId="4D21C199" w:rsidR="009E03D8" w:rsidRDefault="00FB3F6F">
            <w:pPr>
              <w:pStyle w:val="TableParagraph"/>
              <w:ind w:left="108" w:right="172"/>
              <w:jc w:val="both"/>
              <w:rPr>
                <w:sz w:val="20"/>
              </w:rPr>
            </w:pPr>
            <w:r>
              <w:rPr>
                <w:sz w:val="20"/>
              </w:rPr>
              <w:t xml:space="preserve">This is the first stage of this procedure whereby any interested party may submit a response to this Questionnaire </w:t>
            </w:r>
            <w:proofErr w:type="gramStart"/>
            <w:r>
              <w:rPr>
                <w:sz w:val="20"/>
              </w:rPr>
              <w:t>in order to</w:t>
            </w:r>
            <w:proofErr w:type="gramEnd"/>
            <w:r>
              <w:rPr>
                <w:sz w:val="20"/>
              </w:rPr>
              <w:t xml:space="preserve"> be considered for inclusion on the next stage. Following evaluation, the top </w:t>
            </w:r>
            <w:r w:rsidR="00A35393">
              <w:rPr>
                <w:sz w:val="20"/>
              </w:rPr>
              <w:t xml:space="preserve">five </w:t>
            </w:r>
            <w:r>
              <w:rPr>
                <w:sz w:val="20"/>
              </w:rPr>
              <w:t>(</w:t>
            </w:r>
            <w:r w:rsidR="00A35393">
              <w:rPr>
                <w:sz w:val="20"/>
              </w:rPr>
              <w:t>5</w:t>
            </w:r>
            <w:r>
              <w:rPr>
                <w:sz w:val="20"/>
              </w:rPr>
              <w:t>) scoring applicants will be invited to</w:t>
            </w:r>
            <w:r w:rsidR="00227B54">
              <w:rPr>
                <w:sz w:val="20"/>
              </w:rPr>
              <w:t xml:space="preserve"> submit a supplementary</w:t>
            </w:r>
            <w:r>
              <w:rPr>
                <w:sz w:val="20"/>
              </w:rPr>
              <w:t xml:space="preserve"> tender at stage 2, should that number qualify.</w:t>
            </w:r>
          </w:p>
        </w:tc>
      </w:tr>
      <w:tr w:rsidR="009E03D8" w14:paraId="479DD93F" w14:textId="77777777">
        <w:trPr>
          <w:trHeight w:val="589"/>
        </w:trPr>
        <w:tc>
          <w:tcPr>
            <w:tcW w:w="3437" w:type="dxa"/>
            <w:shd w:val="clear" w:color="auto" w:fill="44A157"/>
          </w:tcPr>
          <w:p w14:paraId="438BCA29" w14:textId="77777777" w:rsidR="009E03D8" w:rsidRDefault="009E03D8">
            <w:pPr>
              <w:pStyle w:val="TableParagraph"/>
              <w:spacing w:before="7"/>
              <w:rPr>
                <w:sz w:val="20"/>
              </w:rPr>
            </w:pPr>
          </w:p>
          <w:p w14:paraId="64D7703E" w14:textId="77777777" w:rsidR="009E03D8" w:rsidRDefault="00FB3F6F">
            <w:pPr>
              <w:pStyle w:val="TableParagraph"/>
              <w:ind w:left="107"/>
              <w:rPr>
                <w:b/>
                <w:sz w:val="20"/>
              </w:rPr>
            </w:pPr>
            <w:r>
              <w:rPr>
                <w:b/>
                <w:color w:val="FFFFFF"/>
                <w:sz w:val="20"/>
              </w:rPr>
              <w:t>Selection Criteria:</w:t>
            </w:r>
          </w:p>
        </w:tc>
        <w:tc>
          <w:tcPr>
            <w:tcW w:w="5581" w:type="dxa"/>
          </w:tcPr>
          <w:p w14:paraId="37F9E333" w14:textId="77777777" w:rsidR="009E03D8" w:rsidRDefault="009E03D8">
            <w:pPr>
              <w:pStyle w:val="TableParagraph"/>
              <w:spacing w:before="9"/>
              <w:rPr>
                <w:sz w:val="20"/>
              </w:rPr>
            </w:pPr>
          </w:p>
          <w:p w14:paraId="088DEBDB" w14:textId="7AC333C8" w:rsidR="009E03D8" w:rsidRDefault="00FB3F6F">
            <w:pPr>
              <w:pStyle w:val="TableParagraph"/>
              <w:ind w:left="108"/>
              <w:rPr>
                <w:sz w:val="20"/>
              </w:rPr>
            </w:pPr>
            <w:r>
              <w:rPr>
                <w:sz w:val="20"/>
              </w:rPr>
              <w:t>As contained in Appendix A</w:t>
            </w:r>
            <w:r w:rsidR="006D4F43">
              <w:rPr>
                <w:sz w:val="20"/>
              </w:rPr>
              <w:t xml:space="preserve"> and B</w:t>
            </w:r>
            <w:r>
              <w:rPr>
                <w:sz w:val="20"/>
              </w:rPr>
              <w:t xml:space="preserve"> in this Document.</w:t>
            </w:r>
          </w:p>
        </w:tc>
      </w:tr>
    </w:tbl>
    <w:p w14:paraId="0DA41191" w14:textId="77777777" w:rsidR="009E03D8" w:rsidRDefault="009E03D8">
      <w:pPr>
        <w:rPr>
          <w:sz w:val="20"/>
        </w:rPr>
        <w:sectPr w:rsidR="009E03D8">
          <w:pgSz w:w="11910" w:h="16840"/>
          <w:pgMar w:top="900" w:right="1020" w:bottom="1340" w:left="1240" w:header="0" w:footer="1149" w:gutter="0"/>
          <w:cols w:space="720"/>
        </w:sectPr>
      </w:pPr>
    </w:p>
    <w:p w14:paraId="6A42ACAF" w14:textId="057BDA18" w:rsidR="009E03D8" w:rsidRPr="003E306F" w:rsidRDefault="00FB3F6F" w:rsidP="00720D23">
      <w:pPr>
        <w:pStyle w:val="Heading1"/>
      </w:pPr>
      <w:bookmarkStart w:id="1" w:name="_Toc226451132"/>
      <w:r w:rsidRPr="00720D23">
        <w:lastRenderedPageBreak/>
        <w:t>About the Contracting Authority</w:t>
      </w:r>
      <w:bookmarkEnd w:id="1"/>
      <w:r w:rsidRPr="00720D23">
        <w:tab/>
      </w:r>
    </w:p>
    <w:p w14:paraId="1AE79A95" w14:textId="18D87FC3" w:rsidR="009E03D8" w:rsidRDefault="004B3BE6">
      <w:pPr>
        <w:pStyle w:val="BodyText"/>
        <w:spacing w:before="123" w:line="266" w:lineRule="auto"/>
        <w:ind w:left="200"/>
      </w:pPr>
      <w:r>
        <w:t xml:space="preserve">This Procurement is for </w:t>
      </w:r>
      <w:r w:rsidR="00F77315">
        <w:t>Cork</w:t>
      </w:r>
      <w:r w:rsidR="00FB3F6F">
        <w:t xml:space="preserve"> County Council (CCC)</w:t>
      </w:r>
      <w:r>
        <w:t xml:space="preserve"> and Kerry County Council</w:t>
      </w:r>
      <w:r w:rsidR="00227B54">
        <w:t xml:space="preserve"> (KCC)</w:t>
      </w:r>
      <w:r w:rsidR="00FB3F6F">
        <w:t>, herein after referred to as the Contracting Authorit</w:t>
      </w:r>
      <w:r>
        <w:t xml:space="preserve">ies. Cork County Council </w:t>
      </w:r>
      <w:r w:rsidR="00FB3F6F">
        <w:t xml:space="preserve">is the </w:t>
      </w:r>
      <w:r w:rsidR="00261D3B">
        <w:t xml:space="preserve">lead </w:t>
      </w:r>
      <w:r w:rsidR="00FB3F6F">
        <w:t>authority responsible for this procurement.</w:t>
      </w:r>
    </w:p>
    <w:p w14:paraId="4221F3E9" w14:textId="3156E7C1" w:rsidR="009E03D8" w:rsidRDefault="00FB3F6F">
      <w:pPr>
        <w:pStyle w:val="BodyText"/>
        <w:spacing w:before="198"/>
        <w:ind w:left="200"/>
      </w:pPr>
      <w:r>
        <w:t>Further information is available at our corporate website</w:t>
      </w:r>
      <w:r w:rsidR="004B3BE6">
        <w:t>s</w:t>
      </w:r>
      <w:r>
        <w:t xml:space="preserve"> </w:t>
      </w:r>
      <w:hyperlink r:id="rId17" w:history="1">
        <w:r w:rsidR="004B3BE6" w:rsidRPr="00642B4F">
          <w:rPr>
            <w:rStyle w:val="Hyperlink"/>
          </w:rPr>
          <w:t>https://www.corkcoco.ie/</w:t>
        </w:r>
      </w:hyperlink>
      <w:r w:rsidR="004B3BE6">
        <w:t xml:space="preserve"> and https://www.</w:t>
      </w:r>
      <w:r w:rsidR="004B3BE6" w:rsidRPr="004B3BE6">
        <w:rPr>
          <w:color w:val="0000FF"/>
          <w:sz w:val="22"/>
          <w:szCs w:val="22"/>
          <w:u w:val="single"/>
        </w:rPr>
        <w:t xml:space="preserve">kerrycoco.ie </w:t>
      </w:r>
    </w:p>
    <w:p w14:paraId="2B970AD0" w14:textId="77777777" w:rsidR="009E03D8" w:rsidRDefault="009E03D8">
      <w:pPr>
        <w:pStyle w:val="BodyText"/>
      </w:pPr>
    </w:p>
    <w:p w14:paraId="5C8686E2" w14:textId="77777777" w:rsidR="009E03D8" w:rsidRDefault="009E03D8">
      <w:pPr>
        <w:pStyle w:val="BodyText"/>
      </w:pPr>
    </w:p>
    <w:p w14:paraId="2FF16438" w14:textId="77777777" w:rsidR="009E03D8" w:rsidRDefault="009E03D8">
      <w:pPr>
        <w:pStyle w:val="BodyText"/>
        <w:spacing w:before="7"/>
        <w:rPr>
          <w:sz w:val="18"/>
        </w:rPr>
      </w:pPr>
    </w:p>
    <w:p w14:paraId="5A9E8332" w14:textId="463D47A4" w:rsidR="009E03D8" w:rsidRPr="003E306F" w:rsidRDefault="003E306F" w:rsidP="009D5DCA">
      <w:pPr>
        <w:pStyle w:val="Heading2"/>
      </w:pPr>
      <w:bookmarkStart w:id="2" w:name="_Toc226451133"/>
      <w:r>
        <w:t xml:space="preserve">2.1 </w:t>
      </w:r>
      <w:r w:rsidR="00FB3F6F" w:rsidRPr="003E306F">
        <w:t>Small and Medium Enterprise Participation</w:t>
      </w:r>
      <w:bookmarkEnd w:id="2"/>
    </w:p>
    <w:p w14:paraId="0E1C009D" w14:textId="77777777" w:rsidR="009E03D8" w:rsidRDefault="009E03D8">
      <w:pPr>
        <w:pStyle w:val="BodyText"/>
        <w:spacing w:before="3"/>
        <w:rPr>
          <w:b/>
          <w:sz w:val="19"/>
        </w:rPr>
      </w:pPr>
    </w:p>
    <w:p w14:paraId="63504CA4" w14:textId="77777777" w:rsidR="009E03D8" w:rsidRDefault="00FB3F6F">
      <w:pPr>
        <w:pStyle w:val="BodyText"/>
        <w:spacing w:line="268" w:lineRule="auto"/>
        <w:ind w:left="200" w:right="429"/>
        <w:jc w:val="both"/>
      </w:pPr>
      <w:r>
        <w:t>It is the policy of the Contracting Authority to promote participation by Small and Medium Enterprises (SMEs) on a fair and equal basis.</w:t>
      </w:r>
    </w:p>
    <w:p w14:paraId="1A9925F8" w14:textId="77777777" w:rsidR="009E03D8" w:rsidRDefault="00FB3F6F">
      <w:pPr>
        <w:pStyle w:val="BodyText"/>
        <w:spacing w:before="191" w:line="266" w:lineRule="auto"/>
        <w:ind w:left="200" w:right="426"/>
        <w:jc w:val="both"/>
      </w:pPr>
      <w:r>
        <w:t>SMEs</w:t>
      </w:r>
      <w:r>
        <w:rPr>
          <w:spacing w:val="-12"/>
        </w:rPr>
        <w:t xml:space="preserve"> </w:t>
      </w:r>
      <w:r>
        <w:t>are</w:t>
      </w:r>
      <w:r>
        <w:rPr>
          <w:spacing w:val="-12"/>
        </w:rPr>
        <w:t xml:space="preserve"> </w:t>
      </w:r>
      <w:r>
        <w:t>encouraged</w:t>
      </w:r>
      <w:r>
        <w:rPr>
          <w:spacing w:val="-14"/>
        </w:rPr>
        <w:t xml:space="preserve"> </w:t>
      </w:r>
      <w:r>
        <w:t>to</w:t>
      </w:r>
      <w:r>
        <w:rPr>
          <w:spacing w:val="-13"/>
        </w:rPr>
        <w:t xml:space="preserve"> </w:t>
      </w:r>
      <w:r>
        <w:t>explore</w:t>
      </w:r>
      <w:r>
        <w:rPr>
          <w:spacing w:val="-13"/>
        </w:rPr>
        <w:t xml:space="preserve"> </w:t>
      </w:r>
      <w:r>
        <w:t>the</w:t>
      </w:r>
      <w:r>
        <w:rPr>
          <w:spacing w:val="-13"/>
        </w:rPr>
        <w:t xml:space="preserve"> </w:t>
      </w:r>
      <w:r>
        <w:t>possibilities</w:t>
      </w:r>
      <w:r>
        <w:rPr>
          <w:spacing w:val="-12"/>
        </w:rPr>
        <w:t xml:space="preserve"> </w:t>
      </w:r>
      <w:r>
        <w:t>of</w:t>
      </w:r>
      <w:r>
        <w:rPr>
          <w:spacing w:val="-12"/>
        </w:rPr>
        <w:t xml:space="preserve"> </w:t>
      </w:r>
      <w:r>
        <w:t>forming</w:t>
      </w:r>
      <w:r>
        <w:rPr>
          <w:spacing w:val="-13"/>
        </w:rPr>
        <w:t xml:space="preserve"> </w:t>
      </w:r>
      <w:r>
        <w:t>relationships</w:t>
      </w:r>
      <w:r>
        <w:rPr>
          <w:spacing w:val="-13"/>
        </w:rPr>
        <w:t xml:space="preserve"> </w:t>
      </w:r>
      <w:r>
        <w:t>with</w:t>
      </w:r>
      <w:r>
        <w:rPr>
          <w:spacing w:val="-11"/>
        </w:rPr>
        <w:t xml:space="preserve"> </w:t>
      </w:r>
      <w:r>
        <w:t>other</w:t>
      </w:r>
      <w:r>
        <w:rPr>
          <w:spacing w:val="-12"/>
        </w:rPr>
        <w:t xml:space="preserve"> </w:t>
      </w:r>
      <w:r>
        <w:t>SMEs</w:t>
      </w:r>
      <w:r>
        <w:rPr>
          <w:spacing w:val="-12"/>
        </w:rPr>
        <w:t xml:space="preserve"> </w:t>
      </w:r>
      <w:r>
        <w:t>or</w:t>
      </w:r>
      <w:r>
        <w:rPr>
          <w:spacing w:val="-9"/>
        </w:rPr>
        <w:t xml:space="preserve"> </w:t>
      </w:r>
      <w:r>
        <w:t>with</w:t>
      </w:r>
      <w:r>
        <w:rPr>
          <w:spacing w:val="-14"/>
        </w:rPr>
        <w:t xml:space="preserve"> </w:t>
      </w:r>
      <w:r>
        <w:t>larger enterprises to meet the financial, economic or technical capacity requirements of the competition, if required.</w:t>
      </w:r>
    </w:p>
    <w:p w14:paraId="00524E46" w14:textId="77777777" w:rsidR="009E03D8" w:rsidRDefault="00FB3F6F">
      <w:pPr>
        <w:pStyle w:val="BodyText"/>
        <w:spacing w:before="194" w:line="266" w:lineRule="auto"/>
        <w:ind w:left="200" w:right="425"/>
        <w:jc w:val="both"/>
      </w:pPr>
      <w:r>
        <w:t xml:space="preserve">Tenderers may include individuals, partnerships, limited companies, groupings or any combination of the foregoing with or without legal personality. However, a grouping if successful will be required to establish legal personality to </w:t>
      </w:r>
      <w:proofErr w:type="gramStart"/>
      <w:r>
        <w:t>enter into</w:t>
      </w:r>
      <w:proofErr w:type="gramEnd"/>
      <w:r>
        <w:t xml:space="preserve"> the contract.</w:t>
      </w:r>
    </w:p>
    <w:p w14:paraId="7091893A" w14:textId="77777777" w:rsidR="009E03D8" w:rsidRDefault="009E03D8">
      <w:pPr>
        <w:pStyle w:val="BodyText"/>
        <w:rPr>
          <w:sz w:val="22"/>
        </w:rPr>
      </w:pPr>
    </w:p>
    <w:p w14:paraId="1A4A5FF3" w14:textId="77777777" w:rsidR="009E03D8" w:rsidRDefault="009E03D8">
      <w:pPr>
        <w:pStyle w:val="BodyText"/>
        <w:rPr>
          <w:sz w:val="22"/>
        </w:rPr>
      </w:pPr>
    </w:p>
    <w:p w14:paraId="324FA21A" w14:textId="42E488E1" w:rsidR="009E03D8" w:rsidRDefault="003E306F" w:rsidP="009D5DCA">
      <w:pPr>
        <w:pStyle w:val="Heading2"/>
      </w:pPr>
      <w:bookmarkStart w:id="3" w:name="_Toc226451134"/>
      <w:r>
        <w:t xml:space="preserve">2.2 </w:t>
      </w:r>
      <w:r w:rsidR="00FB3F6F">
        <w:t>Climate Action, Sustainable Procurement and Energy Management</w:t>
      </w:r>
      <w:bookmarkEnd w:id="3"/>
    </w:p>
    <w:p w14:paraId="340A9B75" w14:textId="77777777" w:rsidR="009E03D8" w:rsidRDefault="009E03D8">
      <w:pPr>
        <w:pStyle w:val="BodyText"/>
        <w:spacing w:before="5"/>
        <w:rPr>
          <w:b/>
          <w:sz w:val="19"/>
        </w:rPr>
      </w:pPr>
    </w:p>
    <w:p w14:paraId="15FAB372" w14:textId="7D7F4079" w:rsidR="009E03D8" w:rsidRDefault="00F77315">
      <w:pPr>
        <w:pStyle w:val="BodyText"/>
        <w:spacing w:line="264" w:lineRule="auto"/>
        <w:ind w:left="200" w:right="416"/>
        <w:jc w:val="both"/>
      </w:pPr>
      <w:r>
        <w:t>Cork</w:t>
      </w:r>
      <w:r w:rsidR="00FB3F6F">
        <w:rPr>
          <w:spacing w:val="-6"/>
        </w:rPr>
        <w:t xml:space="preserve"> </w:t>
      </w:r>
      <w:r w:rsidR="00FB3F6F">
        <w:t>County</w:t>
      </w:r>
      <w:r w:rsidR="00FB3F6F">
        <w:rPr>
          <w:spacing w:val="-10"/>
        </w:rPr>
        <w:t xml:space="preserve"> </w:t>
      </w:r>
      <w:r w:rsidR="00FB3F6F">
        <w:t>Council</w:t>
      </w:r>
      <w:r w:rsidR="00960F56">
        <w:t xml:space="preserve"> </w:t>
      </w:r>
      <w:r w:rsidR="00FC6449">
        <w:rPr>
          <w:spacing w:val="-8"/>
        </w:rPr>
        <w:t>has</w:t>
      </w:r>
      <w:r w:rsidR="00FB3F6F">
        <w:rPr>
          <w:spacing w:val="-7"/>
        </w:rPr>
        <w:t xml:space="preserve"> </w:t>
      </w:r>
      <w:r w:rsidR="00FB3F6F">
        <w:t>signed</w:t>
      </w:r>
      <w:r w:rsidR="00FB3F6F">
        <w:rPr>
          <w:spacing w:val="-7"/>
        </w:rPr>
        <w:t xml:space="preserve"> </w:t>
      </w:r>
      <w:r w:rsidR="00FB3F6F">
        <w:t>the</w:t>
      </w:r>
      <w:r w:rsidR="00FB3F6F">
        <w:rPr>
          <w:spacing w:val="-7"/>
        </w:rPr>
        <w:t xml:space="preserve"> </w:t>
      </w:r>
      <w:r w:rsidR="00FB3F6F">
        <w:t>Climate</w:t>
      </w:r>
      <w:r w:rsidR="00FB3F6F">
        <w:rPr>
          <w:spacing w:val="-7"/>
        </w:rPr>
        <w:t xml:space="preserve"> </w:t>
      </w:r>
      <w:r w:rsidR="00FB3F6F">
        <w:t>Action</w:t>
      </w:r>
      <w:r w:rsidR="00FB3F6F">
        <w:rPr>
          <w:spacing w:val="-7"/>
        </w:rPr>
        <w:t xml:space="preserve"> </w:t>
      </w:r>
      <w:r w:rsidR="00FB3F6F">
        <w:t>Charter</w:t>
      </w:r>
      <w:r w:rsidR="00FB3F6F">
        <w:rPr>
          <w:spacing w:val="-7"/>
        </w:rPr>
        <w:t xml:space="preserve"> </w:t>
      </w:r>
      <w:r w:rsidR="00FB3F6F">
        <w:t>for</w:t>
      </w:r>
      <w:r w:rsidR="00FB3F6F">
        <w:rPr>
          <w:spacing w:val="-6"/>
        </w:rPr>
        <w:t xml:space="preserve"> </w:t>
      </w:r>
      <w:r w:rsidR="00FB3F6F">
        <w:t>Local</w:t>
      </w:r>
      <w:r w:rsidR="00FB3F6F">
        <w:rPr>
          <w:spacing w:val="-8"/>
        </w:rPr>
        <w:t xml:space="preserve"> </w:t>
      </w:r>
      <w:r w:rsidR="00FB3F6F">
        <w:t>Authorities,</w:t>
      </w:r>
      <w:r w:rsidR="00FB3F6F">
        <w:rPr>
          <w:spacing w:val="-7"/>
        </w:rPr>
        <w:t xml:space="preserve"> </w:t>
      </w:r>
      <w:r w:rsidR="00FB3F6F">
        <w:t>an</w:t>
      </w:r>
      <w:r w:rsidR="00FB3F6F">
        <w:rPr>
          <w:spacing w:val="-7"/>
        </w:rPr>
        <w:t xml:space="preserve"> </w:t>
      </w:r>
      <w:r w:rsidR="00FB3F6F">
        <w:t xml:space="preserve">action of the Government’s Climate Action Plan, committing the local authority to actions around climate change. In this regard, </w:t>
      </w:r>
      <w:r>
        <w:t xml:space="preserve">Cork </w:t>
      </w:r>
      <w:r w:rsidR="00FB3F6F">
        <w:t>County Council will ensure that policies and practices that lead us towards low carbon pathways, ask suppliers as part of the procurement process to provide information on their carbon footprint and on the sustainability practices and steps they plan to reduce its</w:t>
      </w:r>
      <w:r w:rsidR="00FB3F6F">
        <w:rPr>
          <w:spacing w:val="-9"/>
        </w:rPr>
        <w:t xml:space="preserve"> </w:t>
      </w:r>
      <w:r w:rsidR="00FB3F6F">
        <w:t>impact</w:t>
      </w:r>
      <w:r w:rsidR="00FB3F6F">
        <w:rPr>
          <w:spacing w:val="-9"/>
        </w:rPr>
        <w:t xml:space="preserve"> </w:t>
      </w:r>
      <w:r w:rsidR="00FB3F6F">
        <w:t>and</w:t>
      </w:r>
      <w:r w:rsidR="00FB3F6F">
        <w:rPr>
          <w:spacing w:val="-8"/>
        </w:rPr>
        <w:t xml:space="preserve"> </w:t>
      </w:r>
      <w:r w:rsidR="00FB3F6F">
        <w:t>implement</w:t>
      </w:r>
      <w:r w:rsidR="00FB3F6F">
        <w:rPr>
          <w:spacing w:val="-9"/>
        </w:rPr>
        <w:t xml:space="preserve"> </w:t>
      </w:r>
      <w:r w:rsidR="00FB3F6F">
        <w:t>green</w:t>
      </w:r>
      <w:r w:rsidR="00FB3F6F">
        <w:rPr>
          <w:spacing w:val="-8"/>
        </w:rPr>
        <w:t xml:space="preserve"> </w:t>
      </w:r>
      <w:r w:rsidR="00FB3F6F">
        <w:t>public</w:t>
      </w:r>
      <w:r w:rsidR="00FB3F6F">
        <w:rPr>
          <w:spacing w:val="-8"/>
        </w:rPr>
        <w:t xml:space="preserve"> </w:t>
      </w:r>
      <w:r w:rsidR="00FB3F6F">
        <w:t>procurement</w:t>
      </w:r>
      <w:r w:rsidR="00FB3F6F">
        <w:rPr>
          <w:spacing w:val="-9"/>
        </w:rPr>
        <w:t xml:space="preserve"> </w:t>
      </w:r>
      <w:r w:rsidR="00FB3F6F">
        <w:t>strategy</w:t>
      </w:r>
      <w:r w:rsidR="00FB3F6F">
        <w:rPr>
          <w:spacing w:val="-10"/>
        </w:rPr>
        <w:t xml:space="preserve"> </w:t>
      </w:r>
      <w:r w:rsidR="00FB3F6F">
        <w:t>and</w:t>
      </w:r>
      <w:r w:rsidR="00FB3F6F">
        <w:rPr>
          <w:spacing w:val="-7"/>
        </w:rPr>
        <w:t xml:space="preserve"> </w:t>
      </w:r>
      <w:r w:rsidR="00FB3F6F">
        <w:t>procedures</w:t>
      </w:r>
      <w:r w:rsidR="00FB3F6F">
        <w:rPr>
          <w:spacing w:val="-6"/>
        </w:rPr>
        <w:t xml:space="preserve"> </w:t>
      </w:r>
      <w:r w:rsidR="00FB3F6F">
        <w:t>across</w:t>
      </w:r>
      <w:r w:rsidR="00FB3F6F">
        <w:rPr>
          <w:spacing w:val="-8"/>
        </w:rPr>
        <w:t xml:space="preserve"> </w:t>
      </w:r>
      <w:r w:rsidR="00FB3F6F">
        <w:t>all</w:t>
      </w:r>
      <w:r w:rsidR="00FB3F6F">
        <w:rPr>
          <w:spacing w:val="-8"/>
        </w:rPr>
        <w:t xml:space="preserve"> </w:t>
      </w:r>
      <w:r w:rsidR="00FB3F6F">
        <w:t>business</w:t>
      </w:r>
      <w:r w:rsidR="00FB3F6F">
        <w:rPr>
          <w:spacing w:val="-8"/>
        </w:rPr>
        <w:t xml:space="preserve"> </w:t>
      </w:r>
      <w:r w:rsidR="00FB3F6F">
        <w:t>areas.</w:t>
      </w:r>
    </w:p>
    <w:p w14:paraId="4DC2CB05" w14:textId="77777777" w:rsidR="009E03D8" w:rsidRDefault="009E03D8">
      <w:pPr>
        <w:pStyle w:val="BodyText"/>
        <w:spacing w:before="5"/>
        <w:rPr>
          <w:sz w:val="17"/>
        </w:rPr>
      </w:pPr>
    </w:p>
    <w:p w14:paraId="44F357E8" w14:textId="70115F13" w:rsidR="009E03D8" w:rsidRDefault="00FB3F6F">
      <w:pPr>
        <w:pStyle w:val="BodyText"/>
        <w:spacing w:line="266" w:lineRule="auto"/>
        <w:ind w:left="200" w:right="422"/>
        <w:jc w:val="both"/>
      </w:pPr>
      <w:r>
        <w:t xml:space="preserve">It should be noted that </w:t>
      </w:r>
      <w:r w:rsidR="00F77315">
        <w:t>Cork</w:t>
      </w:r>
      <w:r>
        <w:t xml:space="preserve"> County Council </w:t>
      </w:r>
      <w:r w:rsidR="00960F56">
        <w:t xml:space="preserve">and Kerry County Council </w:t>
      </w:r>
      <w:r>
        <w:t>is committed to promoting and supporting innovative and environmentally sustainable practices and endeavours to ensure their inclusion in all contracts.</w:t>
      </w:r>
    </w:p>
    <w:p w14:paraId="468037FF" w14:textId="77777777" w:rsidR="009E03D8" w:rsidRDefault="00FB3F6F">
      <w:pPr>
        <w:pStyle w:val="BodyText"/>
        <w:spacing w:before="192" w:line="266" w:lineRule="auto"/>
        <w:ind w:left="200" w:right="415"/>
        <w:jc w:val="both"/>
      </w:pPr>
      <w:r>
        <w:t>The Contracting Authority has been accredited with ISO 50001 Energy Management. Accordingly, the contracting authority will establish and implement criteria for evaluating energy performance over the planned</w:t>
      </w:r>
      <w:r>
        <w:rPr>
          <w:spacing w:val="-10"/>
        </w:rPr>
        <w:t xml:space="preserve"> </w:t>
      </w:r>
      <w:r>
        <w:t>or</w:t>
      </w:r>
      <w:r>
        <w:rPr>
          <w:spacing w:val="-9"/>
        </w:rPr>
        <w:t xml:space="preserve"> </w:t>
      </w:r>
      <w:r>
        <w:t>expected</w:t>
      </w:r>
      <w:r>
        <w:rPr>
          <w:spacing w:val="-11"/>
        </w:rPr>
        <w:t xml:space="preserve"> </w:t>
      </w:r>
      <w:r>
        <w:t>operating</w:t>
      </w:r>
      <w:r>
        <w:rPr>
          <w:spacing w:val="-8"/>
        </w:rPr>
        <w:t xml:space="preserve"> </w:t>
      </w:r>
      <w:r>
        <w:t>lifetime,</w:t>
      </w:r>
      <w:r>
        <w:rPr>
          <w:spacing w:val="-8"/>
        </w:rPr>
        <w:t xml:space="preserve"> </w:t>
      </w:r>
      <w:r>
        <w:t>when</w:t>
      </w:r>
      <w:r>
        <w:rPr>
          <w:spacing w:val="-10"/>
        </w:rPr>
        <w:t xml:space="preserve"> </w:t>
      </w:r>
      <w:r>
        <w:t>procuring</w:t>
      </w:r>
      <w:r>
        <w:rPr>
          <w:spacing w:val="-9"/>
        </w:rPr>
        <w:t xml:space="preserve"> </w:t>
      </w:r>
      <w:r>
        <w:t>energy</w:t>
      </w:r>
      <w:r>
        <w:rPr>
          <w:spacing w:val="-14"/>
        </w:rPr>
        <w:t xml:space="preserve"> </w:t>
      </w:r>
      <w:r>
        <w:t>using</w:t>
      </w:r>
      <w:r>
        <w:rPr>
          <w:spacing w:val="-11"/>
        </w:rPr>
        <w:t xml:space="preserve"> </w:t>
      </w:r>
      <w:r>
        <w:t>products,</w:t>
      </w:r>
      <w:r>
        <w:rPr>
          <w:spacing w:val="-10"/>
        </w:rPr>
        <w:t xml:space="preserve"> </w:t>
      </w:r>
      <w:r>
        <w:t>equipment</w:t>
      </w:r>
      <w:r>
        <w:rPr>
          <w:spacing w:val="-9"/>
        </w:rPr>
        <w:t xml:space="preserve"> </w:t>
      </w:r>
      <w:r>
        <w:t>and</w:t>
      </w:r>
      <w:r>
        <w:rPr>
          <w:spacing w:val="-10"/>
        </w:rPr>
        <w:t xml:space="preserve"> </w:t>
      </w:r>
      <w:r>
        <w:t>services which are expected to have a significant impact on its energy</w:t>
      </w:r>
      <w:r>
        <w:rPr>
          <w:spacing w:val="-10"/>
        </w:rPr>
        <w:t xml:space="preserve"> </w:t>
      </w:r>
      <w:r>
        <w:t>performance.</w:t>
      </w:r>
    </w:p>
    <w:p w14:paraId="3FF10DE0" w14:textId="77777777" w:rsidR="009E03D8" w:rsidRDefault="00FB3F6F">
      <w:pPr>
        <w:pStyle w:val="BodyText"/>
        <w:spacing w:before="191" w:line="266" w:lineRule="auto"/>
        <w:ind w:left="200" w:right="421"/>
        <w:jc w:val="both"/>
      </w:pPr>
      <w:r>
        <w:t>When procuring energy using products, equipment and services that have, or can have, an impact on Significant Energy Users, the contracting authority shall inform suppliers that energy performance is one of the evaluation criteria for procurement.</w:t>
      </w:r>
    </w:p>
    <w:p w14:paraId="1DAE14DB" w14:textId="77777777" w:rsidR="009E03D8" w:rsidRDefault="00FB3F6F">
      <w:pPr>
        <w:pStyle w:val="BodyText"/>
        <w:spacing w:before="194" w:line="266" w:lineRule="auto"/>
        <w:ind w:left="200" w:right="419"/>
        <w:jc w:val="both"/>
      </w:pPr>
      <w:r>
        <w:t>Where</w:t>
      </w:r>
      <w:r>
        <w:rPr>
          <w:spacing w:val="-4"/>
        </w:rPr>
        <w:t xml:space="preserve"> </w:t>
      </w:r>
      <w:r>
        <w:t>applicable,</w:t>
      </w:r>
      <w:r>
        <w:rPr>
          <w:spacing w:val="-5"/>
        </w:rPr>
        <w:t xml:space="preserve"> </w:t>
      </w:r>
      <w:r>
        <w:t>the</w:t>
      </w:r>
      <w:r>
        <w:rPr>
          <w:spacing w:val="-5"/>
        </w:rPr>
        <w:t xml:space="preserve"> </w:t>
      </w:r>
      <w:r>
        <w:t>contracting</w:t>
      </w:r>
      <w:r>
        <w:rPr>
          <w:spacing w:val="-2"/>
        </w:rPr>
        <w:t xml:space="preserve"> </w:t>
      </w:r>
      <w:r>
        <w:t>authority</w:t>
      </w:r>
      <w:r>
        <w:rPr>
          <w:spacing w:val="-5"/>
        </w:rPr>
        <w:t xml:space="preserve"> </w:t>
      </w:r>
      <w:r>
        <w:t>will</w:t>
      </w:r>
      <w:r>
        <w:rPr>
          <w:spacing w:val="-5"/>
        </w:rPr>
        <w:t xml:space="preserve"> </w:t>
      </w:r>
      <w:r>
        <w:t>define</w:t>
      </w:r>
      <w:r>
        <w:rPr>
          <w:spacing w:val="-5"/>
        </w:rPr>
        <w:t xml:space="preserve"> </w:t>
      </w:r>
      <w:r>
        <w:t>and</w:t>
      </w:r>
      <w:r>
        <w:rPr>
          <w:spacing w:val="-5"/>
        </w:rPr>
        <w:t xml:space="preserve"> </w:t>
      </w:r>
      <w:r>
        <w:t>communicate</w:t>
      </w:r>
      <w:r>
        <w:rPr>
          <w:spacing w:val="-5"/>
        </w:rPr>
        <w:t xml:space="preserve"> </w:t>
      </w:r>
      <w:r>
        <w:t>specifications</w:t>
      </w:r>
      <w:r>
        <w:rPr>
          <w:spacing w:val="-3"/>
        </w:rPr>
        <w:t xml:space="preserve"> </w:t>
      </w:r>
      <w:r>
        <w:t>for</w:t>
      </w:r>
      <w:r>
        <w:rPr>
          <w:spacing w:val="-4"/>
        </w:rPr>
        <w:t xml:space="preserve"> </w:t>
      </w:r>
      <w:r>
        <w:t>ensuring</w:t>
      </w:r>
      <w:r>
        <w:rPr>
          <w:spacing w:val="-5"/>
        </w:rPr>
        <w:t xml:space="preserve"> </w:t>
      </w:r>
      <w:r>
        <w:t>the energy performance of procured equipment and</w:t>
      </w:r>
      <w:r>
        <w:rPr>
          <w:spacing w:val="-8"/>
        </w:rPr>
        <w:t xml:space="preserve"> </w:t>
      </w:r>
      <w:r>
        <w:t>services.</w:t>
      </w:r>
    </w:p>
    <w:p w14:paraId="3A62DE2A" w14:textId="77777777" w:rsidR="009E03D8" w:rsidRDefault="009E03D8">
      <w:pPr>
        <w:spacing w:line="266" w:lineRule="auto"/>
        <w:jc w:val="both"/>
        <w:sectPr w:rsidR="009E03D8">
          <w:pgSz w:w="11910" w:h="16840"/>
          <w:pgMar w:top="900" w:right="1020" w:bottom="1420" w:left="1240" w:header="0" w:footer="1149" w:gutter="0"/>
          <w:cols w:space="720"/>
        </w:sectPr>
      </w:pPr>
    </w:p>
    <w:p w14:paraId="7DF1CB78" w14:textId="190603A5" w:rsidR="009E03D8" w:rsidRDefault="00FB3F6F" w:rsidP="00720D23">
      <w:pPr>
        <w:pStyle w:val="Heading1"/>
      </w:pPr>
      <w:bookmarkStart w:id="4" w:name="_Toc226451135"/>
      <w:r w:rsidRPr="00720D23">
        <w:lastRenderedPageBreak/>
        <w:t>Scope of the</w:t>
      </w:r>
      <w:r w:rsidR="00960F56" w:rsidRPr="00720D23">
        <w:t xml:space="preserve"> </w:t>
      </w:r>
      <w:r w:rsidR="00F202ED">
        <w:t>Shortlist</w:t>
      </w:r>
      <w:r w:rsidR="00960F56" w:rsidRPr="00720D23">
        <w:t xml:space="preserve"> &amp;</w:t>
      </w:r>
      <w:r w:rsidRPr="00720D23">
        <w:t xml:space="preserve"> Contract</w:t>
      </w:r>
      <w:bookmarkEnd w:id="4"/>
    </w:p>
    <w:p w14:paraId="4017AF1C" w14:textId="7DFA1DAC" w:rsidR="009E03D8" w:rsidRDefault="00F77315">
      <w:pPr>
        <w:pStyle w:val="BodyText"/>
        <w:spacing w:before="123" w:line="264" w:lineRule="auto"/>
        <w:ind w:left="200" w:right="418"/>
        <w:jc w:val="both"/>
      </w:pPr>
      <w:r>
        <w:t>Cork</w:t>
      </w:r>
      <w:r w:rsidR="00FB3F6F">
        <w:rPr>
          <w:spacing w:val="-3"/>
        </w:rPr>
        <w:t xml:space="preserve"> </w:t>
      </w:r>
      <w:r w:rsidR="00FB3F6F">
        <w:t>County</w:t>
      </w:r>
      <w:r w:rsidR="00FB3F6F">
        <w:rPr>
          <w:spacing w:val="-8"/>
        </w:rPr>
        <w:t xml:space="preserve"> </w:t>
      </w:r>
      <w:r w:rsidR="00FB3F6F">
        <w:t>Council</w:t>
      </w:r>
      <w:r w:rsidR="00FB3F6F">
        <w:rPr>
          <w:spacing w:val="-4"/>
        </w:rPr>
        <w:t xml:space="preserve"> </w:t>
      </w:r>
      <w:r w:rsidR="00FB3F6F">
        <w:t>invites</w:t>
      </w:r>
      <w:r w:rsidR="00FB3F6F">
        <w:rPr>
          <w:spacing w:val="-2"/>
        </w:rPr>
        <w:t xml:space="preserve"> </w:t>
      </w:r>
      <w:r w:rsidR="00FB3F6F">
        <w:t>proposals</w:t>
      </w:r>
      <w:r w:rsidR="00FB3F6F">
        <w:rPr>
          <w:spacing w:val="-3"/>
        </w:rPr>
        <w:t xml:space="preserve"> </w:t>
      </w:r>
      <w:r w:rsidR="00FB3F6F">
        <w:t>to</w:t>
      </w:r>
      <w:r w:rsidR="00FB3F6F">
        <w:rPr>
          <w:spacing w:val="-4"/>
        </w:rPr>
        <w:t xml:space="preserve"> </w:t>
      </w:r>
      <w:r w:rsidR="00FB3F6F">
        <w:t>establish</w:t>
      </w:r>
      <w:r w:rsidR="00FB3F6F">
        <w:rPr>
          <w:spacing w:val="4"/>
        </w:rPr>
        <w:t xml:space="preserve"> </w:t>
      </w:r>
      <w:r w:rsidR="00FB3F6F">
        <w:t>a</w:t>
      </w:r>
      <w:r w:rsidR="00FB3F6F">
        <w:rPr>
          <w:spacing w:val="-3"/>
        </w:rPr>
        <w:t xml:space="preserve"> </w:t>
      </w:r>
      <w:r w:rsidR="00F202ED">
        <w:rPr>
          <w:spacing w:val="-3"/>
        </w:rPr>
        <w:t>shortlist</w:t>
      </w:r>
      <w:r w:rsidR="00960F56">
        <w:rPr>
          <w:spacing w:val="-3"/>
        </w:rPr>
        <w:t xml:space="preserve"> of competent providers</w:t>
      </w:r>
      <w:r w:rsidR="00FB3F6F">
        <w:rPr>
          <w:spacing w:val="-4"/>
        </w:rPr>
        <w:t xml:space="preserve"> </w:t>
      </w:r>
      <w:r w:rsidR="00FB3F6F">
        <w:t>for the</w:t>
      </w:r>
      <w:r w:rsidR="00FB3F6F">
        <w:rPr>
          <w:spacing w:val="-7"/>
        </w:rPr>
        <w:t xml:space="preserve"> </w:t>
      </w:r>
      <w:r w:rsidR="0047771B">
        <w:rPr>
          <w:spacing w:val="-7"/>
        </w:rPr>
        <w:t xml:space="preserve">design, </w:t>
      </w:r>
      <w:r w:rsidR="00FB3F6F">
        <w:t>supply,</w:t>
      </w:r>
      <w:r w:rsidR="00FB3F6F">
        <w:rPr>
          <w:spacing w:val="-4"/>
        </w:rPr>
        <w:t xml:space="preserve"> </w:t>
      </w:r>
      <w:r w:rsidR="00FB3F6F">
        <w:t>installation</w:t>
      </w:r>
      <w:r w:rsidR="00960F56">
        <w:t xml:space="preserve"> including all civils </w:t>
      </w:r>
      <w:r w:rsidR="00261D3B">
        <w:t>works,</w:t>
      </w:r>
      <w:r w:rsidR="00FB3F6F">
        <w:rPr>
          <w:spacing w:val="-3"/>
        </w:rPr>
        <w:t xml:space="preserve"> </w:t>
      </w:r>
      <w:r w:rsidR="00FB3F6F">
        <w:t>commissioning,</w:t>
      </w:r>
      <w:r w:rsidR="008640BF">
        <w:t xml:space="preserve"> certification,</w:t>
      </w:r>
      <w:r w:rsidR="00FB3F6F">
        <w:rPr>
          <w:spacing w:val="-7"/>
        </w:rPr>
        <w:t xml:space="preserve"> </w:t>
      </w:r>
      <w:r w:rsidR="00FB3F6F">
        <w:t>operation</w:t>
      </w:r>
      <w:r w:rsidR="00FB3F6F">
        <w:rPr>
          <w:spacing w:val="-6"/>
        </w:rPr>
        <w:t xml:space="preserve"> </w:t>
      </w:r>
      <w:r w:rsidR="00FB3F6F">
        <w:t>and</w:t>
      </w:r>
      <w:r w:rsidR="00FB3F6F">
        <w:rPr>
          <w:spacing w:val="-4"/>
        </w:rPr>
        <w:t xml:space="preserve"> </w:t>
      </w:r>
      <w:r w:rsidR="00FB3F6F">
        <w:t>maintenance</w:t>
      </w:r>
      <w:r w:rsidR="00FB3F6F">
        <w:rPr>
          <w:spacing w:val="-4"/>
        </w:rPr>
        <w:t xml:space="preserve"> </w:t>
      </w:r>
      <w:r w:rsidR="00FB3F6F">
        <w:t>of</w:t>
      </w:r>
      <w:r w:rsidR="00FB3F6F">
        <w:rPr>
          <w:spacing w:val="1"/>
        </w:rPr>
        <w:t xml:space="preserve"> </w:t>
      </w:r>
      <w:r w:rsidR="00FB3F6F">
        <w:t>Public</w:t>
      </w:r>
      <w:r w:rsidR="00FB3F6F">
        <w:rPr>
          <w:spacing w:val="-5"/>
        </w:rPr>
        <w:t xml:space="preserve"> </w:t>
      </w:r>
      <w:r w:rsidR="00897F0F">
        <w:t>Neighbourhood</w:t>
      </w:r>
      <w:r w:rsidR="00FB3F6F">
        <w:rPr>
          <w:spacing w:val="-7"/>
        </w:rPr>
        <w:t xml:space="preserve"> </w:t>
      </w:r>
      <w:r w:rsidR="00FB3F6F">
        <w:t>&amp;</w:t>
      </w:r>
      <w:r w:rsidR="00FB3F6F">
        <w:rPr>
          <w:spacing w:val="-2"/>
        </w:rPr>
        <w:t xml:space="preserve"> </w:t>
      </w:r>
      <w:r w:rsidR="00FB3F6F">
        <w:t>Destination Electric Vehicle Charging Infrastructure</w:t>
      </w:r>
      <w:r w:rsidR="005E1AB1">
        <w:t xml:space="preserve"> Pilot Projects</w:t>
      </w:r>
      <w:r w:rsidR="00FB3F6F">
        <w:t xml:space="preserve"> for </w:t>
      </w:r>
      <w:r>
        <w:t>Cork</w:t>
      </w:r>
      <w:r w:rsidR="00FB3F6F">
        <w:t xml:space="preserve"> County Council</w:t>
      </w:r>
      <w:r w:rsidR="00960F56">
        <w:t xml:space="preserve"> and Kerry County </w:t>
      </w:r>
      <w:r w:rsidR="00FC6449">
        <w:t>Council.</w:t>
      </w:r>
      <w:r w:rsidR="00FB3F6F">
        <w:t xml:space="preserve"> </w:t>
      </w:r>
      <w:r w:rsidR="007A0648">
        <w:t xml:space="preserve">This </w:t>
      </w:r>
      <w:r w:rsidR="00F202ED">
        <w:t>Shortlist</w:t>
      </w:r>
      <w:r w:rsidR="007A0648">
        <w:t xml:space="preserve"> is limited to the Pilot Phase only of the </w:t>
      </w:r>
      <w:r w:rsidR="007A0648" w:rsidRPr="007A0648">
        <w:t>Regional-and-Local-EV-Charging-Network-Plan</w:t>
      </w:r>
      <w:r w:rsidR="007A0648">
        <w:t xml:space="preserve"> for Region 6 and </w:t>
      </w:r>
      <w:r w:rsidR="00F202ED">
        <w:t xml:space="preserve">supplementary tender </w:t>
      </w:r>
      <w:proofErr w:type="gramStart"/>
      <w:r w:rsidR="00F202ED">
        <w:t>awards</w:t>
      </w:r>
      <w:r w:rsidR="007A0648">
        <w:t xml:space="preserve">  will</w:t>
      </w:r>
      <w:proofErr w:type="gramEnd"/>
      <w:r w:rsidR="007A0648">
        <w:t xml:space="preserve"> be made within the cap</w:t>
      </w:r>
      <w:r w:rsidR="00F202ED">
        <w:t xml:space="preserve"> stated in section 3.3 of this document</w:t>
      </w:r>
      <w:r w:rsidR="007A0648">
        <w:t>.</w:t>
      </w:r>
    </w:p>
    <w:p w14:paraId="67A58A07" w14:textId="77777777" w:rsidR="009E03D8" w:rsidRDefault="009E03D8">
      <w:pPr>
        <w:pStyle w:val="BodyText"/>
        <w:spacing w:before="5"/>
        <w:rPr>
          <w:sz w:val="17"/>
        </w:rPr>
      </w:pPr>
    </w:p>
    <w:p w14:paraId="54AD2BF9" w14:textId="312902A4" w:rsidR="009E03D8" w:rsidRDefault="00FB3F6F">
      <w:pPr>
        <w:pStyle w:val="BodyText"/>
        <w:spacing w:line="266" w:lineRule="auto"/>
        <w:ind w:left="200" w:right="418"/>
        <w:jc w:val="both"/>
      </w:pPr>
      <w:r>
        <w:t>Further</w:t>
      </w:r>
      <w:r>
        <w:rPr>
          <w:spacing w:val="-12"/>
        </w:rPr>
        <w:t xml:space="preserve"> </w:t>
      </w:r>
      <w:r>
        <w:t>specifics</w:t>
      </w:r>
      <w:r>
        <w:rPr>
          <w:spacing w:val="-11"/>
        </w:rPr>
        <w:t xml:space="preserve"> </w:t>
      </w:r>
      <w:r>
        <w:t>regarding</w:t>
      </w:r>
      <w:r>
        <w:rPr>
          <w:spacing w:val="-11"/>
        </w:rPr>
        <w:t xml:space="preserve"> </w:t>
      </w:r>
      <w:r>
        <w:t>service</w:t>
      </w:r>
      <w:r>
        <w:rPr>
          <w:spacing w:val="-10"/>
        </w:rPr>
        <w:t xml:space="preserve"> </w:t>
      </w:r>
      <w:r>
        <w:t>expectations</w:t>
      </w:r>
      <w:r>
        <w:rPr>
          <w:spacing w:val="-8"/>
        </w:rPr>
        <w:t xml:space="preserve"> </w:t>
      </w:r>
      <w:r>
        <w:t>and</w:t>
      </w:r>
      <w:r>
        <w:rPr>
          <w:spacing w:val="-12"/>
        </w:rPr>
        <w:t xml:space="preserve"> </w:t>
      </w:r>
      <w:r>
        <w:t>ancillary</w:t>
      </w:r>
      <w:r>
        <w:rPr>
          <w:spacing w:val="-16"/>
        </w:rPr>
        <w:t xml:space="preserve"> </w:t>
      </w:r>
      <w:r>
        <w:t>service</w:t>
      </w:r>
      <w:r>
        <w:rPr>
          <w:spacing w:val="-11"/>
        </w:rPr>
        <w:t xml:space="preserve"> </w:t>
      </w:r>
      <w:r>
        <w:t>requirements,</w:t>
      </w:r>
      <w:r>
        <w:rPr>
          <w:spacing w:val="-12"/>
        </w:rPr>
        <w:t xml:space="preserve"> </w:t>
      </w:r>
      <w:r>
        <w:t>and</w:t>
      </w:r>
      <w:r>
        <w:rPr>
          <w:spacing w:val="-13"/>
        </w:rPr>
        <w:t xml:space="preserve"> </w:t>
      </w:r>
      <w:r>
        <w:t>detailed</w:t>
      </w:r>
      <w:r>
        <w:rPr>
          <w:spacing w:val="-8"/>
        </w:rPr>
        <w:t xml:space="preserve"> </w:t>
      </w:r>
      <w:r>
        <w:t>award criteria will be outlined in Stage 2 of this process.</w:t>
      </w:r>
    </w:p>
    <w:p w14:paraId="19A730FB" w14:textId="47D6B7EB" w:rsidR="009E03D8" w:rsidRDefault="00FB3F6F" w:rsidP="00212FC5">
      <w:pPr>
        <w:pStyle w:val="BodyText"/>
        <w:spacing w:before="190" w:line="264" w:lineRule="auto"/>
        <w:ind w:left="200" w:right="421"/>
        <w:jc w:val="both"/>
        <w:rPr>
          <w:sz w:val="22"/>
        </w:rPr>
      </w:pPr>
      <w:r>
        <w:t xml:space="preserve">It is emphasised that </w:t>
      </w:r>
      <w:r w:rsidR="00960F56">
        <w:t xml:space="preserve">this process </w:t>
      </w:r>
      <w:r>
        <w:t>constitutes no guarantee to purchase a specific quantity of</w:t>
      </w:r>
      <w:r>
        <w:rPr>
          <w:spacing w:val="-8"/>
        </w:rPr>
        <w:t xml:space="preserve"> </w:t>
      </w:r>
      <w:r>
        <w:t>supplies</w:t>
      </w:r>
      <w:r>
        <w:rPr>
          <w:spacing w:val="-9"/>
        </w:rPr>
        <w:t xml:space="preserve"> </w:t>
      </w:r>
      <w:r>
        <w:t>or</w:t>
      </w:r>
      <w:r>
        <w:rPr>
          <w:spacing w:val="-9"/>
        </w:rPr>
        <w:t xml:space="preserve"> </w:t>
      </w:r>
      <w:r>
        <w:t>services</w:t>
      </w:r>
      <w:r>
        <w:rPr>
          <w:spacing w:val="-8"/>
        </w:rPr>
        <w:t xml:space="preserve"> </w:t>
      </w:r>
      <w:r>
        <w:t>from</w:t>
      </w:r>
      <w:r>
        <w:rPr>
          <w:spacing w:val="-8"/>
        </w:rPr>
        <w:t xml:space="preserve"> </w:t>
      </w:r>
      <w:r>
        <w:t>a</w:t>
      </w:r>
      <w:r>
        <w:rPr>
          <w:spacing w:val="-10"/>
        </w:rPr>
        <w:t xml:space="preserve"> </w:t>
      </w:r>
      <w:r>
        <w:t>particular</w:t>
      </w:r>
      <w:r>
        <w:rPr>
          <w:spacing w:val="-9"/>
        </w:rPr>
        <w:t xml:space="preserve"> </w:t>
      </w:r>
      <w:r>
        <w:t>Economic</w:t>
      </w:r>
      <w:r>
        <w:rPr>
          <w:spacing w:val="-8"/>
        </w:rPr>
        <w:t xml:space="preserve"> </w:t>
      </w:r>
      <w:r>
        <w:t>Operator.</w:t>
      </w:r>
      <w:r>
        <w:rPr>
          <w:spacing w:val="-10"/>
        </w:rPr>
        <w:t xml:space="preserve"> </w:t>
      </w:r>
      <w:r>
        <w:t>Indeed,</w:t>
      </w:r>
      <w:r>
        <w:rPr>
          <w:spacing w:val="-8"/>
        </w:rPr>
        <w:t xml:space="preserve"> </w:t>
      </w:r>
      <w:r>
        <w:t>the</w:t>
      </w:r>
      <w:r>
        <w:rPr>
          <w:spacing w:val="-9"/>
        </w:rPr>
        <w:t xml:space="preserve"> </w:t>
      </w:r>
      <w:r>
        <w:t>Contracting</w:t>
      </w:r>
      <w:r>
        <w:rPr>
          <w:spacing w:val="-9"/>
        </w:rPr>
        <w:t xml:space="preserve"> </w:t>
      </w:r>
      <w:r>
        <w:t>Authority</w:t>
      </w:r>
      <w:r>
        <w:rPr>
          <w:spacing w:val="-14"/>
        </w:rPr>
        <w:t xml:space="preserve"> </w:t>
      </w:r>
      <w:r>
        <w:t>reserves the right to operate outside of</w:t>
      </w:r>
      <w:r w:rsidR="00960F56">
        <w:t xml:space="preserve"> this </w:t>
      </w:r>
      <w:r w:rsidR="00B66C46">
        <w:t>procurement</w:t>
      </w:r>
      <w:r w:rsidR="00960F56">
        <w:t xml:space="preserve"> </w:t>
      </w:r>
      <w:r w:rsidR="00261D3B">
        <w:t>process at</w:t>
      </w:r>
      <w:r>
        <w:t xml:space="preserve"> its discretion</w:t>
      </w:r>
      <w:r w:rsidR="00567FF5">
        <w:t xml:space="preserve">. </w:t>
      </w:r>
      <w:r w:rsidR="00A55006">
        <w:t xml:space="preserve">In this event </w:t>
      </w:r>
      <w:r w:rsidR="00A55006" w:rsidRPr="00A55006">
        <w:t>separate procurements may be run in accordance with EU and national law</w:t>
      </w:r>
      <w:r w:rsidR="00A55006">
        <w:t>.</w:t>
      </w:r>
    </w:p>
    <w:p w14:paraId="3E0ED44A" w14:textId="77777777" w:rsidR="009E03D8" w:rsidRDefault="009E03D8">
      <w:pPr>
        <w:pStyle w:val="BodyText"/>
        <w:rPr>
          <w:sz w:val="22"/>
        </w:rPr>
      </w:pPr>
    </w:p>
    <w:p w14:paraId="59F3032F" w14:textId="5CABC56A" w:rsidR="009E03D8" w:rsidRPr="003E306F" w:rsidRDefault="003E306F" w:rsidP="009D5DCA">
      <w:pPr>
        <w:pStyle w:val="Heading2"/>
      </w:pPr>
      <w:bookmarkStart w:id="5" w:name="_Toc226451136"/>
      <w:r>
        <w:t xml:space="preserve">3.1 </w:t>
      </w:r>
      <w:r w:rsidR="00FB3F6F" w:rsidRPr="003E306F">
        <w:t>Overview of the</w:t>
      </w:r>
      <w:r w:rsidR="00FB3F6F" w:rsidRPr="00720D23">
        <w:t xml:space="preserve"> </w:t>
      </w:r>
      <w:r w:rsidR="00FB3F6F" w:rsidRPr="003E306F">
        <w:t>Procedure</w:t>
      </w:r>
      <w:bookmarkEnd w:id="5"/>
    </w:p>
    <w:p w14:paraId="5ACDF5EB" w14:textId="77777777" w:rsidR="009E03D8" w:rsidRDefault="009E03D8">
      <w:pPr>
        <w:pStyle w:val="BodyText"/>
        <w:spacing w:before="7"/>
        <w:rPr>
          <w:b/>
          <w:sz w:val="21"/>
        </w:rPr>
      </w:pPr>
    </w:p>
    <w:p w14:paraId="2A601C07" w14:textId="7CADD8F3" w:rsidR="009E03D8" w:rsidRDefault="00FB3F6F">
      <w:pPr>
        <w:pStyle w:val="BodyText"/>
        <w:spacing w:line="266" w:lineRule="auto"/>
        <w:ind w:left="200" w:right="418"/>
        <w:jc w:val="both"/>
      </w:pPr>
      <w:r>
        <w:t>The</w:t>
      </w:r>
      <w:r>
        <w:rPr>
          <w:spacing w:val="-8"/>
        </w:rPr>
        <w:t xml:space="preserve"> </w:t>
      </w:r>
      <w:r>
        <w:t>Contracting</w:t>
      </w:r>
      <w:r>
        <w:rPr>
          <w:spacing w:val="-3"/>
        </w:rPr>
        <w:t xml:space="preserve"> </w:t>
      </w:r>
      <w:r>
        <w:t>Authority</w:t>
      </w:r>
      <w:r>
        <w:rPr>
          <w:spacing w:val="-8"/>
        </w:rPr>
        <w:t xml:space="preserve"> </w:t>
      </w:r>
      <w:r>
        <w:t>is</w:t>
      </w:r>
      <w:r>
        <w:rPr>
          <w:spacing w:val="-7"/>
        </w:rPr>
        <w:t xml:space="preserve"> </w:t>
      </w:r>
      <w:r>
        <w:t>employing</w:t>
      </w:r>
      <w:r>
        <w:rPr>
          <w:spacing w:val="-5"/>
        </w:rPr>
        <w:t xml:space="preserve"> </w:t>
      </w:r>
      <w:r w:rsidR="00F202ED">
        <w:t>a shortlisting</w:t>
      </w:r>
      <w:r>
        <w:rPr>
          <w:spacing w:val="-8"/>
        </w:rPr>
        <w:t xml:space="preserve"> </w:t>
      </w:r>
      <w:r>
        <w:t>procedure</w:t>
      </w:r>
      <w:r>
        <w:rPr>
          <w:spacing w:val="-2"/>
        </w:rPr>
        <w:t xml:space="preserve"> </w:t>
      </w:r>
      <w:r>
        <w:t>for</w:t>
      </w:r>
      <w:r>
        <w:rPr>
          <w:spacing w:val="-6"/>
        </w:rPr>
        <w:t xml:space="preserve"> </w:t>
      </w:r>
      <w:r>
        <w:t>this</w:t>
      </w:r>
      <w:r>
        <w:rPr>
          <w:spacing w:val="-6"/>
        </w:rPr>
        <w:t xml:space="preserve"> </w:t>
      </w:r>
      <w:r>
        <w:t>procurement in accordance with Directive 2014/2</w:t>
      </w:r>
      <w:r w:rsidR="009E127C">
        <w:t>3</w:t>
      </w:r>
      <w:r>
        <w:t>/EU.</w:t>
      </w:r>
    </w:p>
    <w:p w14:paraId="44200259" w14:textId="77777777" w:rsidR="009E03D8" w:rsidRDefault="00FB3F6F">
      <w:pPr>
        <w:pStyle w:val="BodyText"/>
        <w:spacing w:before="196"/>
        <w:ind w:left="200"/>
        <w:jc w:val="both"/>
      </w:pPr>
      <w:r>
        <w:t xml:space="preserve">The procedure involves </w:t>
      </w:r>
      <w:proofErr w:type="gramStart"/>
      <w:r>
        <w:t>a number of</w:t>
      </w:r>
      <w:proofErr w:type="gramEnd"/>
      <w:r>
        <w:t xml:space="preserve"> stages:</w:t>
      </w:r>
    </w:p>
    <w:p w14:paraId="1B06E6F4" w14:textId="77777777" w:rsidR="009E03D8" w:rsidRDefault="009E03D8">
      <w:pPr>
        <w:pStyle w:val="BodyText"/>
        <w:spacing w:before="1"/>
        <w:rPr>
          <w:sz w:val="19"/>
        </w:rPr>
      </w:pPr>
    </w:p>
    <w:p w14:paraId="72D6D137" w14:textId="6CA25F11" w:rsidR="009E03D8" w:rsidRDefault="00FB3F6F">
      <w:pPr>
        <w:pStyle w:val="ListParagraph"/>
        <w:numPr>
          <w:ilvl w:val="2"/>
          <w:numId w:val="14"/>
        </w:numPr>
        <w:tabs>
          <w:tab w:val="left" w:pos="921"/>
        </w:tabs>
        <w:spacing w:before="1"/>
        <w:ind w:hanging="361"/>
        <w:jc w:val="both"/>
        <w:rPr>
          <w:sz w:val="20"/>
        </w:rPr>
      </w:pPr>
      <w:r>
        <w:rPr>
          <w:sz w:val="20"/>
        </w:rPr>
        <w:t>Pre-Qualification (this</w:t>
      </w:r>
      <w:r>
        <w:rPr>
          <w:spacing w:val="-2"/>
          <w:sz w:val="20"/>
        </w:rPr>
        <w:t xml:space="preserve"> </w:t>
      </w:r>
      <w:r>
        <w:rPr>
          <w:sz w:val="20"/>
        </w:rPr>
        <w:t>Phase</w:t>
      </w:r>
      <w:r w:rsidR="00CF6358">
        <w:rPr>
          <w:sz w:val="20"/>
        </w:rPr>
        <w:t xml:space="preserve"> - Stage 1</w:t>
      </w:r>
      <w:r>
        <w:rPr>
          <w:sz w:val="20"/>
        </w:rPr>
        <w:t>)</w:t>
      </w:r>
    </w:p>
    <w:p w14:paraId="36251C20" w14:textId="58F3C22C" w:rsidR="009E03D8" w:rsidRDefault="00FB3F6F">
      <w:pPr>
        <w:pStyle w:val="BodyText"/>
        <w:spacing w:before="15" w:line="264" w:lineRule="auto"/>
        <w:ind w:left="920" w:right="417"/>
        <w:jc w:val="both"/>
      </w:pPr>
      <w:r>
        <w:t>The Pre-Qualification Phase</w:t>
      </w:r>
      <w:r w:rsidR="00726426">
        <w:t xml:space="preserve"> is </w:t>
      </w:r>
      <w:r>
        <w:t xml:space="preserve">used to short-list the number of potential </w:t>
      </w:r>
      <w:r w:rsidR="005A4D5D">
        <w:t>Candidate</w:t>
      </w:r>
      <w:r>
        <w:t>s, depending on the quality of the responses received in response to this questionnaire</w:t>
      </w:r>
      <w:r w:rsidR="00A35393">
        <w:t>,</w:t>
      </w:r>
      <w:r>
        <w:t xml:space="preserve"> to be invited to </w:t>
      </w:r>
      <w:r w:rsidR="00043FC4">
        <w:t>submit a Supplementary T</w:t>
      </w:r>
      <w:r>
        <w:t>ender.</w:t>
      </w:r>
    </w:p>
    <w:p w14:paraId="48B4B5E4" w14:textId="77777777" w:rsidR="009E03D8" w:rsidRDefault="009E03D8">
      <w:pPr>
        <w:pStyle w:val="BodyText"/>
        <w:spacing w:before="2"/>
        <w:rPr>
          <w:sz w:val="22"/>
        </w:rPr>
      </w:pPr>
    </w:p>
    <w:p w14:paraId="57B2C37E" w14:textId="2B21F674" w:rsidR="009E03D8" w:rsidRDefault="0074131F">
      <w:pPr>
        <w:pStyle w:val="ListParagraph"/>
        <w:numPr>
          <w:ilvl w:val="2"/>
          <w:numId w:val="14"/>
        </w:numPr>
        <w:tabs>
          <w:tab w:val="left" w:pos="920"/>
          <w:tab w:val="left" w:pos="921"/>
        </w:tabs>
        <w:spacing w:before="0"/>
        <w:ind w:hanging="361"/>
        <w:rPr>
          <w:sz w:val="20"/>
        </w:rPr>
      </w:pPr>
      <w:r>
        <w:rPr>
          <w:sz w:val="20"/>
        </w:rPr>
        <w:t xml:space="preserve">Supplementary </w:t>
      </w:r>
      <w:r w:rsidR="00FB3F6F">
        <w:rPr>
          <w:sz w:val="20"/>
        </w:rPr>
        <w:t>Tender Stage (</w:t>
      </w:r>
      <w:r w:rsidR="00CF6358">
        <w:rPr>
          <w:sz w:val="20"/>
        </w:rPr>
        <w:t>Stage</w:t>
      </w:r>
      <w:r w:rsidR="00FB3F6F">
        <w:rPr>
          <w:spacing w:val="1"/>
          <w:sz w:val="20"/>
        </w:rPr>
        <w:t xml:space="preserve"> </w:t>
      </w:r>
      <w:r w:rsidR="00FB3F6F">
        <w:rPr>
          <w:sz w:val="20"/>
        </w:rPr>
        <w:t>2)</w:t>
      </w:r>
    </w:p>
    <w:p w14:paraId="45DDDDFA" w14:textId="3062B96A" w:rsidR="00273F0A" w:rsidRDefault="00E0545C" w:rsidP="00273F0A">
      <w:pPr>
        <w:pStyle w:val="BodyText"/>
        <w:spacing w:before="16" w:line="264" w:lineRule="auto"/>
        <w:ind w:left="920" w:right="289"/>
      </w:pPr>
      <w:r>
        <w:t>Shortlisted Candidates</w:t>
      </w:r>
      <w:r w:rsidR="00FB3F6F">
        <w:t xml:space="preserve"> invited to</w:t>
      </w:r>
      <w:r w:rsidR="00C76CA5">
        <w:t xml:space="preserve"> submit </w:t>
      </w:r>
      <w:r w:rsidR="00043FC4">
        <w:t>a Supplementary</w:t>
      </w:r>
      <w:r w:rsidR="00FB3F6F">
        <w:t xml:space="preserve"> </w:t>
      </w:r>
      <w:r w:rsidR="00043FC4">
        <w:t>T</w:t>
      </w:r>
      <w:r w:rsidR="00FB3F6F">
        <w:t xml:space="preserve">ender, </w:t>
      </w:r>
      <w:r w:rsidR="00E04616">
        <w:t>will be</w:t>
      </w:r>
      <w:r w:rsidR="00FB3F6F">
        <w:t xml:space="preserve"> issued with a minimum based specification, award criteria and pricing documents and invited to submit </w:t>
      </w:r>
      <w:r w:rsidR="00043FC4">
        <w:t>Supplementary T</w:t>
      </w:r>
      <w:r w:rsidR="00FB3F6F">
        <w:t>enders.</w:t>
      </w:r>
      <w:r w:rsidR="00043FC4">
        <w:t xml:space="preserve"> </w:t>
      </w:r>
      <w:r w:rsidR="00FB3F6F">
        <w:t xml:space="preserve">The Contracting Authority will evaluate those </w:t>
      </w:r>
      <w:r w:rsidR="00043FC4">
        <w:t>Supplementary T</w:t>
      </w:r>
      <w:r w:rsidR="00FB3F6F">
        <w:t xml:space="preserve">enders against the </w:t>
      </w:r>
      <w:r w:rsidR="00273F0A">
        <w:t xml:space="preserve">stage 2 </w:t>
      </w:r>
      <w:r w:rsidR="00FB3F6F">
        <w:t>award criteria</w:t>
      </w:r>
      <w:r w:rsidR="00C76CA5">
        <w:t>.</w:t>
      </w:r>
      <w:r w:rsidR="00344392">
        <w:t xml:space="preserve"> The Qualified Candidate who is successful at stage 2 will be required to enter into an agreement under the Concessions Directive (Directive 2014/23/EU)</w:t>
      </w:r>
      <w:r w:rsidR="006F0A90">
        <w:t xml:space="preserve"> and </w:t>
      </w:r>
      <w:r w:rsidR="006F0A90" w:rsidRPr="006F0A90">
        <w:t>S.I. No. 203/2017 - European Union (Award of Concession Contracts) Regulations 2017</w:t>
      </w:r>
      <w:r w:rsidR="00344392">
        <w:t xml:space="preserve">. The form of agreement shall </w:t>
      </w:r>
      <w:r w:rsidR="006F0A90">
        <w:t>be specified in stage 2 documents.</w:t>
      </w:r>
    </w:p>
    <w:p w14:paraId="7EC578C5" w14:textId="77777777" w:rsidR="00273F0A" w:rsidRDefault="00273F0A" w:rsidP="00273F0A">
      <w:pPr>
        <w:pStyle w:val="BodyText"/>
        <w:spacing w:before="16" w:line="264" w:lineRule="auto"/>
        <w:ind w:left="920" w:right="289"/>
      </w:pPr>
    </w:p>
    <w:p w14:paraId="7737AC60" w14:textId="6B999A68" w:rsidR="00D508B1" w:rsidRPr="00D508B1" w:rsidRDefault="00D508B1" w:rsidP="00273F0A">
      <w:pPr>
        <w:pStyle w:val="BodyText"/>
        <w:spacing w:before="16" w:line="264" w:lineRule="auto"/>
        <w:ind w:left="142" w:right="289"/>
      </w:pPr>
      <w:r w:rsidRPr="00316A77">
        <w:rPr>
          <w:b/>
          <w:bCs/>
          <w:u w:val="single"/>
        </w:rPr>
        <w:t>For the avoidance of doubt, the Stage 2 award will be a concession contract.</w:t>
      </w:r>
      <w:r w:rsidRPr="00D508B1">
        <w:t xml:space="preserve"> Where site access/occupation arrangements are required, they will be documented as ancillary site licence/permission terms forming part of (or attached to) the concession contract; this does not change the contract classification as a concession contract. The contract form(s) to be executed at Stage 2 will be included in the Stage 2 tender documents</w:t>
      </w:r>
      <w:r w:rsidR="00FC0DD5">
        <w:t>.</w:t>
      </w:r>
    </w:p>
    <w:p w14:paraId="371A5665" w14:textId="77777777" w:rsidR="00D508B1" w:rsidRPr="00043FC4" w:rsidRDefault="00D508B1" w:rsidP="00043FC4">
      <w:pPr>
        <w:pStyle w:val="BodyText"/>
        <w:spacing w:before="16" w:line="264" w:lineRule="auto"/>
        <w:ind w:left="920" w:right="289"/>
      </w:pPr>
    </w:p>
    <w:p w14:paraId="383790D1" w14:textId="77777777" w:rsidR="009E03D8" w:rsidRDefault="009E03D8">
      <w:pPr>
        <w:pStyle w:val="BodyText"/>
        <w:rPr>
          <w:sz w:val="22"/>
        </w:rPr>
      </w:pPr>
    </w:p>
    <w:p w14:paraId="1EFE3D1B" w14:textId="003B9FF7" w:rsidR="009E03D8" w:rsidRDefault="003E306F" w:rsidP="00220EF5">
      <w:pPr>
        <w:pStyle w:val="Heading2"/>
        <w:rPr>
          <w:b w:val="0"/>
          <w:sz w:val="21"/>
        </w:rPr>
      </w:pPr>
      <w:bookmarkStart w:id="6" w:name="_Toc226451137"/>
      <w:r>
        <w:t xml:space="preserve">3.2 </w:t>
      </w:r>
      <w:r w:rsidR="00FB3F6F" w:rsidRPr="003E306F">
        <w:t xml:space="preserve">Numbers admitted to the </w:t>
      </w:r>
      <w:bookmarkEnd w:id="6"/>
      <w:r w:rsidR="00E0545C">
        <w:t>Shortlist</w:t>
      </w:r>
    </w:p>
    <w:p w14:paraId="79B4F89A" w14:textId="0EE2B91A" w:rsidR="009E03D8" w:rsidRDefault="00D06DB7" w:rsidP="00F32E6D">
      <w:pPr>
        <w:pStyle w:val="BodyText"/>
        <w:spacing w:line="266" w:lineRule="auto"/>
        <w:ind w:left="200" w:right="423"/>
        <w:jc w:val="both"/>
        <w:rPr>
          <w:sz w:val="22"/>
        </w:rPr>
      </w:pPr>
      <w:r>
        <w:t xml:space="preserve">Up to 5no. applicants will be admitted to the </w:t>
      </w:r>
      <w:r w:rsidR="00E0545C">
        <w:t>Shortlist</w:t>
      </w:r>
      <w:r>
        <w:t xml:space="preserve">, </w:t>
      </w:r>
      <w:r w:rsidR="0003457C">
        <w:t>should that number meet the required criteria</w:t>
      </w:r>
      <w:r>
        <w:t xml:space="preserve">. </w:t>
      </w:r>
      <w:r w:rsidR="00FB3F6F">
        <w:t>The</w:t>
      </w:r>
      <w:r w:rsidR="00FB3F6F">
        <w:rPr>
          <w:spacing w:val="-8"/>
        </w:rPr>
        <w:t xml:space="preserve"> </w:t>
      </w:r>
      <w:r w:rsidR="00722602">
        <w:t xml:space="preserve">shortlist </w:t>
      </w:r>
      <w:r w:rsidR="00FB3F6F">
        <w:t>will</w:t>
      </w:r>
      <w:r w:rsidR="00FB3F6F">
        <w:rPr>
          <w:spacing w:val="-6"/>
        </w:rPr>
        <w:t xml:space="preserve"> </w:t>
      </w:r>
      <w:r w:rsidR="00FB3F6F">
        <w:t>be</w:t>
      </w:r>
      <w:r w:rsidR="00FB3F6F">
        <w:rPr>
          <w:spacing w:val="-6"/>
        </w:rPr>
        <w:t xml:space="preserve"> </w:t>
      </w:r>
      <w:r w:rsidR="00F32E6D">
        <w:t>established and</w:t>
      </w:r>
      <w:r w:rsidR="00FB3F6F">
        <w:rPr>
          <w:spacing w:val="-6"/>
        </w:rPr>
        <w:t xml:space="preserve"> </w:t>
      </w:r>
      <w:r w:rsidR="00FB3F6F">
        <w:t>tenderer</w:t>
      </w:r>
      <w:r w:rsidR="00A55006">
        <w:t>s</w:t>
      </w:r>
      <w:r w:rsidR="00FB3F6F">
        <w:t xml:space="preserve"> selected following the tender stage and the application of the </w:t>
      </w:r>
      <w:r w:rsidR="00A55006">
        <w:t>prequalification</w:t>
      </w:r>
      <w:r w:rsidR="00FB3F6F">
        <w:t xml:space="preserve"> criteria</w:t>
      </w:r>
      <w:r w:rsidR="00CF6358">
        <w:t xml:space="preserve"> (Stage 1)</w:t>
      </w:r>
      <w:r w:rsidR="00FB3F6F">
        <w:t>.</w:t>
      </w:r>
      <w:r>
        <w:t xml:space="preserve"> </w:t>
      </w:r>
      <w:r w:rsidR="006C7ADB">
        <w:t xml:space="preserve">Admission to the </w:t>
      </w:r>
      <w:r w:rsidR="00E0545C">
        <w:t>Shortlist</w:t>
      </w:r>
      <w:r w:rsidR="006C7ADB">
        <w:t xml:space="preserve"> will be conditional upon acceptance the Contracting Authorit</w:t>
      </w:r>
      <w:r w:rsidR="00FC0DD5">
        <w:t>ie</w:t>
      </w:r>
      <w:r w:rsidR="006C7ADB">
        <w:t>s</w:t>
      </w:r>
      <w:r w:rsidR="00FC0DD5">
        <w:t>’</w:t>
      </w:r>
      <w:r w:rsidR="006C7ADB">
        <w:t xml:space="preserve"> </w:t>
      </w:r>
      <w:r w:rsidR="00FC0DD5">
        <w:t>S</w:t>
      </w:r>
      <w:r w:rsidR="00E0545C">
        <w:t>hortlist</w:t>
      </w:r>
      <w:r w:rsidR="006C7ADB">
        <w:t xml:space="preserve"> </w:t>
      </w:r>
      <w:r w:rsidR="00FC0DD5">
        <w:t xml:space="preserve">Agreement </w:t>
      </w:r>
      <w:r w:rsidR="006C7ADB">
        <w:t>Terms and Conditions (</w:t>
      </w:r>
      <w:r w:rsidR="00043FC4">
        <w:t xml:space="preserve">indicative </w:t>
      </w:r>
      <w:r w:rsidR="00720D23">
        <w:t>draft</w:t>
      </w:r>
      <w:r w:rsidR="00043FC4">
        <w:t xml:space="preserve"> of terms and conditions</w:t>
      </w:r>
      <w:r w:rsidR="00720D23">
        <w:t xml:space="preserve"> </w:t>
      </w:r>
      <w:r w:rsidR="006C7ADB">
        <w:t>included).</w:t>
      </w:r>
    </w:p>
    <w:p w14:paraId="2EB21452" w14:textId="77777777" w:rsidR="009E03D8" w:rsidRDefault="009E03D8">
      <w:pPr>
        <w:pStyle w:val="BodyText"/>
        <w:rPr>
          <w:sz w:val="22"/>
        </w:rPr>
      </w:pPr>
    </w:p>
    <w:p w14:paraId="77ABD20B" w14:textId="77777777" w:rsidR="009E03D8" w:rsidRDefault="009E03D8">
      <w:pPr>
        <w:pStyle w:val="BodyText"/>
        <w:rPr>
          <w:sz w:val="22"/>
        </w:rPr>
      </w:pPr>
      <w:bookmarkStart w:id="7" w:name="_bookmark7"/>
      <w:bookmarkEnd w:id="7"/>
    </w:p>
    <w:p w14:paraId="15A5D933" w14:textId="77777777" w:rsidR="009E03D8" w:rsidRDefault="009E03D8" w:rsidP="009D5DCA">
      <w:pPr>
        <w:pStyle w:val="Heading2"/>
      </w:pPr>
    </w:p>
    <w:p w14:paraId="76600294" w14:textId="77777777" w:rsidR="00DA642B" w:rsidRDefault="00DA642B" w:rsidP="009D5DCA">
      <w:pPr>
        <w:pStyle w:val="Heading2"/>
      </w:pPr>
    </w:p>
    <w:p w14:paraId="168A2DE8" w14:textId="4480495C" w:rsidR="009E03D8" w:rsidRDefault="003E306F" w:rsidP="009D5DCA">
      <w:pPr>
        <w:pStyle w:val="Heading2"/>
      </w:pPr>
      <w:bookmarkStart w:id="8" w:name="_Toc226451138"/>
      <w:r>
        <w:lastRenderedPageBreak/>
        <w:t xml:space="preserve">3.3 </w:t>
      </w:r>
      <w:r w:rsidR="00FB3F6F" w:rsidRPr="009D5DCA">
        <w:t>Estimated Value</w:t>
      </w:r>
      <w:r w:rsidR="00FB3F6F">
        <w:t xml:space="preserve"> of </w:t>
      </w:r>
      <w:r w:rsidR="00FC6449">
        <w:t>the Contracts</w:t>
      </w:r>
      <w:r w:rsidR="00722602">
        <w:t xml:space="preserve"> to be awarded</w:t>
      </w:r>
      <w:bookmarkEnd w:id="8"/>
      <w:r w:rsidR="00722602">
        <w:t xml:space="preserve"> </w:t>
      </w:r>
    </w:p>
    <w:p w14:paraId="4E0FCF7C" w14:textId="77777777" w:rsidR="009E03D8" w:rsidRDefault="009E03D8">
      <w:pPr>
        <w:pStyle w:val="BodyText"/>
        <w:spacing w:before="7"/>
        <w:rPr>
          <w:b/>
          <w:sz w:val="21"/>
        </w:rPr>
      </w:pPr>
    </w:p>
    <w:p w14:paraId="27688BF2" w14:textId="7FD195D9" w:rsidR="009E03D8" w:rsidRDefault="00426693" w:rsidP="00D554BB">
      <w:pPr>
        <w:pStyle w:val="BodyText"/>
        <w:spacing w:line="268" w:lineRule="auto"/>
        <w:ind w:left="200" w:right="417"/>
        <w:jc w:val="both"/>
      </w:pPr>
      <w:r w:rsidRPr="00DA642B">
        <w:t>E</w:t>
      </w:r>
      <w:r w:rsidR="00FB3F6F" w:rsidRPr="00DA642B">
        <w:t xml:space="preserve">stimated value </w:t>
      </w:r>
      <w:r w:rsidRPr="00DA642B">
        <w:t xml:space="preserve">of the </w:t>
      </w:r>
      <w:r w:rsidR="00FC6449" w:rsidRPr="00DA642B">
        <w:t>contract</w:t>
      </w:r>
      <w:r w:rsidR="00A35393" w:rsidRPr="00DA642B">
        <w:t>s</w:t>
      </w:r>
      <w:r w:rsidR="0003457C" w:rsidRPr="00DA642B">
        <w:t xml:space="preserve"> </w:t>
      </w:r>
      <w:r w:rsidR="00B121C8" w:rsidRPr="00DA642B">
        <w:t xml:space="preserve">including install, operate and maintain agreements </w:t>
      </w:r>
      <w:r w:rsidRPr="00DA642B">
        <w:t>is anticipated to be approximately €</w:t>
      </w:r>
      <w:r w:rsidR="00B121C8" w:rsidRPr="00DA642B">
        <w:t>5.2</w:t>
      </w:r>
      <w:r w:rsidRPr="00DA642B">
        <w:t xml:space="preserve"> million</w:t>
      </w:r>
      <w:r w:rsidR="00EF1919" w:rsidRPr="00DA642B">
        <w:t xml:space="preserve"> </w:t>
      </w:r>
      <w:r w:rsidR="00043FC4" w:rsidRPr="00DA642B">
        <w:t>ex</w:t>
      </w:r>
      <w:r w:rsidR="00EF1919" w:rsidRPr="00DA642B">
        <w:t xml:space="preserve"> VAT</w:t>
      </w:r>
      <w:r w:rsidR="00DA642B" w:rsidRPr="00DA642B">
        <w:t xml:space="preserve"> over the life of the Concession Agreements</w:t>
      </w:r>
      <w:r w:rsidRPr="00DA642B">
        <w:t>.</w:t>
      </w:r>
      <w:r w:rsidR="00FB3F6F" w:rsidRPr="00DA642B">
        <w:t xml:space="preserve"> </w:t>
      </w:r>
      <w:r w:rsidRPr="00DA642B">
        <w:t>T</w:t>
      </w:r>
      <w:r w:rsidR="00FB3F6F" w:rsidRPr="00DA642B">
        <w:t>he Contracting Authorities reserve the right to include a revenue share and/or service fee element to the service</w:t>
      </w:r>
      <w:r w:rsidR="00181A44" w:rsidRPr="00DA642B">
        <w:t xml:space="preserve"> and maintenance</w:t>
      </w:r>
      <w:r w:rsidR="00FB3F6F" w:rsidRPr="00DA642B">
        <w:t xml:space="preserve"> contract.</w:t>
      </w:r>
      <w:r w:rsidR="00D520B2" w:rsidRPr="00DA642B">
        <w:t xml:space="preserve"> The </w:t>
      </w:r>
      <w:r w:rsidR="00E0545C" w:rsidRPr="00DA642B">
        <w:t>Shortlist</w:t>
      </w:r>
      <w:r w:rsidR="00D520B2" w:rsidRPr="00DA642B">
        <w:t xml:space="preserve"> will initially run for 1 year with the option of 3 x </w:t>
      </w:r>
      <w:proofErr w:type="gramStart"/>
      <w:r w:rsidR="00D520B2" w:rsidRPr="00DA642B">
        <w:t>1 year</w:t>
      </w:r>
      <w:proofErr w:type="gramEnd"/>
      <w:r w:rsidR="00D520B2" w:rsidRPr="00DA642B">
        <w:t xml:space="preserve"> extensions</w:t>
      </w:r>
      <w:r w:rsidR="00E43E31">
        <w:t xml:space="preserve"> by </w:t>
      </w:r>
      <w:r w:rsidR="00D270DB">
        <w:t>the Contracting Authorities</w:t>
      </w:r>
      <w:r w:rsidR="00D520B2">
        <w:t>.</w:t>
      </w:r>
    </w:p>
    <w:p w14:paraId="5738FF79" w14:textId="726865C8" w:rsidR="00F32E6D" w:rsidRDefault="003E306F" w:rsidP="009D5DCA">
      <w:pPr>
        <w:pStyle w:val="Heading2"/>
      </w:pPr>
      <w:bookmarkStart w:id="9" w:name="_bookmark9"/>
      <w:bookmarkStart w:id="10" w:name="_Toc226451139"/>
      <w:bookmarkEnd w:id="9"/>
      <w:r>
        <w:t xml:space="preserve">3.4 </w:t>
      </w:r>
      <w:r w:rsidR="00EF1919">
        <w:t xml:space="preserve">Outline </w:t>
      </w:r>
      <w:r w:rsidR="00F32E6D">
        <w:t>Scope of Requirements for the</w:t>
      </w:r>
      <w:r w:rsidR="00F51BDC">
        <w:t xml:space="preserve"> Subsequent</w:t>
      </w:r>
      <w:r w:rsidR="0033701A">
        <w:t xml:space="preserve"> </w:t>
      </w:r>
      <w:r w:rsidR="00F32E6D">
        <w:t>Contract</w:t>
      </w:r>
      <w:r w:rsidR="00F51BDC">
        <w:t xml:space="preserve"> from Stage 2.</w:t>
      </w:r>
      <w:bookmarkEnd w:id="10"/>
    </w:p>
    <w:p w14:paraId="40ADB56D" w14:textId="77777777" w:rsidR="00F32E6D" w:rsidRDefault="00F32E6D" w:rsidP="00F32E6D">
      <w:pPr>
        <w:pStyle w:val="BodyText"/>
        <w:spacing w:before="6"/>
        <w:rPr>
          <w:b/>
          <w:sz w:val="21"/>
        </w:rPr>
      </w:pPr>
    </w:p>
    <w:p w14:paraId="6315E2B9" w14:textId="78150448" w:rsidR="00F32E6D" w:rsidRDefault="00F32E6D" w:rsidP="00F32E6D">
      <w:pPr>
        <w:pStyle w:val="BodyText"/>
        <w:spacing w:line="264" w:lineRule="auto"/>
        <w:ind w:left="200" w:right="417"/>
        <w:jc w:val="both"/>
      </w:pPr>
      <w:r>
        <w:t xml:space="preserve">The </w:t>
      </w:r>
      <w:r w:rsidR="00E0545C">
        <w:t>Shortlist</w:t>
      </w:r>
      <w:r>
        <w:t xml:space="preserve"> will be established </w:t>
      </w:r>
      <w:r w:rsidR="00340F42">
        <w:t xml:space="preserve">based </w:t>
      </w:r>
      <w:r>
        <w:t xml:space="preserve">on </w:t>
      </w:r>
      <w:r w:rsidR="00340F42">
        <w:t>Applicant submission</w:t>
      </w:r>
      <w:r w:rsidR="00426693">
        <w:t>s</w:t>
      </w:r>
      <w:r w:rsidR="00340F42">
        <w:t xml:space="preserve"> for Pass/Fail and Qualitative Criteria as specified in appendix A</w:t>
      </w:r>
      <w:r w:rsidR="006D4F43">
        <w:t xml:space="preserve"> and B</w:t>
      </w:r>
      <w:r>
        <w:t xml:space="preserve"> for the </w:t>
      </w:r>
      <w:r w:rsidR="0047771B">
        <w:t xml:space="preserve">design, </w:t>
      </w:r>
      <w:r>
        <w:t>supply, installation, commissioning,</w:t>
      </w:r>
      <w:r w:rsidR="001E4649">
        <w:t xml:space="preserve"> certification,</w:t>
      </w:r>
      <w:r>
        <w:t xml:space="preserve"> operation and maintenance of Public </w:t>
      </w:r>
      <w:r w:rsidR="00897F0F">
        <w:t>Neighbourhood</w:t>
      </w:r>
      <w:r>
        <w:t xml:space="preserve"> &amp; Destination Electric Vehicle Charging Infrastructure </w:t>
      </w:r>
      <w:r w:rsidR="0090308F">
        <w:t xml:space="preserve">Pilot Projects </w:t>
      </w:r>
      <w:r>
        <w:t>for Cork County Council</w:t>
      </w:r>
      <w:r w:rsidR="0090308F">
        <w:t xml:space="preserve"> and Kerry County Council</w:t>
      </w:r>
      <w:r>
        <w:t>.</w:t>
      </w:r>
    </w:p>
    <w:p w14:paraId="59A7C206" w14:textId="77777777" w:rsidR="00F32E6D" w:rsidRDefault="00F32E6D" w:rsidP="00F32E6D">
      <w:pPr>
        <w:pStyle w:val="BodyText"/>
        <w:spacing w:before="3"/>
        <w:rPr>
          <w:sz w:val="17"/>
        </w:rPr>
      </w:pPr>
    </w:p>
    <w:p w14:paraId="13CB52D3" w14:textId="03DD5AD3" w:rsidR="00F32E6D" w:rsidRDefault="00F32E6D" w:rsidP="00F32E6D">
      <w:pPr>
        <w:pStyle w:val="BodyText"/>
        <w:spacing w:line="268" w:lineRule="auto"/>
        <w:ind w:left="200" w:right="423"/>
        <w:jc w:val="both"/>
      </w:pPr>
      <w:r>
        <w:t>The</w:t>
      </w:r>
      <w:r w:rsidR="000A53F1">
        <w:t xml:space="preserve"> </w:t>
      </w:r>
      <w:r w:rsidR="008D4B46">
        <w:t>contract</w:t>
      </w:r>
      <w:r w:rsidR="00315608">
        <w:t>s</w:t>
      </w:r>
      <w:r w:rsidR="008D4B46">
        <w:t xml:space="preserve"> will be awarded via stage 2 of this process</w:t>
      </w:r>
      <w:r w:rsidR="00315608">
        <w:t xml:space="preserve"> (and may be broken into lots). The contracts </w:t>
      </w:r>
      <w:r w:rsidR="008D4B46">
        <w:t xml:space="preserve">will </w:t>
      </w:r>
      <w:r>
        <w:t xml:space="preserve">consist of Cork and Kerry </w:t>
      </w:r>
      <w:r w:rsidR="00D270DB">
        <w:t>County Councils’ Admin</w:t>
      </w:r>
      <w:r w:rsidR="00C77523">
        <w:t>i</w:t>
      </w:r>
      <w:r w:rsidR="00D270DB">
        <w:t xml:space="preserve">strative </w:t>
      </w:r>
      <w:r>
        <w:t>Area</w:t>
      </w:r>
      <w:r w:rsidR="00D270DB">
        <w:t>s</w:t>
      </w:r>
      <w:r>
        <w:t xml:space="preserve"> Electric Vehicle Charging Infrastructure Pilot Project</w:t>
      </w:r>
      <w:r w:rsidR="000A2E20">
        <w:t xml:space="preserve">s (Currently </w:t>
      </w:r>
      <w:r>
        <w:t>5no. sites</w:t>
      </w:r>
      <w:r w:rsidR="000A2E20">
        <w:t>)</w:t>
      </w:r>
      <w:r w:rsidR="001E4649">
        <w:t xml:space="preserve"> including</w:t>
      </w:r>
      <w:r w:rsidR="00C77523">
        <w:t>:</w:t>
      </w:r>
    </w:p>
    <w:p w14:paraId="7A3518AE" w14:textId="4D01E459" w:rsidR="00F32E6D" w:rsidRDefault="00F32E6D" w:rsidP="00F32E6D">
      <w:pPr>
        <w:pStyle w:val="ListParagraph"/>
        <w:numPr>
          <w:ilvl w:val="0"/>
          <w:numId w:val="12"/>
        </w:numPr>
        <w:tabs>
          <w:tab w:val="left" w:pos="921"/>
        </w:tabs>
        <w:spacing w:before="191" w:line="266" w:lineRule="auto"/>
        <w:ind w:right="417"/>
        <w:jc w:val="both"/>
        <w:rPr>
          <w:sz w:val="20"/>
        </w:rPr>
      </w:pPr>
      <w:r>
        <w:rPr>
          <w:sz w:val="20"/>
        </w:rPr>
        <w:t>The</w:t>
      </w:r>
      <w:r w:rsidR="0047771B">
        <w:rPr>
          <w:sz w:val="20"/>
        </w:rPr>
        <w:t xml:space="preserve"> design,</w:t>
      </w:r>
      <w:r>
        <w:rPr>
          <w:sz w:val="20"/>
        </w:rPr>
        <w:t xml:space="preserve"> supply, installation including all civil works and commissioning</w:t>
      </w:r>
      <w:r w:rsidR="001E4649">
        <w:rPr>
          <w:sz w:val="20"/>
        </w:rPr>
        <w:t>, certification</w:t>
      </w:r>
      <w:r>
        <w:rPr>
          <w:sz w:val="20"/>
        </w:rPr>
        <w:t xml:space="preserve"> of public electric vehicle charge points at five locations in Cork and Kerry.</w:t>
      </w:r>
    </w:p>
    <w:p w14:paraId="6200B59B" w14:textId="17E1B240" w:rsidR="00F32E6D" w:rsidRDefault="00F32E6D" w:rsidP="00F32E6D">
      <w:pPr>
        <w:pStyle w:val="ListParagraph"/>
        <w:numPr>
          <w:ilvl w:val="0"/>
          <w:numId w:val="12"/>
        </w:numPr>
        <w:tabs>
          <w:tab w:val="left" w:pos="921"/>
        </w:tabs>
        <w:spacing w:before="0" w:line="264" w:lineRule="auto"/>
        <w:ind w:right="417"/>
        <w:jc w:val="both"/>
        <w:rPr>
          <w:sz w:val="20"/>
        </w:rPr>
      </w:pPr>
      <w:r>
        <w:rPr>
          <w:sz w:val="20"/>
        </w:rPr>
        <w:t xml:space="preserve">The ongoing operation and maintenance of these public charge points on behalf of Cork County Council and Kerry County Council, under a </w:t>
      </w:r>
      <w:r w:rsidR="000A2E20" w:rsidRPr="00273F0A">
        <w:rPr>
          <w:sz w:val="20"/>
        </w:rPr>
        <w:t>service and maintenance agreement</w:t>
      </w:r>
      <w:r>
        <w:rPr>
          <w:sz w:val="20"/>
        </w:rPr>
        <w:t xml:space="preserve"> arrangement over an agreed term. </w:t>
      </w:r>
      <w:r w:rsidR="00C77523">
        <w:rPr>
          <w:sz w:val="20"/>
        </w:rPr>
        <w:t xml:space="preserve">Cork County Council and Kerry County Council pilots may be advertised as separate lots. </w:t>
      </w:r>
      <w:r>
        <w:rPr>
          <w:sz w:val="20"/>
        </w:rPr>
        <w:t>Separate agreements will be in place for each local authority. This will include, but is not limited</w:t>
      </w:r>
      <w:r>
        <w:rPr>
          <w:spacing w:val="-1"/>
          <w:sz w:val="20"/>
        </w:rPr>
        <w:t xml:space="preserve"> </w:t>
      </w:r>
      <w:r>
        <w:rPr>
          <w:sz w:val="20"/>
        </w:rPr>
        <w:t>to:</w:t>
      </w:r>
    </w:p>
    <w:p w14:paraId="5043F8D0" w14:textId="77777777" w:rsidR="00F32E6D" w:rsidRDefault="00F32E6D" w:rsidP="00F32E6D">
      <w:pPr>
        <w:pStyle w:val="BodyText"/>
        <w:spacing w:before="9"/>
        <w:rPr>
          <w:sz w:val="21"/>
        </w:rPr>
      </w:pPr>
    </w:p>
    <w:p w14:paraId="5AAD26EB" w14:textId="77777777" w:rsidR="00F32E6D" w:rsidRDefault="00F32E6D" w:rsidP="00F32E6D">
      <w:pPr>
        <w:pStyle w:val="ListParagraph"/>
        <w:numPr>
          <w:ilvl w:val="1"/>
          <w:numId w:val="12"/>
        </w:numPr>
        <w:tabs>
          <w:tab w:val="left" w:pos="1281"/>
        </w:tabs>
        <w:spacing w:before="0" w:line="261" w:lineRule="auto"/>
        <w:ind w:right="422"/>
        <w:jc w:val="both"/>
        <w:rPr>
          <w:sz w:val="20"/>
        </w:rPr>
      </w:pPr>
      <w:r>
        <w:rPr>
          <w:sz w:val="20"/>
        </w:rPr>
        <w:t>All</w:t>
      </w:r>
      <w:r>
        <w:rPr>
          <w:spacing w:val="-9"/>
          <w:sz w:val="20"/>
        </w:rPr>
        <w:t xml:space="preserve"> </w:t>
      </w:r>
      <w:r>
        <w:rPr>
          <w:sz w:val="20"/>
        </w:rPr>
        <w:t>services,</w:t>
      </w:r>
      <w:r>
        <w:rPr>
          <w:spacing w:val="-8"/>
          <w:sz w:val="20"/>
        </w:rPr>
        <w:t xml:space="preserve"> </w:t>
      </w:r>
      <w:r>
        <w:rPr>
          <w:sz w:val="20"/>
        </w:rPr>
        <w:t>including</w:t>
      </w:r>
      <w:r>
        <w:rPr>
          <w:spacing w:val="-8"/>
          <w:sz w:val="20"/>
        </w:rPr>
        <w:t xml:space="preserve"> </w:t>
      </w:r>
      <w:r>
        <w:rPr>
          <w:sz w:val="20"/>
        </w:rPr>
        <w:t>the</w:t>
      </w:r>
      <w:r>
        <w:rPr>
          <w:spacing w:val="-6"/>
          <w:sz w:val="20"/>
        </w:rPr>
        <w:t xml:space="preserve"> </w:t>
      </w:r>
      <w:r>
        <w:rPr>
          <w:sz w:val="20"/>
        </w:rPr>
        <w:t>operation</w:t>
      </w:r>
      <w:r>
        <w:rPr>
          <w:spacing w:val="-8"/>
          <w:sz w:val="20"/>
        </w:rPr>
        <w:t xml:space="preserve"> </w:t>
      </w:r>
      <w:r>
        <w:rPr>
          <w:sz w:val="20"/>
        </w:rPr>
        <w:t>and</w:t>
      </w:r>
      <w:r>
        <w:rPr>
          <w:spacing w:val="-7"/>
          <w:sz w:val="20"/>
        </w:rPr>
        <w:t xml:space="preserve"> </w:t>
      </w:r>
      <w:r>
        <w:rPr>
          <w:sz w:val="20"/>
        </w:rPr>
        <w:t>maintenance</w:t>
      </w:r>
      <w:r>
        <w:rPr>
          <w:spacing w:val="-6"/>
          <w:sz w:val="20"/>
        </w:rPr>
        <w:t xml:space="preserve"> </w:t>
      </w:r>
      <w:r>
        <w:rPr>
          <w:sz w:val="20"/>
        </w:rPr>
        <w:t>of</w:t>
      </w:r>
      <w:r>
        <w:rPr>
          <w:spacing w:val="-6"/>
          <w:sz w:val="20"/>
        </w:rPr>
        <w:t xml:space="preserve"> </w:t>
      </w:r>
      <w:r>
        <w:rPr>
          <w:sz w:val="20"/>
        </w:rPr>
        <w:t>the</w:t>
      </w:r>
      <w:r>
        <w:rPr>
          <w:spacing w:val="-8"/>
          <w:sz w:val="20"/>
        </w:rPr>
        <w:t xml:space="preserve"> </w:t>
      </w:r>
      <w:r>
        <w:rPr>
          <w:sz w:val="20"/>
        </w:rPr>
        <w:t>EV</w:t>
      </w:r>
      <w:r>
        <w:rPr>
          <w:spacing w:val="-8"/>
          <w:sz w:val="20"/>
        </w:rPr>
        <w:t xml:space="preserve"> </w:t>
      </w:r>
      <w:r>
        <w:rPr>
          <w:sz w:val="20"/>
        </w:rPr>
        <w:t>charge</w:t>
      </w:r>
      <w:r>
        <w:rPr>
          <w:spacing w:val="-7"/>
          <w:sz w:val="20"/>
        </w:rPr>
        <w:t xml:space="preserve"> </w:t>
      </w:r>
      <w:r>
        <w:rPr>
          <w:sz w:val="20"/>
        </w:rPr>
        <w:t>points</w:t>
      </w:r>
      <w:r>
        <w:rPr>
          <w:spacing w:val="-7"/>
          <w:sz w:val="20"/>
        </w:rPr>
        <w:t xml:space="preserve"> </w:t>
      </w:r>
      <w:r>
        <w:rPr>
          <w:sz w:val="20"/>
        </w:rPr>
        <w:t>and</w:t>
      </w:r>
      <w:r>
        <w:rPr>
          <w:spacing w:val="-6"/>
          <w:sz w:val="20"/>
        </w:rPr>
        <w:t xml:space="preserve"> </w:t>
      </w:r>
      <w:r>
        <w:rPr>
          <w:sz w:val="20"/>
        </w:rPr>
        <w:t>all</w:t>
      </w:r>
      <w:r>
        <w:rPr>
          <w:spacing w:val="-9"/>
          <w:sz w:val="20"/>
        </w:rPr>
        <w:t xml:space="preserve"> </w:t>
      </w:r>
      <w:r>
        <w:rPr>
          <w:sz w:val="20"/>
        </w:rPr>
        <w:t>costs associated with all equipment at all sites, including but not limited to electricity supply, electricity standing charges and internet</w:t>
      </w:r>
      <w:r>
        <w:rPr>
          <w:spacing w:val="-3"/>
          <w:sz w:val="20"/>
        </w:rPr>
        <w:t xml:space="preserve"> </w:t>
      </w:r>
      <w:r>
        <w:rPr>
          <w:sz w:val="20"/>
        </w:rPr>
        <w:t>connection.</w:t>
      </w:r>
    </w:p>
    <w:p w14:paraId="3FBAD9AA" w14:textId="77777777" w:rsidR="00F32E6D" w:rsidRDefault="00F32E6D" w:rsidP="00F32E6D">
      <w:pPr>
        <w:pStyle w:val="ListParagraph"/>
        <w:numPr>
          <w:ilvl w:val="1"/>
          <w:numId w:val="12"/>
        </w:numPr>
        <w:tabs>
          <w:tab w:val="left" w:pos="1281"/>
        </w:tabs>
        <w:spacing w:before="5" w:line="259" w:lineRule="auto"/>
        <w:ind w:right="425"/>
        <w:jc w:val="both"/>
        <w:rPr>
          <w:sz w:val="20"/>
        </w:rPr>
      </w:pPr>
      <w:r>
        <w:rPr>
          <w:sz w:val="20"/>
        </w:rPr>
        <w:t>Operation</w:t>
      </w:r>
      <w:r>
        <w:rPr>
          <w:spacing w:val="-14"/>
          <w:sz w:val="20"/>
        </w:rPr>
        <w:t xml:space="preserve"> </w:t>
      </w:r>
      <w:r>
        <w:rPr>
          <w:sz w:val="20"/>
        </w:rPr>
        <w:t>of</w:t>
      </w:r>
      <w:r>
        <w:rPr>
          <w:spacing w:val="-11"/>
          <w:sz w:val="20"/>
        </w:rPr>
        <w:t xml:space="preserve"> </w:t>
      </w:r>
      <w:r>
        <w:rPr>
          <w:sz w:val="20"/>
        </w:rPr>
        <w:t>the</w:t>
      </w:r>
      <w:r>
        <w:rPr>
          <w:spacing w:val="-11"/>
          <w:sz w:val="20"/>
        </w:rPr>
        <w:t xml:space="preserve"> </w:t>
      </w:r>
      <w:r>
        <w:rPr>
          <w:sz w:val="20"/>
        </w:rPr>
        <w:t>EV</w:t>
      </w:r>
      <w:r>
        <w:rPr>
          <w:spacing w:val="-13"/>
          <w:sz w:val="20"/>
        </w:rPr>
        <w:t xml:space="preserve"> </w:t>
      </w:r>
      <w:r>
        <w:rPr>
          <w:sz w:val="20"/>
        </w:rPr>
        <w:t>charge</w:t>
      </w:r>
      <w:r>
        <w:rPr>
          <w:spacing w:val="-10"/>
          <w:sz w:val="20"/>
        </w:rPr>
        <w:t xml:space="preserve"> </w:t>
      </w:r>
      <w:r>
        <w:rPr>
          <w:sz w:val="20"/>
        </w:rPr>
        <w:t>points</w:t>
      </w:r>
      <w:r>
        <w:rPr>
          <w:spacing w:val="-13"/>
          <w:sz w:val="20"/>
        </w:rPr>
        <w:t xml:space="preserve"> </w:t>
      </w:r>
      <w:r>
        <w:rPr>
          <w:sz w:val="20"/>
        </w:rPr>
        <w:t>24</w:t>
      </w:r>
      <w:r>
        <w:rPr>
          <w:spacing w:val="-13"/>
          <w:sz w:val="20"/>
        </w:rPr>
        <w:t xml:space="preserve"> </w:t>
      </w:r>
      <w:r>
        <w:rPr>
          <w:sz w:val="20"/>
        </w:rPr>
        <w:t>hours</w:t>
      </w:r>
      <w:r>
        <w:rPr>
          <w:spacing w:val="-11"/>
          <w:sz w:val="20"/>
        </w:rPr>
        <w:t xml:space="preserve"> </w:t>
      </w:r>
      <w:r>
        <w:rPr>
          <w:sz w:val="20"/>
        </w:rPr>
        <w:t>per</w:t>
      </w:r>
      <w:r>
        <w:rPr>
          <w:spacing w:val="-12"/>
          <w:sz w:val="20"/>
        </w:rPr>
        <w:t xml:space="preserve"> </w:t>
      </w:r>
      <w:r>
        <w:rPr>
          <w:sz w:val="20"/>
        </w:rPr>
        <w:t>day,</w:t>
      </w:r>
      <w:r>
        <w:rPr>
          <w:spacing w:val="-10"/>
          <w:sz w:val="20"/>
        </w:rPr>
        <w:t xml:space="preserve"> </w:t>
      </w:r>
      <w:r>
        <w:rPr>
          <w:sz w:val="20"/>
        </w:rPr>
        <w:t>365</w:t>
      </w:r>
      <w:r>
        <w:rPr>
          <w:spacing w:val="-14"/>
          <w:sz w:val="20"/>
        </w:rPr>
        <w:t xml:space="preserve"> </w:t>
      </w:r>
      <w:r>
        <w:rPr>
          <w:sz w:val="20"/>
        </w:rPr>
        <w:t>days</w:t>
      </w:r>
      <w:r>
        <w:rPr>
          <w:spacing w:val="-9"/>
          <w:sz w:val="20"/>
        </w:rPr>
        <w:t xml:space="preserve"> </w:t>
      </w:r>
      <w:r>
        <w:rPr>
          <w:sz w:val="20"/>
        </w:rPr>
        <w:t>per</w:t>
      </w:r>
      <w:r>
        <w:rPr>
          <w:spacing w:val="-9"/>
          <w:sz w:val="20"/>
        </w:rPr>
        <w:t xml:space="preserve"> </w:t>
      </w:r>
      <w:r>
        <w:rPr>
          <w:sz w:val="20"/>
        </w:rPr>
        <w:t>year,</w:t>
      </w:r>
      <w:r>
        <w:rPr>
          <w:spacing w:val="-12"/>
          <w:sz w:val="20"/>
        </w:rPr>
        <w:t xml:space="preserve"> </w:t>
      </w:r>
      <w:r>
        <w:rPr>
          <w:sz w:val="20"/>
        </w:rPr>
        <w:t>no</w:t>
      </w:r>
      <w:r>
        <w:rPr>
          <w:spacing w:val="-14"/>
          <w:sz w:val="20"/>
        </w:rPr>
        <w:t xml:space="preserve"> </w:t>
      </w:r>
      <w:r>
        <w:rPr>
          <w:sz w:val="20"/>
        </w:rPr>
        <w:t>change</w:t>
      </w:r>
      <w:r>
        <w:rPr>
          <w:spacing w:val="-11"/>
          <w:sz w:val="20"/>
        </w:rPr>
        <w:t xml:space="preserve"> </w:t>
      </w:r>
      <w:r>
        <w:rPr>
          <w:sz w:val="20"/>
        </w:rPr>
        <w:t>to</w:t>
      </w:r>
      <w:r>
        <w:rPr>
          <w:spacing w:val="-11"/>
          <w:sz w:val="20"/>
        </w:rPr>
        <w:t xml:space="preserve"> </w:t>
      </w:r>
      <w:r>
        <w:rPr>
          <w:sz w:val="20"/>
        </w:rPr>
        <w:t xml:space="preserve">which shall be permitted. The EV charge points shall </w:t>
      </w:r>
      <w:proofErr w:type="gramStart"/>
      <w:r>
        <w:rPr>
          <w:sz w:val="20"/>
        </w:rPr>
        <w:t>be open to the public at all</w:t>
      </w:r>
      <w:r>
        <w:rPr>
          <w:spacing w:val="-13"/>
          <w:sz w:val="20"/>
        </w:rPr>
        <w:t xml:space="preserve"> </w:t>
      </w:r>
      <w:r>
        <w:rPr>
          <w:sz w:val="20"/>
        </w:rPr>
        <w:t>times</w:t>
      </w:r>
      <w:proofErr w:type="gramEnd"/>
      <w:r>
        <w:rPr>
          <w:sz w:val="20"/>
        </w:rPr>
        <w:t>.</w:t>
      </w:r>
    </w:p>
    <w:p w14:paraId="7E3D35DB" w14:textId="77777777" w:rsidR="00F32E6D" w:rsidRDefault="00F32E6D" w:rsidP="00F32E6D">
      <w:pPr>
        <w:pStyle w:val="ListParagraph"/>
        <w:numPr>
          <w:ilvl w:val="1"/>
          <w:numId w:val="12"/>
        </w:numPr>
        <w:tabs>
          <w:tab w:val="left" w:pos="1281"/>
        </w:tabs>
        <w:spacing w:before="5" w:line="261" w:lineRule="auto"/>
        <w:ind w:right="419"/>
        <w:jc w:val="both"/>
        <w:rPr>
          <w:sz w:val="20"/>
        </w:rPr>
      </w:pPr>
      <w:r>
        <w:rPr>
          <w:sz w:val="20"/>
        </w:rPr>
        <w:t xml:space="preserve">Charge points monitoring and reporting, customer billing service, </w:t>
      </w:r>
      <w:proofErr w:type="gramStart"/>
      <w:r>
        <w:rPr>
          <w:sz w:val="20"/>
        </w:rPr>
        <w:t>24 hour</w:t>
      </w:r>
      <w:proofErr w:type="gramEnd"/>
      <w:r>
        <w:rPr>
          <w:sz w:val="20"/>
        </w:rPr>
        <w:t xml:space="preserve"> customer support service and procedures to deal with customer complaints. Monthly reporting of</w:t>
      </w:r>
      <w:r>
        <w:rPr>
          <w:spacing w:val="-39"/>
          <w:sz w:val="20"/>
        </w:rPr>
        <w:t xml:space="preserve"> </w:t>
      </w:r>
      <w:r>
        <w:rPr>
          <w:sz w:val="20"/>
        </w:rPr>
        <w:t>operational data to</w:t>
      </w:r>
      <w:r>
        <w:rPr>
          <w:spacing w:val="-1"/>
          <w:sz w:val="20"/>
        </w:rPr>
        <w:t xml:space="preserve"> </w:t>
      </w:r>
      <w:r>
        <w:rPr>
          <w:sz w:val="20"/>
        </w:rPr>
        <w:t>CCC &amp; KCC.</w:t>
      </w:r>
    </w:p>
    <w:p w14:paraId="0D48105E" w14:textId="4B2DD1C8" w:rsidR="00F32E6D" w:rsidRDefault="00F32E6D" w:rsidP="00F32E6D">
      <w:pPr>
        <w:pStyle w:val="ListParagraph"/>
        <w:numPr>
          <w:ilvl w:val="1"/>
          <w:numId w:val="12"/>
        </w:numPr>
        <w:tabs>
          <w:tab w:val="left" w:pos="1280"/>
          <w:tab w:val="left" w:pos="1281"/>
        </w:tabs>
        <w:spacing w:before="5" w:line="259" w:lineRule="auto"/>
        <w:ind w:right="428"/>
        <w:rPr>
          <w:sz w:val="20"/>
        </w:rPr>
      </w:pPr>
      <w:r>
        <w:rPr>
          <w:sz w:val="20"/>
        </w:rPr>
        <w:t xml:space="preserve">The operator must be responsible for the costs of </w:t>
      </w:r>
      <w:r w:rsidR="00E663BD" w:rsidRPr="00E663BD">
        <w:rPr>
          <w:sz w:val="20"/>
        </w:rPr>
        <w:t>EV Charging and all associated infrastructure</w:t>
      </w:r>
      <w:r w:rsidR="00530E6F">
        <w:rPr>
          <w:sz w:val="20"/>
        </w:rPr>
        <w:t xml:space="preserve"> </w:t>
      </w:r>
      <w:r>
        <w:rPr>
          <w:sz w:val="20"/>
        </w:rPr>
        <w:t>at the</w:t>
      </w:r>
      <w:r>
        <w:rPr>
          <w:spacing w:val="-4"/>
          <w:sz w:val="20"/>
        </w:rPr>
        <w:t xml:space="preserve"> </w:t>
      </w:r>
      <w:r>
        <w:rPr>
          <w:sz w:val="20"/>
        </w:rPr>
        <w:t>sites.</w:t>
      </w:r>
    </w:p>
    <w:p w14:paraId="20A898BA" w14:textId="1DF02F5F" w:rsidR="00F32E6D" w:rsidRDefault="00F32E6D" w:rsidP="00F32E6D">
      <w:pPr>
        <w:pStyle w:val="ListParagraph"/>
        <w:numPr>
          <w:ilvl w:val="1"/>
          <w:numId w:val="12"/>
        </w:numPr>
        <w:tabs>
          <w:tab w:val="left" w:pos="1280"/>
          <w:tab w:val="left" w:pos="1281"/>
        </w:tabs>
        <w:spacing w:before="5" w:line="259" w:lineRule="auto"/>
        <w:ind w:right="416"/>
        <w:rPr>
          <w:sz w:val="20"/>
        </w:rPr>
      </w:pPr>
      <w:r>
        <w:rPr>
          <w:sz w:val="20"/>
        </w:rPr>
        <w:t>Repair of accidental damage or vandalism</w:t>
      </w:r>
      <w:r w:rsidR="0047771B">
        <w:rPr>
          <w:sz w:val="20"/>
        </w:rPr>
        <w:t xml:space="preserve"> or general wear and tear or faults</w:t>
      </w:r>
      <w:r>
        <w:rPr>
          <w:sz w:val="20"/>
        </w:rPr>
        <w:t xml:space="preserve"> of EV charging infrastructure within pre-agreed timelines.</w:t>
      </w:r>
    </w:p>
    <w:p w14:paraId="7EF7E258" w14:textId="77777777" w:rsidR="00F32E6D" w:rsidRDefault="00F32E6D" w:rsidP="00F32E6D">
      <w:pPr>
        <w:pStyle w:val="ListParagraph"/>
        <w:numPr>
          <w:ilvl w:val="1"/>
          <w:numId w:val="12"/>
        </w:numPr>
        <w:tabs>
          <w:tab w:val="left" w:pos="1280"/>
          <w:tab w:val="left" w:pos="1281"/>
        </w:tabs>
        <w:spacing w:before="8"/>
        <w:ind w:hanging="361"/>
        <w:rPr>
          <w:sz w:val="20"/>
        </w:rPr>
      </w:pPr>
      <w:r>
        <w:rPr>
          <w:sz w:val="20"/>
        </w:rPr>
        <w:t>Contactless payment facility, without requiring a subscription or mobile phone</w:t>
      </w:r>
      <w:r>
        <w:rPr>
          <w:spacing w:val="-17"/>
          <w:sz w:val="20"/>
        </w:rPr>
        <w:t xml:space="preserve"> </w:t>
      </w:r>
      <w:r>
        <w:rPr>
          <w:sz w:val="20"/>
        </w:rPr>
        <w:t>application.</w:t>
      </w:r>
    </w:p>
    <w:p w14:paraId="17DA1A24" w14:textId="7CA5CB08" w:rsidR="00D577F6" w:rsidRDefault="00D577F6" w:rsidP="00F32E6D">
      <w:pPr>
        <w:pStyle w:val="ListParagraph"/>
        <w:numPr>
          <w:ilvl w:val="1"/>
          <w:numId w:val="12"/>
        </w:numPr>
        <w:tabs>
          <w:tab w:val="left" w:pos="1280"/>
          <w:tab w:val="left" w:pos="1281"/>
        </w:tabs>
        <w:spacing w:before="8"/>
        <w:ind w:hanging="361"/>
        <w:rPr>
          <w:sz w:val="20"/>
        </w:rPr>
      </w:pPr>
      <w:r>
        <w:rPr>
          <w:sz w:val="20"/>
        </w:rPr>
        <w:t>Contractor to provide Designer, P</w:t>
      </w:r>
      <w:r w:rsidR="00902FBF">
        <w:rPr>
          <w:sz w:val="20"/>
        </w:rPr>
        <w:t>roject Supervisor Design Process (P</w:t>
      </w:r>
      <w:r>
        <w:rPr>
          <w:sz w:val="20"/>
        </w:rPr>
        <w:t xml:space="preserve">SDP, </w:t>
      </w:r>
      <w:r w:rsidR="00902FBF">
        <w:rPr>
          <w:sz w:val="20"/>
        </w:rPr>
        <w:t>Project Supervisor Construction Stage (</w:t>
      </w:r>
      <w:r>
        <w:rPr>
          <w:sz w:val="20"/>
        </w:rPr>
        <w:t>PSCS</w:t>
      </w:r>
      <w:r w:rsidR="00902FBF">
        <w:rPr>
          <w:sz w:val="20"/>
        </w:rPr>
        <w:t>)</w:t>
      </w:r>
      <w:r>
        <w:rPr>
          <w:sz w:val="20"/>
        </w:rPr>
        <w:t xml:space="preserve"> services for the works.</w:t>
      </w:r>
    </w:p>
    <w:p w14:paraId="06B354D1" w14:textId="77777777" w:rsidR="00F32E6D" w:rsidRDefault="00F32E6D" w:rsidP="00F32E6D">
      <w:pPr>
        <w:pStyle w:val="BodyText"/>
        <w:spacing w:before="1"/>
        <w:rPr>
          <w:sz w:val="19"/>
        </w:rPr>
      </w:pPr>
    </w:p>
    <w:p w14:paraId="28C9795E" w14:textId="77777777" w:rsidR="00F32E6D" w:rsidRPr="00DE6593" w:rsidRDefault="00F32E6D" w:rsidP="00F32E6D">
      <w:pPr>
        <w:pStyle w:val="BodyText"/>
        <w:spacing w:line="268" w:lineRule="auto"/>
        <w:ind w:left="200" w:right="419"/>
        <w:jc w:val="both"/>
      </w:pPr>
      <w:r w:rsidRPr="008F5767">
        <w:t>Additional</w:t>
      </w:r>
      <w:r w:rsidRPr="008F5767">
        <w:rPr>
          <w:spacing w:val="-11"/>
        </w:rPr>
        <w:t xml:space="preserve"> </w:t>
      </w:r>
      <w:r w:rsidRPr="008F5767">
        <w:t>information</w:t>
      </w:r>
      <w:r w:rsidRPr="008F5767">
        <w:rPr>
          <w:spacing w:val="-10"/>
        </w:rPr>
        <w:t xml:space="preserve"> </w:t>
      </w:r>
      <w:r w:rsidRPr="008F5767">
        <w:t>with</w:t>
      </w:r>
      <w:r w:rsidRPr="008F5767">
        <w:rPr>
          <w:spacing w:val="-10"/>
        </w:rPr>
        <w:t xml:space="preserve"> </w:t>
      </w:r>
      <w:r w:rsidRPr="008F5767">
        <w:t>respect</w:t>
      </w:r>
      <w:r w:rsidRPr="008F5767">
        <w:rPr>
          <w:spacing w:val="-12"/>
        </w:rPr>
        <w:t xml:space="preserve"> </w:t>
      </w:r>
      <w:r w:rsidRPr="008F5767">
        <w:t>to</w:t>
      </w:r>
      <w:r w:rsidRPr="008F5767">
        <w:rPr>
          <w:spacing w:val="-11"/>
        </w:rPr>
        <w:t xml:space="preserve"> </w:t>
      </w:r>
      <w:r w:rsidRPr="008F5767">
        <w:t>the</w:t>
      </w:r>
      <w:r w:rsidRPr="008F5767">
        <w:rPr>
          <w:spacing w:val="-12"/>
        </w:rPr>
        <w:t xml:space="preserve"> </w:t>
      </w:r>
      <w:r w:rsidRPr="008F5767">
        <w:t>scope</w:t>
      </w:r>
      <w:r w:rsidRPr="008F5767">
        <w:rPr>
          <w:spacing w:val="-10"/>
        </w:rPr>
        <w:t xml:space="preserve"> </w:t>
      </w:r>
      <w:r w:rsidRPr="008F5767">
        <w:t>of</w:t>
      </w:r>
      <w:r w:rsidRPr="008F5767">
        <w:rPr>
          <w:spacing w:val="-10"/>
        </w:rPr>
        <w:t xml:space="preserve"> </w:t>
      </w:r>
      <w:r w:rsidRPr="008F5767">
        <w:t>the</w:t>
      </w:r>
      <w:r w:rsidRPr="008F5767">
        <w:rPr>
          <w:spacing w:val="-11"/>
        </w:rPr>
        <w:t xml:space="preserve"> </w:t>
      </w:r>
      <w:r w:rsidRPr="008F5767">
        <w:rPr>
          <w:spacing w:val="-7"/>
        </w:rPr>
        <w:t xml:space="preserve">works </w:t>
      </w:r>
      <w:r w:rsidRPr="008F5767">
        <w:t>and</w:t>
      </w:r>
      <w:r w:rsidRPr="008F5767">
        <w:rPr>
          <w:spacing w:val="-12"/>
        </w:rPr>
        <w:t xml:space="preserve"> </w:t>
      </w:r>
      <w:r w:rsidRPr="008F5767">
        <w:t>the</w:t>
      </w:r>
      <w:r w:rsidRPr="008F5767">
        <w:rPr>
          <w:spacing w:val="-9"/>
        </w:rPr>
        <w:t xml:space="preserve"> </w:t>
      </w:r>
      <w:r w:rsidRPr="008F5767">
        <w:t>contract</w:t>
      </w:r>
      <w:r w:rsidRPr="008F5767">
        <w:rPr>
          <w:spacing w:val="-12"/>
        </w:rPr>
        <w:t xml:space="preserve"> </w:t>
      </w:r>
      <w:r w:rsidRPr="008F5767">
        <w:t>will</w:t>
      </w:r>
      <w:r w:rsidRPr="008F5767">
        <w:rPr>
          <w:spacing w:val="-10"/>
        </w:rPr>
        <w:t xml:space="preserve"> </w:t>
      </w:r>
      <w:r w:rsidRPr="008F5767">
        <w:t>be</w:t>
      </w:r>
      <w:r w:rsidRPr="008F5767">
        <w:rPr>
          <w:spacing w:val="-10"/>
        </w:rPr>
        <w:t xml:space="preserve"> </w:t>
      </w:r>
      <w:r w:rsidRPr="008F5767">
        <w:t>provided at stage 2 of the</w:t>
      </w:r>
      <w:r w:rsidRPr="008F5767">
        <w:rPr>
          <w:spacing w:val="-2"/>
        </w:rPr>
        <w:t xml:space="preserve"> </w:t>
      </w:r>
      <w:r w:rsidRPr="008F5767">
        <w:t>process.</w:t>
      </w:r>
    </w:p>
    <w:p w14:paraId="4A26B633" w14:textId="77777777" w:rsidR="009E03D8" w:rsidRDefault="009E03D8" w:rsidP="00530E6F">
      <w:pPr>
        <w:pStyle w:val="BodyText"/>
        <w:ind w:left="171"/>
        <w:rPr>
          <w:sz w:val="9"/>
        </w:rPr>
      </w:pPr>
      <w:bookmarkStart w:id="11" w:name="_bookmark10"/>
      <w:bookmarkStart w:id="12" w:name="_bookmark11"/>
      <w:bookmarkEnd w:id="11"/>
      <w:bookmarkEnd w:id="12"/>
    </w:p>
    <w:p w14:paraId="2D01E941" w14:textId="77777777" w:rsidR="00F427EB" w:rsidRDefault="00F427EB">
      <w:pPr>
        <w:pStyle w:val="BodyText"/>
        <w:spacing w:before="93" w:line="264" w:lineRule="auto"/>
        <w:ind w:left="200" w:right="418"/>
        <w:jc w:val="both"/>
      </w:pPr>
    </w:p>
    <w:p w14:paraId="338A8821" w14:textId="29CD018B" w:rsidR="00F427EB" w:rsidRDefault="00F427EB" w:rsidP="00530E6F">
      <w:pPr>
        <w:pStyle w:val="Heading1"/>
      </w:pPr>
      <w:bookmarkStart w:id="13" w:name="_Toc226451140"/>
      <w:r w:rsidRPr="00530E6F">
        <w:t>Instructions to Applicants</w:t>
      </w:r>
      <w:bookmarkEnd w:id="13"/>
    </w:p>
    <w:p w14:paraId="6FD4DD8B" w14:textId="77777777" w:rsidR="00F427EB" w:rsidRDefault="00F427EB">
      <w:pPr>
        <w:pStyle w:val="BodyText"/>
        <w:spacing w:before="93" w:line="264" w:lineRule="auto"/>
        <w:ind w:left="200" w:right="418"/>
        <w:jc w:val="both"/>
      </w:pPr>
    </w:p>
    <w:p w14:paraId="4A289ED7" w14:textId="1B2EDCAF" w:rsidR="009E03D8" w:rsidRDefault="00FB3F6F">
      <w:pPr>
        <w:pStyle w:val="BodyText"/>
        <w:spacing w:before="93" w:line="264" w:lineRule="auto"/>
        <w:ind w:left="200" w:right="418"/>
        <w:jc w:val="both"/>
      </w:pPr>
      <w:r>
        <w:t>Every</w:t>
      </w:r>
      <w:r>
        <w:rPr>
          <w:spacing w:val="-8"/>
        </w:rPr>
        <w:t xml:space="preserve"> </w:t>
      </w:r>
      <w:r>
        <w:t>effort</w:t>
      </w:r>
      <w:r>
        <w:rPr>
          <w:spacing w:val="-6"/>
        </w:rPr>
        <w:t xml:space="preserve"> </w:t>
      </w:r>
      <w:r>
        <w:t>has</w:t>
      </w:r>
      <w:r>
        <w:rPr>
          <w:spacing w:val="-6"/>
        </w:rPr>
        <w:t xml:space="preserve"> </w:t>
      </w:r>
      <w:r>
        <w:t>been</w:t>
      </w:r>
      <w:r>
        <w:rPr>
          <w:spacing w:val="-6"/>
        </w:rPr>
        <w:t xml:space="preserve"> </w:t>
      </w:r>
      <w:r>
        <w:t>made</w:t>
      </w:r>
      <w:r>
        <w:rPr>
          <w:spacing w:val="-5"/>
        </w:rPr>
        <w:t xml:space="preserve"> </w:t>
      </w:r>
      <w:r>
        <w:t>to</w:t>
      </w:r>
      <w:r>
        <w:rPr>
          <w:spacing w:val="-5"/>
        </w:rPr>
        <w:t xml:space="preserve"> </w:t>
      </w:r>
      <w:r>
        <w:t>ensure</w:t>
      </w:r>
      <w:r>
        <w:rPr>
          <w:spacing w:val="-4"/>
        </w:rPr>
        <w:t xml:space="preserve"> </w:t>
      </w:r>
      <w:r>
        <w:t>that</w:t>
      </w:r>
      <w:r>
        <w:rPr>
          <w:spacing w:val="-6"/>
        </w:rPr>
        <w:t xml:space="preserve"> </w:t>
      </w:r>
      <w:r>
        <w:t>this</w:t>
      </w:r>
      <w:r>
        <w:rPr>
          <w:spacing w:val="-6"/>
        </w:rPr>
        <w:t xml:space="preserve"> </w:t>
      </w:r>
      <w:r>
        <w:t>Document</w:t>
      </w:r>
      <w:r>
        <w:rPr>
          <w:spacing w:val="-7"/>
        </w:rPr>
        <w:t xml:space="preserve"> </w:t>
      </w:r>
      <w:r>
        <w:t>contains</w:t>
      </w:r>
      <w:r>
        <w:rPr>
          <w:spacing w:val="-5"/>
        </w:rPr>
        <w:t xml:space="preserve"> </w:t>
      </w:r>
      <w:r>
        <w:t>all</w:t>
      </w:r>
      <w:r>
        <w:rPr>
          <w:spacing w:val="-5"/>
        </w:rPr>
        <w:t xml:space="preserve"> </w:t>
      </w:r>
      <w:r>
        <w:t>the</w:t>
      </w:r>
      <w:r>
        <w:rPr>
          <w:spacing w:val="-5"/>
        </w:rPr>
        <w:t xml:space="preserve"> </w:t>
      </w:r>
      <w:r>
        <w:t>necessary</w:t>
      </w:r>
      <w:r>
        <w:rPr>
          <w:spacing w:val="-8"/>
        </w:rPr>
        <w:t xml:space="preserve"> </w:t>
      </w:r>
      <w:r>
        <w:t>information</w:t>
      </w:r>
      <w:r>
        <w:rPr>
          <w:spacing w:val="-6"/>
        </w:rPr>
        <w:t xml:space="preserve"> </w:t>
      </w:r>
      <w:r>
        <w:t>for</w:t>
      </w:r>
      <w:r>
        <w:rPr>
          <w:spacing w:val="-6"/>
        </w:rPr>
        <w:t xml:space="preserve"> </w:t>
      </w:r>
      <w:r>
        <w:t>the completion</w:t>
      </w:r>
      <w:r>
        <w:rPr>
          <w:spacing w:val="-11"/>
        </w:rPr>
        <w:t xml:space="preserve"> </w:t>
      </w:r>
      <w:r>
        <w:t>of</w:t>
      </w:r>
      <w:r>
        <w:rPr>
          <w:spacing w:val="-11"/>
        </w:rPr>
        <w:t xml:space="preserve"> </w:t>
      </w:r>
      <w:r>
        <w:t>applications.</w:t>
      </w:r>
      <w:r>
        <w:rPr>
          <w:spacing w:val="-7"/>
        </w:rPr>
        <w:t xml:space="preserve"> </w:t>
      </w:r>
      <w:r>
        <w:t>The</w:t>
      </w:r>
      <w:r>
        <w:rPr>
          <w:spacing w:val="-13"/>
        </w:rPr>
        <w:t xml:space="preserve"> </w:t>
      </w:r>
      <w:r>
        <w:t>Contracting</w:t>
      </w:r>
      <w:r>
        <w:rPr>
          <w:spacing w:val="-10"/>
        </w:rPr>
        <w:t xml:space="preserve"> </w:t>
      </w:r>
      <w:r>
        <w:t>Authority</w:t>
      </w:r>
      <w:r>
        <w:rPr>
          <w:spacing w:val="-14"/>
        </w:rPr>
        <w:t xml:space="preserve"> </w:t>
      </w:r>
      <w:r>
        <w:t>does</w:t>
      </w:r>
      <w:r>
        <w:rPr>
          <w:spacing w:val="-11"/>
        </w:rPr>
        <w:t xml:space="preserve"> </w:t>
      </w:r>
      <w:r>
        <w:t>not</w:t>
      </w:r>
      <w:r>
        <w:rPr>
          <w:spacing w:val="-10"/>
        </w:rPr>
        <w:t xml:space="preserve"> </w:t>
      </w:r>
      <w:r>
        <w:t>warrant</w:t>
      </w:r>
      <w:r>
        <w:rPr>
          <w:spacing w:val="-10"/>
        </w:rPr>
        <w:t xml:space="preserve"> </w:t>
      </w:r>
      <w:r>
        <w:t>or</w:t>
      </w:r>
      <w:r>
        <w:rPr>
          <w:spacing w:val="-5"/>
        </w:rPr>
        <w:t xml:space="preserve"> </w:t>
      </w:r>
      <w:r>
        <w:t>represent</w:t>
      </w:r>
      <w:r>
        <w:rPr>
          <w:spacing w:val="-12"/>
        </w:rPr>
        <w:t xml:space="preserve"> </w:t>
      </w:r>
      <w:r>
        <w:t>that</w:t>
      </w:r>
      <w:r>
        <w:rPr>
          <w:spacing w:val="-13"/>
        </w:rPr>
        <w:t xml:space="preserve"> </w:t>
      </w:r>
      <w:r>
        <w:t>this</w:t>
      </w:r>
      <w:r>
        <w:rPr>
          <w:spacing w:val="-8"/>
        </w:rPr>
        <w:t xml:space="preserve"> </w:t>
      </w:r>
      <w:r>
        <w:t>Document, or any other information given to applicants, is accurate or complete. No liability is accepted for any error, misstatement, or omission (negligent or otherwise) in this Document, or in any other information given to</w:t>
      </w:r>
      <w:r>
        <w:rPr>
          <w:spacing w:val="-1"/>
        </w:rPr>
        <w:t xml:space="preserve"> </w:t>
      </w:r>
      <w:r>
        <w:t>applicants.</w:t>
      </w:r>
    </w:p>
    <w:p w14:paraId="13626F8E" w14:textId="77777777" w:rsidR="009E03D8" w:rsidRDefault="009E03D8">
      <w:pPr>
        <w:pStyle w:val="BodyText"/>
        <w:rPr>
          <w:sz w:val="22"/>
        </w:rPr>
      </w:pPr>
    </w:p>
    <w:p w14:paraId="425E5F12" w14:textId="77777777" w:rsidR="009E03D8" w:rsidRDefault="009E03D8">
      <w:pPr>
        <w:pStyle w:val="BodyText"/>
        <w:rPr>
          <w:sz w:val="22"/>
        </w:rPr>
      </w:pPr>
    </w:p>
    <w:p w14:paraId="39721021" w14:textId="03EA81DB" w:rsidR="009E03D8" w:rsidRPr="00F531F2" w:rsidRDefault="00F531F2" w:rsidP="009D5DCA">
      <w:pPr>
        <w:pStyle w:val="Heading2"/>
      </w:pPr>
      <w:bookmarkStart w:id="14" w:name="_Toc226451141"/>
      <w:r>
        <w:lastRenderedPageBreak/>
        <w:t xml:space="preserve">4.1 </w:t>
      </w:r>
      <w:r w:rsidR="00FB3F6F" w:rsidRPr="00F531F2">
        <w:t>Queries</w:t>
      </w:r>
      <w:bookmarkEnd w:id="14"/>
    </w:p>
    <w:p w14:paraId="67E18C9D" w14:textId="77777777" w:rsidR="009E03D8" w:rsidRDefault="009E03D8">
      <w:pPr>
        <w:pStyle w:val="BodyText"/>
        <w:spacing w:before="9"/>
        <w:rPr>
          <w:b/>
          <w:sz w:val="21"/>
        </w:rPr>
      </w:pPr>
    </w:p>
    <w:p w14:paraId="52DC5FF1" w14:textId="3ABECB54" w:rsidR="009E03D8" w:rsidRDefault="00FB3F6F">
      <w:pPr>
        <w:pStyle w:val="BodyText"/>
        <w:ind w:left="200"/>
        <w:jc w:val="both"/>
      </w:pPr>
      <w:r>
        <w:t xml:space="preserve">The closing date for the queries </w:t>
      </w:r>
      <w:r w:rsidR="00E92D5C">
        <w:t xml:space="preserve">is as per </w:t>
      </w:r>
      <w:proofErr w:type="spellStart"/>
      <w:r w:rsidR="00E92D5C">
        <w:t>eTenders</w:t>
      </w:r>
      <w:proofErr w:type="spellEnd"/>
      <w:r w:rsidR="00E92D5C">
        <w:t xml:space="preserve"> advertisement</w:t>
      </w:r>
      <w:r>
        <w:t>.</w:t>
      </w:r>
    </w:p>
    <w:p w14:paraId="6B597285" w14:textId="77777777" w:rsidR="009E03D8" w:rsidRDefault="009E03D8">
      <w:pPr>
        <w:pStyle w:val="BodyText"/>
        <w:rPr>
          <w:sz w:val="19"/>
        </w:rPr>
      </w:pPr>
    </w:p>
    <w:p w14:paraId="618B4D94" w14:textId="1C7E1191" w:rsidR="009E03D8" w:rsidRDefault="00FB3F6F">
      <w:pPr>
        <w:pStyle w:val="BodyText"/>
        <w:spacing w:line="266" w:lineRule="auto"/>
        <w:ind w:left="200" w:right="415"/>
        <w:jc w:val="both"/>
      </w:pPr>
      <w:r>
        <w:t xml:space="preserve">All queries regarding this tender should be through the messaging facility on </w:t>
      </w:r>
      <w:hyperlink r:id="rId18">
        <w:r>
          <w:rPr>
            <w:color w:val="0000FF"/>
            <w:u w:val="single" w:color="0000FF"/>
          </w:rPr>
          <w:t>www.etenders.gov.ie</w:t>
        </w:r>
        <w:r>
          <w:t>,</w:t>
        </w:r>
      </w:hyperlink>
      <w:r>
        <w:t xml:space="preserve"> including any omissions which would prevent applicants from submitting a comprehensive response. Please submit queries as soon as possible</w:t>
      </w:r>
      <w:r w:rsidR="00E92D5C">
        <w:t xml:space="preserve">, but please ensure they are submitted before the query closing date </w:t>
      </w:r>
      <w:r w:rsidR="0063240A">
        <w:t>specified</w:t>
      </w:r>
      <w:r w:rsidR="00E92D5C">
        <w:t xml:space="preserve"> on</w:t>
      </w:r>
      <w:r w:rsidR="0063240A">
        <w:t xml:space="preserve"> the </w:t>
      </w:r>
      <w:proofErr w:type="spellStart"/>
      <w:r w:rsidR="00E92D5C">
        <w:t>eTenders</w:t>
      </w:r>
      <w:proofErr w:type="spellEnd"/>
      <w:r w:rsidR="0063240A">
        <w:t xml:space="preserve"> advertisement</w:t>
      </w:r>
      <w:r>
        <w:t>.</w:t>
      </w:r>
    </w:p>
    <w:p w14:paraId="382C0AF2" w14:textId="77777777" w:rsidR="009E03D8" w:rsidRDefault="00FB3F6F">
      <w:pPr>
        <w:pStyle w:val="BodyText"/>
        <w:spacing w:before="194" w:line="266" w:lineRule="auto"/>
        <w:ind w:left="200" w:right="430"/>
        <w:jc w:val="both"/>
      </w:pPr>
      <w:r>
        <w:t xml:space="preserve">In circulating responses, queries will be edited to avoid disclosing the identity of the querist and will be circulated to all parties who have expressed an interest in the procurement on the </w:t>
      </w:r>
      <w:proofErr w:type="spellStart"/>
      <w:r>
        <w:t>eTenders</w:t>
      </w:r>
      <w:proofErr w:type="spellEnd"/>
      <w:r>
        <w:t xml:space="preserve"> website.</w:t>
      </w:r>
    </w:p>
    <w:p w14:paraId="0CACBA23" w14:textId="77777777" w:rsidR="009E03D8" w:rsidRDefault="00FB3F6F">
      <w:pPr>
        <w:pStyle w:val="BodyText"/>
        <w:spacing w:before="196" w:line="264" w:lineRule="auto"/>
        <w:ind w:left="200" w:right="425"/>
        <w:jc w:val="both"/>
      </w:pPr>
      <w:r>
        <w:t xml:space="preserve">Please note that information relating to this Qualification Questionnaire, including clarifications and changes, will be published on the Irish Government Procurement Opportunities Portal </w:t>
      </w:r>
      <w:hyperlink r:id="rId19">
        <w:r>
          <w:rPr>
            <w:color w:val="0000FF"/>
            <w:u w:val="single" w:color="0000FF"/>
          </w:rPr>
          <w:t>www.etenders.gov.ie</w:t>
        </w:r>
        <w:r>
          <w:t>.</w:t>
        </w:r>
        <w:r>
          <w:rPr>
            <w:spacing w:val="-5"/>
          </w:rPr>
          <w:t xml:space="preserve"> </w:t>
        </w:r>
      </w:hyperlink>
      <w:r>
        <w:t>Registration</w:t>
      </w:r>
      <w:r>
        <w:rPr>
          <w:spacing w:val="-3"/>
        </w:rPr>
        <w:t xml:space="preserve"> </w:t>
      </w:r>
      <w:r>
        <w:t>is</w:t>
      </w:r>
      <w:r>
        <w:rPr>
          <w:spacing w:val="-4"/>
        </w:rPr>
        <w:t xml:space="preserve"> </w:t>
      </w:r>
      <w:r>
        <w:t>free</w:t>
      </w:r>
      <w:r>
        <w:rPr>
          <w:spacing w:val="-5"/>
        </w:rPr>
        <w:t xml:space="preserve"> </w:t>
      </w:r>
      <w:r>
        <w:t>of</w:t>
      </w:r>
      <w:r>
        <w:rPr>
          <w:spacing w:val="-4"/>
        </w:rPr>
        <w:t xml:space="preserve"> </w:t>
      </w:r>
      <w:r>
        <w:t>charge</w:t>
      </w:r>
      <w:r>
        <w:rPr>
          <w:spacing w:val="-6"/>
        </w:rPr>
        <w:t xml:space="preserve"> </w:t>
      </w:r>
      <w:r>
        <w:t>and</w:t>
      </w:r>
      <w:r>
        <w:rPr>
          <w:spacing w:val="-6"/>
        </w:rPr>
        <w:t xml:space="preserve"> </w:t>
      </w:r>
      <w:r>
        <w:t>there</w:t>
      </w:r>
      <w:r>
        <w:rPr>
          <w:spacing w:val="-2"/>
        </w:rPr>
        <w:t xml:space="preserve"> </w:t>
      </w:r>
      <w:r>
        <w:t>is</w:t>
      </w:r>
      <w:r>
        <w:rPr>
          <w:spacing w:val="-4"/>
        </w:rPr>
        <w:t xml:space="preserve"> </w:t>
      </w:r>
      <w:r>
        <w:t>no</w:t>
      </w:r>
      <w:r>
        <w:rPr>
          <w:spacing w:val="-6"/>
        </w:rPr>
        <w:t xml:space="preserve"> </w:t>
      </w:r>
      <w:r>
        <w:t>charge</w:t>
      </w:r>
      <w:r>
        <w:rPr>
          <w:spacing w:val="-6"/>
        </w:rPr>
        <w:t xml:space="preserve"> </w:t>
      </w:r>
      <w:r>
        <w:t>for</w:t>
      </w:r>
      <w:r>
        <w:rPr>
          <w:spacing w:val="-4"/>
        </w:rPr>
        <w:t xml:space="preserve"> </w:t>
      </w:r>
      <w:r>
        <w:t>documents.</w:t>
      </w:r>
      <w:r>
        <w:rPr>
          <w:spacing w:val="-5"/>
        </w:rPr>
        <w:t xml:space="preserve"> </w:t>
      </w:r>
      <w:r>
        <w:t>Please</w:t>
      </w:r>
      <w:r>
        <w:rPr>
          <w:spacing w:val="-3"/>
        </w:rPr>
        <w:t xml:space="preserve"> </w:t>
      </w:r>
      <w:r>
        <w:t>note that</w:t>
      </w:r>
      <w:r>
        <w:rPr>
          <w:spacing w:val="-3"/>
        </w:rPr>
        <w:t xml:space="preserve"> </w:t>
      </w:r>
      <w:r>
        <w:t>the</w:t>
      </w:r>
      <w:r>
        <w:rPr>
          <w:spacing w:val="-3"/>
        </w:rPr>
        <w:t xml:space="preserve"> </w:t>
      </w:r>
      <w:r>
        <w:t>Contracting</w:t>
      </w:r>
      <w:r>
        <w:rPr>
          <w:spacing w:val="-3"/>
        </w:rPr>
        <w:t xml:space="preserve"> </w:t>
      </w:r>
      <w:r>
        <w:t>Authority</w:t>
      </w:r>
      <w:r>
        <w:rPr>
          <w:spacing w:val="-6"/>
        </w:rPr>
        <w:t xml:space="preserve"> </w:t>
      </w:r>
      <w:r>
        <w:t>accepts</w:t>
      </w:r>
      <w:r>
        <w:rPr>
          <w:spacing w:val="-2"/>
        </w:rPr>
        <w:t xml:space="preserve"> </w:t>
      </w:r>
      <w:r>
        <w:t>no</w:t>
      </w:r>
      <w:r>
        <w:rPr>
          <w:spacing w:val="-3"/>
        </w:rPr>
        <w:t xml:space="preserve"> </w:t>
      </w:r>
      <w:r>
        <w:t>responsibility</w:t>
      </w:r>
      <w:r>
        <w:rPr>
          <w:spacing w:val="-4"/>
        </w:rPr>
        <w:t xml:space="preserve"> </w:t>
      </w:r>
      <w:r>
        <w:t>for</w:t>
      </w:r>
      <w:r>
        <w:rPr>
          <w:spacing w:val="-3"/>
        </w:rPr>
        <w:t xml:space="preserve"> </w:t>
      </w:r>
      <w:r>
        <w:t>information</w:t>
      </w:r>
      <w:r>
        <w:rPr>
          <w:spacing w:val="-3"/>
        </w:rPr>
        <w:t xml:space="preserve"> </w:t>
      </w:r>
      <w:r>
        <w:t>relayed</w:t>
      </w:r>
      <w:r>
        <w:rPr>
          <w:spacing w:val="-3"/>
        </w:rPr>
        <w:t xml:space="preserve"> </w:t>
      </w:r>
      <w:r>
        <w:t>(or</w:t>
      </w:r>
      <w:r>
        <w:rPr>
          <w:spacing w:val="-3"/>
        </w:rPr>
        <w:t xml:space="preserve"> </w:t>
      </w:r>
      <w:r>
        <w:t>not</w:t>
      </w:r>
      <w:r>
        <w:rPr>
          <w:spacing w:val="-3"/>
        </w:rPr>
        <w:t xml:space="preserve"> </w:t>
      </w:r>
      <w:r>
        <w:t>relayed)</w:t>
      </w:r>
      <w:r>
        <w:rPr>
          <w:spacing w:val="-3"/>
        </w:rPr>
        <w:t xml:space="preserve"> </w:t>
      </w:r>
      <w:r>
        <w:t>via</w:t>
      </w:r>
      <w:r>
        <w:rPr>
          <w:spacing w:val="-3"/>
        </w:rPr>
        <w:t xml:space="preserve"> </w:t>
      </w:r>
      <w:r>
        <w:t>third parties.</w:t>
      </w:r>
    </w:p>
    <w:p w14:paraId="596D8A7C" w14:textId="77777777" w:rsidR="009E03D8" w:rsidRDefault="009E03D8">
      <w:pPr>
        <w:pStyle w:val="BodyText"/>
        <w:rPr>
          <w:sz w:val="22"/>
        </w:rPr>
      </w:pPr>
    </w:p>
    <w:p w14:paraId="5A66929C" w14:textId="77777777" w:rsidR="009E03D8" w:rsidRDefault="009E03D8">
      <w:pPr>
        <w:pStyle w:val="BodyText"/>
        <w:rPr>
          <w:sz w:val="22"/>
        </w:rPr>
      </w:pPr>
    </w:p>
    <w:p w14:paraId="2C13432A" w14:textId="3936BA14" w:rsidR="009E03D8" w:rsidRPr="00F531F2" w:rsidRDefault="00F531F2" w:rsidP="009D5DCA">
      <w:pPr>
        <w:pStyle w:val="Heading2"/>
      </w:pPr>
      <w:bookmarkStart w:id="15" w:name="_Toc226451142"/>
      <w:r>
        <w:t xml:space="preserve">4.2 </w:t>
      </w:r>
      <w:r w:rsidR="00FB3F6F" w:rsidRPr="00F531F2">
        <w:t>Submission of</w:t>
      </w:r>
      <w:r w:rsidR="00FB3F6F" w:rsidRPr="00530E6F">
        <w:t xml:space="preserve"> </w:t>
      </w:r>
      <w:r w:rsidR="00FB3F6F" w:rsidRPr="00F531F2">
        <w:t>Applications</w:t>
      </w:r>
      <w:bookmarkEnd w:id="15"/>
    </w:p>
    <w:p w14:paraId="7A046996" w14:textId="77777777" w:rsidR="009E03D8" w:rsidRDefault="009E03D8">
      <w:pPr>
        <w:pStyle w:val="BodyText"/>
        <w:spacing w:before="6"/>
        <w:rPr>
          <w:b/>
          <w:sz w:val="21"/>
        </w:rPr>
      </w:pPr>
    </w:p>
    <w:p w14:paraId="16539CB3" w14:textId="77777777" w:rsidR="009E03D8" w:rsidRDefault="00FB3F6F">
      <w:pPr>
        <w:pStyle w:val="BodyText"/>
        <w:spacing w:before="1" w:line="268" w:lineRule="auto"/>
        <w:ind w:left="200" w:right="429"/>
        <w:jc w:val="both"/>
      </w:pPr>
      <w:r>
        <w:t xml:space="preserve">The Contracting Authority is using the tender </w:t>
      </w:r>
      <w:proofErr w:type="spellStart"/>
      <w:r>
        <w:t>postbox</w:t>
      </w:r>
      <w:proofErr w:type="spellEnd"/>
      <w:r>
        <w:t xml:space="preserve"> facility and applications must be submitted electronically via the </w:t>
      </w:r>
      <w:proofErr w:type="spellStart"/>
      <w:r>
        <w:t>eTenders</w:t>
      </w:r>
      <w:proofErr w:type="spellEnd"/>
      <w:r>
        <w:t xml:space="preserve"> </w:t>
      </w:r>
      <w:proofErr w:type="spellStart"/>
      <w:r>
        <w:t>postbox</w:t>
      </w:r>
      <w:proofErr w:type="spellEnd"/>
      <w:r>
        <w:t xml:space="preserve"> facility on </w:t>
      </w:r>
      <w:hyperlink r:id="rId20">
        <w:r>
          <w:rPr>
            <w:color w:val="0000FF"/>
            <w:u w:val="single" w:color="0000FF"/>
          </w:rPr>
          <w:t>www.etenders.gov.ie</w:t>
        </w:r>
        <w:r>
          <w:rPr>
            <w:color w:val="0000FF"/>
          </w:rPr>
          <w:t xml:space="preserve"> </w:t>
        </w:r>
      </w:hyperlink>
      <w:r>
        <w:t>only.</w:t>
      </w:r>
    </w:p>
    <w:p w14:paraId="20AF4696" w14:textId="77777777" w:rsidR="009E03D8" w:rsidRDefault="00FB3F6F">
      <w:pPr>
        <w:pStyle w:val="BodyText"/>
        <w:spacing w:before="192" w:line="266" w:lineRule="auto"/>
        <w:ind w:left="200" w:right="426"/>
        <w:jc w:val="both"/>
      </w:pPr>
      <w:r>
        <w:t>The Contracting Authority is not responsible for corruption in electronic documents. Applicants must ensure electronic documents are not corrupt.</w:t>
      </w:r>
    </w:p>
    <w:p w14:paraId="7F33ADDF" w14:textId="4F8E9282" w:rsidR="009E03D8" w:rsidRDefault="00FB3F6F">
      <w:pPr>
        <w:pStyle w:val="BodyText"/>
        <w:spacing w:before="193" w:line="268" w:lineRule="auto"/>
        <w:ind w:left="200" w:right="418"/>
        <w:jc w:val="both"/>
      </w:pPr>
      <w:r w:rsidRPr="00E92D5C">
        <w:rPr>
          <w:u w:val="single"/>
        </w:rPr>
        <w:t xml:space="preserve">Applicants should produce their response as a </w:t>
      </w:r>
      <w:r w:rsidRPr="00E92D5C">
        <w:rPr>
          <w:b/>
          <w:u w:val="single"/>
        </w:rPr>
        <w:t xml:space="preserve">single uploaded </w:t>
      </w:r>
      <w:r w:rsidR="00E92D5C" w:rsidRPr="00E92D5C">
        <w:rPr>
          <w:b/>
          <w:u w:val="single"/>
        </w:rPr>
        <w:t xml:space="preserve">PDF or docx </w:t>
      </w:r>
      <w:r w:rsidRPr="00E92D5C">
        <w:rPr>
          <w:b/>
          <w:u w:val="single"/>
        </w:rPr>
        <w:t>file</w:t>
      </w:r>
      <w:r w:rsidRPr="00E92D5C">
        <w:rPr>
          <w:u w:val="single"/>
        </w:rPr>
        <w:t xml:space="preserve">, if possible, which is clearly </w:t>
      </w:r>
      <w:r w:rsidR="00E92D5C" w:rsidRPr="00E92D5C">
        <w:rPr>
          <w:u w:val="single"/>
        </w:rPr>
        <w:t xml:space="preserve">broken into categories, </w:t>
      </w:r>
      <w:r w:rsidRPr="00E92D5C">
        <w:rPr>
          <w:u w:val="single"/>
        </w:rPr>
        <w:t>labelled, page numbered and indexed</w:t>
      </w:r>
      <w:r>
        <w:t>.</w:t>
      </w:r>
    </w:p>
    <w:p w14:paraId="7CA24BDA" w14:textId="77777777" w:rsidR="009E03D8" w:rsidRDefault="009E03D8">
      <w:pPr>
        <w:pStyle w:val="BodyText"/>
        <w:rPr>
          <w:sz w:val="22"/>
        </w:rPr>
      </w:pPr>
    </w:p>
    <w:p w14:paraId="7944F688" w14:textId="77777777" w:rsidR="009E03D8" w:rsidRDefault="009E03D8">
      <w:pPr>
        <w:pStyle w:val="BodyText"/>
        <w:rPr>
          <w:sz w:val="22"/>
        </w:rPr>
      </w:pPr>
    </w:p>
    <w:p w14:paraId="65B2C7D9" w14:textId="16110687" w:rsidR="009E03D8" w:rsidRPr="00F531F2" w:rsidRDefault="00F531F2" w:rsidP="009D5DCA">
      <w:pPr>
        <w:pStyle w:val="Heading2"/>
      </w:pPr>
      <w:bookmarkStart w:id="16" w:name="_Toc226451143"/>
      <w:r>
        <w:t xml:space="preserve">4.3 </w:t>
      </w:r>
      <w:r w:rsidR="00FB3F6F" w:rsidRPr="00F531F2">
        <w:t>Closing date for</w:t>
      </w:r>
      <w:r w:rsidR="00FB3F6F" w:rsidRPr="00530E6F">
        <w:t xml:space="preserve"> </w:t>
      </w:r>
      <w:r w:rsidR="00FB3F6F" w:rsidRPr="00F531F2">
        <w:t>Applications</w:t>
      </w:r>
      <w:bookmarkEnd w:id="16"/>
    </w:p>
    <w:p w14:paraId="16A9C732" w14:textId="77777777" w:rsidR="009E03D8" w:rsidRDefault="009E03D8">
      <w:pPr>
        <w:pStyle w:val="BodyText"/>
        <w:spacing w:before="9"/>
        <w:rPr>
          <w:b/>
          <w:sz w:val="21"/>
        </w:rPr>
      </w:pPr>
    </w:p>
    <w:p w14:paraId="0A4B8A35" w14:textId="3181479F" w:rsidR="009E03D8" w:rsidRDefault="00FB3F6F">
      <w:pPr>
        <w:pStyle w:val="BodyText"/>
        <w:ind w:left="200"/>
        <w:jc w:val="both"/>
      </w:pPr>
      <w:r>
        <w:t xml:space="preserve">The closing date for the application is specified on the </w:t>
      </w:r>
      <w:proofErr w:type="spellStart"/>
      <w:r w:rsidR="00E92D5C">
        <w:t>eTenders</w:t>
      </w:r>
      <w:proofErr w:type="spellEnd"/>
      <w:r w:rsidR="00E92D5C">
        <w:t xml:space="preserve"> Advertisement</w:t>
      </w:r>
      <w:r>
        <w:t>.</w:t>
      </w:r>
    </w:p>
    <w:p w14:paraId="0F01B9D8" w14:textId="77777777" w:rsidR="009E03D8" w:rsidRDefault="009E03D8">
      <w:pPr>
        <w:pStyle w:val="BodyText"/>
        <w:rPr>
          <w:sz w:val="19"/>
        </w:rPr>
      </w:pPr>
    </w:p>
    <w:p w14:paraId="50435BD9" w14:textId="7F0324DD" w:rsidR="009E03D8" w:rsidRDefault="00FB3F6F">
      <w:pPr>
        <w:pStyle w:val="BodyText"/>
        <w:spacing w:line="264" w:lineRule="auto"/>
        <w:ind w:left="200" w:right="416"/>
        <w:jc w:val="both"/>
      </w:pPr>
      <w:r>
        <w:t>Applicants must ensure that they give themselves enough time to upload and submit all required documentation before the closing date/time. Applicants should consider the fact that upload speeds vary.</w:t>
      </w:r>
      <w:r>
        <w:rPr>
          <w:spacing w:val="-3"/>
        </w:rPr>
        <w:t xml:space="preserve"> </w:t>
      </w:r>
      <w:r>
        <w:t>There</w:t>
      </w:r>
      <w:r>
        <w:rPr>
          <w:spacing w:val="-1"/>
        </w:rPr>
        <w:t xml:space="preserve"> </w:t>
      </w:r>
      <w:r>
        <w:t>is</w:t>
      </w:r>
      <w:r>
        <w:rPr>
          <w:spacing w:val="-2"/>
        </w:rPr>
        <w:t xml:space="preserve"> </w:t>
      </w:r>
      <w:r>
        <w:t>a</w:t>
      </w:r>
      <w:r>
        <w:rPr>
          <w:spacing w:val="-2"/>
        </w:rPr>
        <w:t xml:space="preserve"> </w:t>
      </w:r>
      <w:r>
        <w:t>maximum</w:t>
      </w:r>
      <w:r>
        <w:rPr>
          <w:spacing w:val="-3"/>
        </w:rPr>
        <w:t xml:space="preserve"> </w:t>
      </w:r>
      <w:r>
        <w:t>of</w:t>
      </w:r>
      <w:r>
        <w:rPr>
          <w:spacing w:val="-1"/>
        </w:rPr>
        <w:t xml:space="preserve"> </w:t>
      </w:r>
      <w:r>
        <w:t>2</w:t>
      </w:r>
      <w:r>
        <w:rPr>
          <w:spacing w:val="-3"/>
        </w:rPr>
        <w:t xml:space="preserve"> </w:t>
      </w:r>
      <w:r>
        <w:t>GB</w:t>
      </w:r>
      <w:r>
        <w:rPr>
          <w:spacing w:val="-2"/>
        </w:rPr>
        <w:t xml:space="preserve"> </w:t>
      </w:r>
      <w:r>
        <w:t>for</w:t>
      </w:r>
      <w:r>
        <w:rPr>
          <w:spacing w:val="-3"/>
        </w:rPr>
        <w:t xml:space="preserve"> </w:t>
      </w:r>
      <w:r>
        <w:t>individual</w:t>
      </w:r>
      <w:r>
        <w:rPr>
          <w:spacing w:val="-4"/>
        </w:rPr>
        <w:t xml:space="preserve"> </w:t>
      </w:r>
      <w:r>
        <w:t>files</w:t>
      </w:r>
      <w:r>
        <w:rPr>
          <w:spacing w:val="-2"/>
        </w:rPr>
        <w:t xml:space="preserve"> </w:t>
      </w:r>
      <w:r>
        <w:t>sent</w:t>
      </w:r>
      <w:r>
        <w:rPr>
          <w:spacing w:val="-2"/>
        </w:rPr>
        <w:t xml:space="preserve"> </w:t>
      </w:r>
      <w:r>
        <w:t>to</w:t>
      </w:r>
      <w:r>
        <w:rPr>
          <w:spacing w:val="-3"/>
        </w:rPr>
        <w:t xml:space="preserve"> </w:t>
      </w:r>
      <w:r>
        <w:t>the</w:t>
      </w:r>
      <w:r>
        <w:rPr>
          <w:spacing w:val="-3"/>
        </w:rPr>
        <w:t xml:space="preserve"> </w:t>
      </w:r>
      <w:r>
        <w:t>electronic</w:t>
      </w:r>
      <w:r>
        <w:rPr>
          <w:spacing w:val="-1"/>
        </w:rPr>
        <w:t xml:space="preserve"> </w:t>
      </w:r>
      <w:r>
        <w:t>post-box</w:t>
      </w:r>
      <w:r>
        <w:rPr>
          <w:spacing w:val="-2"/>
        </w:rPr>
        <w:t xml:space="preserve"> </w:t>
      </w:r>
      <w:r>
        <w:t>and</w:t>
      </w:r>
      <w:r>
        <w:rPr>
          <w:spacing w:val="-3"/>
        </w:rPr>
        <w:t xml:space="preserve"> </w:t>
      </w:r>
      <w:r>
        <w:t>a</w:t>
      </w:r>
      <w:r>
        <w:rPr>
          <w:spacing w:val="-1"/>
        </w:rPr>
        <w:t xml:space="preserve"> </w:t>
      </w:r>
      <w:r>
        <w:t xml:space="preserve">one-hour limit for upload. </w:t>
      </w:r>
      <w:proofErr w:type="gramStart"/>
      <w:r>
        <w:t>In order to</w:t>
      </w:r>
      <w:proofErr w:type="gramEnd"/>
      <w:r>
        <w:t xml:space="preserve"> submit a document to the electronic post-box, please note that you must click “Submit Response”. Applicants should be aware that the ‘Submit Response’ button will be disabled automatically upon the expiration of the response</w:t>
      </w:r>
      <w:r>
        <w:rPr>
          <w:spacing w:val="-4"/>
        </w:rPr>
        <w:t xml:space="preserve"> </w:t>
      </w:r>
      <w:r>
        <w:t>deadline.</w:t>
      </w:r>
    </w:p>
    <w:p w14:paraId="43277F81" w14:textId="77777777" w:rsidR="009E03D8" w:rsidRDefault="009E03D8">
      <w:pPr>
        <w:pStyle w:val="BodyText"/>
        <w:spacing w:before="7"/>
        <w:rPr>
          <w:sz w:val="17"/>
        </w:rPr>
      </w:pPr>
    </w:p>
    <w:p w14:paraId="5D535260" w14:textId="77777777" w:rsidR="009E03D8" w:rsidRDefault="00FB3F6F">
      <w:pPr>
        <w:pStyle w:val="BodyText"/>
        <w:spacing w:line="264" w:lineRule="auto"/>
        <w:ind w:left="200" w:right="419"/>
        <w:jc w:val="both"/>
      </w:pPr>
      <w:r>
        <w:t>It</w:t>
      </w:r>
      <w:r>
        <w:rPr>
          <w:spacing w:val="-10"/>
        </w:rPr>
        <w:t xml:space="preserve"> </w:t>
      </w:r>
      <w:r>
        <w:t>is</w:t>
      </w:r>
      <w:r>
        <w:rPr>
          <w:spacing w:val="-6"/>
        </w:rPr>
        <w:t xml:space="preserve"> </w:t>
      </w:r>
      <w:r>
        <w:t>the</w:t>
      </w:r>
      <w:r>
        <w:rPr>
          <w:spacing w:val="-8"/>
        </w:rPr>
        <w:t xml:space="preserve"> </w:t>
      </w:r>
      <w:r>
        <w:t>responsibility</w:t>
      </w:r>
      <w:r>
        <w:rPr>
          <w:spacing w:val="-10"/>
        </w:rPr>
        <w:t xml:space="preserve"> </w:t>
      </w:r>
      <w:r>
        <w:t>of</w:t>
      </w:r>
      <w:r>
        <w:rPr>
          <w:spacing w:val="-7"/>
        </w:rPr>
        <w:t xml:space="preserve"> </w:t>
      </w:r>
      <w:r>
        <w:t>the</w:t>
      </w:r>
      <w:r>
        <w:rPr>
          <w:spacing w:val="-5"/>
        </w:rPr>
        <w:t xml:space="preserve"> </w:t>
      </w:r>
      <w:r>
        <w:t>applicant</w:t>
      </w:r>
      <w:r>
        <w:rPr>
          <w:spacing w:val="-9"/>
        </w:rPr>
        <w:t xml:space="preserve"> </w:t>
      </w:r>
      <w:r>
        <w:t>to</w:t>
      </w:r>
      <w:r>
        <w:rPr>
          <w:spacing w:val="-7"/>
        </w:rPr>
        <w:t xml:space="preserve"> </w:t>
      </w:r>
      <w:r>
        <w:t>ensure</w:t>
      </w:r>
      <w:r>
        <w:rPr>
          <w:spacing w:val="-8"/>
        </w:rPr>
        <w:t xml:space="preserve"> </w:t>
      </w:r>
      <w:r>
        <w:t>that</w:t>
      </w:r>
      <w:r>
        <w:rPr>
          <w:spacing w:val="-9"/>
        </w:rPr>
        <w:t xml:space="preserve"> </w:t>
      </w:r>
      <w:r>
        <w:t>their</w:t>
      </w:r>
      <w:r>
        <w:rPr>
          <w:spacing w:val="-8"/>
        </w:rPr>
        <w:t xml:space="preserve"> </w:t>
      </w:r>
      <w:r>
        <w:t>application</w:t>
      </w:r>
      <w:r>
        <w:rPr>
          <w:spacing w:val="-7"/>
        </w:rPr>
        <w:t xml:space="preserve"> </w:t>
      </w:r>
      <w:r>
        <w:t>is</w:t>
      </w:r>
      <w:r>
        <w:rPr>
          <w:spacing w:val="-8"/>
        </w:rPr>
        <w:t xml:space="preserve"> </w:t>
      </w:r>
      <w:r>
        <w:t>complete</w:t>
      </w:r>
      <w:r>
        <w:rPr>
          <w:spacing w:val="-8"/>
        </w:rPr>
        <w:t xml:space="preserve"> </w:t>
      </w:r>
      <w:r>
        <w:t>and</w:t>
      </w:r>
      <w:r>
        <w:rPr>
          <w:spacing w:val="-9"/>
        </w:rPr>
        <w:t xml:space="preserve"> </w:t>
      </w:r>
      <w:r>
        <w:t>is</w:t>
      </w:r>
      <w:r>
        <w:rPr>
          <w:spacing w:val="-6"/>
        </w:rPr>
        <w:t xml:space="preserve"> </w:t>
      </w:r>
      <w:r>
        <w:t>uploaded</w:t>
      </w:r>
      <w:r>
        <w:rPr>
          <w:spacing w:val="-10"/>
        </w:rPr>
        <w:t xml:space="preserve"> </w:t>
      </w:r>
      <w:r>
        <w:t>by</w:t>
      </w:r>
      <w:r>
        <w:rPr>
          <w:spacing w:val="-10"/>
        </w:rPr>
        <w:t xml:space="preserve"> </w:t>
      </w:r>
      <w:r>
        <w:t xml:space="preserve">the designated deadline. Applications that are received late or via other means </w:t>
      </w:r>
      <w:r>
        <w:rPr>
          <w:b/>
        </w:rPr>
        <w:t xml:space="preserve">will not </w:t>
      </w:r>
      <w:r>
        <w:t>be considered in this public procurement</w:t>
      </w:r>
      <w:r>
        <w:rPr>
          <w:spacing w:val="-2"/>
        </w:rPr>
        <w:t xml:space="preserve"> </w:t>
      </w:r>
      <w:r>
        <w:t>competition.</w:t>
      </w:r>
    </w:p>
    <w:p w14:paraId="79575037" w14:textId="56BB4F1E" w:rsidR="009E03D8" w:rsidRDefault="00FB3F6F">
      <w:pPr>
        <w:pStyle w:val="BodyText"/>
        <w:spacing w:before="72" w:line="266" w:lineRule="auto"/>
        <w:ind w:left="200" w:right="426"/>
        <w:jc w:val="both"/>
      </w:pPr>
      <w:r>
        <w:t>It is important to note that only persons who have downloaded and accepted a document can submit an upload.</w:t>
      </w:r>
      <w:r w:rsidR="007339C6">
        <w:t xml:space="preserve"> For guidance and support with </w:t>
      </w:r>
      <w:proofErr w:type="spellStart"/>
      <w:r w:rsidR="007339C6">
        <w:t>eTenders</w:t>
      </w:r>
      <w:proofErr w:type="spellEnd"/>
      <w:r w:rsidR="007339C6">
        <w:t xml:space="preserve"> please see: </w:t>
      </w:r>
      <w:hyperlink r:id="rId21" w:history="1">
        <w:r w:rsidR="007339C6" w:rsidRPr="0044035F">
          <w:rPr>
            <w:rStyle w:val="Hyperlink"/>
          </w:rPr>
          <w:t>https://www.etenders.gov.ie/</w:t>
        </w:r>
      </w:hyperlink>
    </w:p>
    <w:p w14:paraId="0361010D" w14:textId="77777777" w:rsidR="009E03D8" w:rsidRDefault="009E03D8">
      <w:pPr>
        <w:pStyle w:val="BodyText"/>
        <w:rPr>
          <w:sz w:val="22"/>
        </w:rPr>
      </w:pPr>
    </w:p>
    <w:p w14:paraId="3B7202AD" w14:textId="07237A21" w:rsidR="009E03D8" w:rsidRPr="00F531F2" w:rsidRDefault="00F531F2" w:rsidP="009D5DCA">
      <w:pPr>
        <w:pStyle w:val="Heading2"/>
      </w:pPr>
      <w:bookmarkStart w:id="17" w:name="_Toc226451144"/>
      <w:r>
        <w:t xml:space="preserve">4.4 </w:t>
      </w:r>
      <w:r w:rsidR="00FB3F6F" w:rsidRPr="00F531F2">
        <w:t>Completing the Qualification</w:t>
      </w:r>
      <w:r w:rsidR="00FB3F6F" w:rsidRPr="00530E6F">
        <w:t xml:space="preserve"> </w:t>
      </w:r>
      <w:r w:rsidR="00FB3F6F" w:rsidRPr="00F531F2">
        <w:t>Questionnaire</w:t>
      </w:r>
      <w:bookmarkEnd w:id="17"/>
    </w:p>
    <w:p w14:paraId="1FDD6E1B" w14:textId="77777777" w:rsidR="009E03D8" w:rsidRDefault="009E03D8">
      <w:pPr>
        <w:pStyle w:val="BodyText"/>
        <w:spacing w:before="4"/>
        <w:rPr>
          <w:b/>
          <w:sz w:val="21"/>
        </w:rPr>
      </w:pPr>
    </w:p>
    <w:p w14:paraId="0CD5D1B0" w14:textId="440B5BE6" w:rsidR="009E03D8" w:rsidRDefault="00FB3F6F">
      <w:pPr>
        <w:pStyle w:val="BodyText"/>
        <w:spacing w:before="1" w:line="268" w:lineRule="auto"/>
        <w:ind w:left="200" w:right="419"/>
        <w:jc w:val="both"/>
      </w:pPr>
      <w:r>
        <w:t>When</w:t>
      </w:r>
      <w:r>
        <w:rPr>
          <w:spacing w:val="-13"/>
        </w:rPr>
        <w:t xml:space="preserve"> </w:t>
      </w:r>
      <w:r>
        <w:t>completing</w:t>
      </w:r>
      <w:r>
        <w:rPr>
          <w:spacing w:val="-13"/>
        </w:rPr>
        <w:t xml:space="preserve"> </w:t>
      </w:r>
      <w:r>
        <w:t>the</w:t>
      </w:r>
      <w:r>
        <w:rPr>
          <w:spacing w:val="-12"/>
        </w:rPr>
        <w:t xml:space="preserve"> </w:t>
      </w:r>
      <w:r>
        <w:t>Qualification</w:t>
      </w:r>
      <w:r>
        <w:rPr>
          <w:spacing w:val="-13"/>
        </w:rPr>
        <w:t xml:space="preserve"> </w:t>
      </w:r>
      <w:r>
        <w:t>Questionnaire</w:t>
      </w:r>
      <w:r>
        <w:rPr>
          <w:spacing w:val="-13"/>
        </w:rPr>
        <w:t xml:space="preserve"> </w:t>
      </w:r>
      <w:r>
        <w:t>contained</w:t>
      </w:r>
      <w:r>
        <w:rPr>
          <w:spacing w:val="-9"/>
        </w:rPr>
        <w:t xml:space="preserve"> </w:t>
      </w:r>
      <w:r>
        <w:t>in</w:t>
      </w:r>
      <w:r>
        <w:rPr>
          <w:spacing w:val="-4"/>
        </w:rPr>
        <w:t xml:space="preserve"> </w:t>
      </w:r>
      <w:r>
        <w:rPr>
          <w:i/>
        </w:rPr>
        <w:t>Appendix</w:t>
      </w:r>
      <w:r>
        <w:rPr>
          <w:i/>
          <w:spacing w:val="-9"/>
        </w:rPr>
        <w:t xml:space="preserve"> </w:t>
      </w:r>
      <w:r>
        <w:rPr>
          <w:i/>
        </w:rPr>
        <w:t>A</w:t>
      </w:r>
      <w:r w:rsidR="006D4F43">
        <w:rPr>
          <w:i/>
        </w:rPr>
        <w:t xml:space="preserve"> and B</w:t>
      </w:r>
      <w:r>
        <w:rPr>
          <w:i/>
          <w:spacing w:val="-13"/>
        </w:rPr>
        <w:t xml:space="preserve"> </w:t>
      </w:r>
      <w:r>
        <w:t>to</w:t>
      </w:r>
      <w:r>
        <w:rPr>
          <w:spacing w:val="-12"/>
        </w:rPr>
        <w:t xml:space="preserve"> </w:t>
      </w:r>
      <w:r>
        <w:t>this</w:t>
      </w:r>
      <w:r>
        <w:rPr>
          <w:spacing w:val="-11"/>
        </w:rPr>
        <w:t xml:space="preserve"> </w:t>
      </w:r>
      <w:r>
        <w:t>Document,</w:t>
      </w:r>
      <w:r>
        <w:rPr>
          <w:spacing w:val="-13"/>
        </w:rPr>
        <w:t xml:space="preserve"> </w:t>
      </w:r>
      <w:r>
        <w:t>Applicants should note the following</w:t>
      </w:r>
      <w:r>
        <w:rPr>
          <w:spacing w:val="-3"/>
        </w:rPr>
        <w:t xml:space="preserve"> </w:t>
      </w:r>
      <w:r>
        <w:t>conditions:</w:t>
      </w:r>
    </w:p>
    <w:p w14:paraId="01D9F22E" w14:textId="1B68D47B" w:rsidR="009E03D8" w:rsidRDefault="00FB3F6F">
      <w:pPr>
        <w:pStyle w:val="BodyText"/>
        <w:spacing w:before="195"/>
        <w:ind w:left="200"/>
        <w:jc w:val="both"/>
      </w:pPr>
      <w:r>
        <w:t xml:space="preserve">All questions must be completed in full using the format </w:t>
      </w:r>
      <w:r w:rsidR="006D4F43">
        <w:t>allowed</w:t>
      </w:r>
      <w:r>
        <w:t>.</w:t>
      </w:r>
    </w:p>
    <w:p w14:paraId="212C8CC1" w14:textId="77777777" w:rsidR="009E03D8" w:rsidRDefault="009E03D8">
      <w:pPr>
        <w:pStyle w:val="BodyText"/>
        <w:spacing w:before="2"/>
        <w:rPr>
          <w:sz w:val="19"/>
        </w:rPr>
      </w:pPr>
    </w:p>
    <w:p w14:paraId="45208AE0" w14:textId="3EDB2D45" w:rsidR="009E03D8" w:rsidRDefault="00FB3F6F">
      <w:pPr>
        <w:pStyle w:val="BodyText"/>
        <w:spacing w:before="1" w:line="264" w:lineRule="auto"/>
        <w:ind w:left="200" w:right="423"/>
        <w:jc w:val="both"/>
      </w:pPr>
      <w:r>
        <w:t xml:space="preserve">All questions should be answered with relevance to the subject matter of this competition. For the avoidance of doubt, it is emphasised that the information requested in the Qualification Questionnaire </w:t>
      </w:r>
      <w:r>
        <w:lastRenderedPageBreak/>
        <w:t xml:space="preserve">is aimed solely at determining the suitability and choice of applicants for entry to the </w:t>
      </w:r>
      <w:r w:rsidR="0074131F">
        <w:t xml:space="preserve">supplementary </w:t>
      </w:r>
      <w:r>
        <w:t>tendering</w:t>
      </w:r>
      <w:r>
        <w:rPr>
          <w:spacing w:val="-13"/>
        </w:rPr>
        <w:t xml:space="preserve"> </w:t>
      </w:r>
      <w:r>
        <w:t>stage.</w:t>
      </w:r>
      <w:r>
        <w:rPr>
          <w:spacing w:val="-12"/>
        </w:rPr>
        <w:t xml:space="preserve"> </w:t>
      </w:r>
      <w:r>
        <w:t>Only</w:t>
      </w:r>
      <w:r>
        <w:rPr>
          <w:spacing w:val="-15"/>
        </w:rPr>
        <w:t xml:space="preserve"> </w:t>
      </w:r>
      <w:r>
        <w:t>at</w:t>
      </w:r>
      <w:r>
        <w:rPr>
          <w:spacing w:val="-12"/>
        </w:rPr>
        <w:t xml:space="preserve"> </w:t>
      </w:r>
      <w:r>
        <w:t>that</w:t>
      </w:r>
      <w:r>
        <w:rPr>
          <w:spacing w:val="-12"/>
        </w:rPr>
        <w:t xml:space="preserve"> </w:t>
      </w:r>
      <w:r>
        <w:t>subsequent</w:t>
      </w:r>
      <w:r>
        <w:rPr>
          <w:spacing w:val="-10"/>
        </w:rPr>
        <w:t xml:space="preserve"> </w:t>
      </w:r>
      <w:r w:rsidR="0074131F">
        <w:rPr>
          <w:spacing w:val="-10"/>
        </w:rPr>
        <w:t xml:space="preserve">supplementary </w:t>
      </w:r>
      <w:r>
        <w:t>tendering</w:t>
      </w:r>
      <w:r>
        <w:rPr>
          <w:spacing w:val="-10"/>
        </w:rPr>
        <w:t xml:space="preserve"> </w:t>
      </w:r>
      <w:r>
        <w:t>stage</w:t>
      </w:r>
      <w:r>
        <w:rPr>
          <w:spacing w:val="-9"/>
        </w:rPr>
        <w:t xml:space="preserve"> </w:t>
      </w:r>
      <w:r>
        <w:t>will</w:t>
      </w:r>
      <w:r>
        <w:rPr>
          <w:spacing w:val="-10"/>
        </w:rPr>
        <w:t xml:space="preserve"> </w:t>
      </w:r>
      <w:r>
        <w:t>the</w:t>
      </w:r>
      <w:r>
        <w:rPr>
          <w:spacing w:val="-12"/>
        </w:rPr>
        <w:t xml:space="preserve"> </w:t>
      </w:r>
      <w:r w:rsidR="00C77523">
        <w:t>shortlisted Candidates</w:t>
      </w:r>
      <w:r>
        <w:rPr>
          <w:spacing w:val="-10"/>
        </w:rPr>
        <w:t xml:space="preserve"> </w:t>
      </w:r>
      <w:r>
        <w:t>be</w:t>
      </w:r>
      <w:r>
        <w:rPr>
          <w:spacing w:val="-10"/>
        </w:rPr>
        <w:t xml:space="preserve"> </w:t>
      </w:r>
      <w:r>
        <w:t>invited</w:t>
      </w:r>
      <w:r>
        <w:rPr>
          <w:spacing w:val="-10"/>
        </w:rPr>
        <w:t xml:space="preserve"> </w:t>
      </w:r>
      <w:r>
        <w:t>to</w:t>
      </w:r>
      <w:r>
        <w:rPr>
          <w:spacing w:val="-10"/>
        </w:rPr>
        <w:t xml:space="preserve"> </w:t>
      </w:r>
      <w:r>
        <w:t xml:space="preserve">tender </w:t>
      </w:r>
      <w:r w:rsidR="00C77523">
        <w:t>a</w:t>
      </w:r>
      <w:r>
        <w:t>n</w:t>
      </w:r>
      <w:r>
        <w:rPr>
          <w:spacing w:val="-6"/>
        </w:rPr>
        <w:t xml:space="preserve"> </w:t>
      </w:r>
      <w:r>
        <w:t>application</w:t>
      </w:r>
      <w:r>
        <w:rPr>
          <w:spacing w:val="-2"/>
        </w:rPr>
        <w:t xml:space="preserve"> </w:t>
      </w:r>
      <w:r>
        <w:t>to</w:t>
      </w:r>
      <w:r>
        <w:rPr>
          <w:spacing w:val="-6"/>
        </w:rPr>
        <w:t xml:space="preserve"> </w:t>
      </w:r>
      <w:r>
        <w:t>the</w:t>
      </w:r>
      <w:r>
        <w:rPr>
          <w:spacing w:val="-5"/>
        </w:rPr>
        <w:t xml:space="preserve"> </w:t>
      </w:r>
      <w:r>
        <w:t>specific</w:t>
      </w:r>
      <w:r>
        <w:rPr>
          <w:spacing w:val="-2"/>
        </w:rPr>
        <w:t xml:space="preserve"> </w:t>
      </w:r>
      <w:r>
        <w:t>requirements</w:t>
      </w:r>
      <w:r>
        <w:rPr>
          <w:spacing w:val="-3"/>
        </w:rPr>
        <w:t xml:space="preserve"> </w:t>
      </w:r>
      <w:r>
        <w:t>of</w:t>
      </w:r>
      <w:r>
        <w:rPr>
          <w:spacing w:val="-4"/>
        </w:rPr>
        <w:t xml:space="preserve"> </w:t>
      </w:r>
      <w:r>
        <w:t>the</w:t>
      </w:r>
      <w:r>
        <w:rPr>
          <w:spacing w:val="-5"/>
        </w:rPr>
        <w:t xml:space="preserve"> </w:t>
      </w:r>
      <w:r>
        <w:t>contract</w:t>
      </w:r>
      <w:r w:rsidR="0074131F">
        <w:t>s</w:t>
      </w:r>
      <w:r>
        <w:rPr>
          <w:spacing w:val="-4"/>
        </w:rPr>
        <w:t xml:space="preserve"> </w:t>
      </w:r>
      <w:r>
        <w:t>in</w:t>
      </w:r>
      <w:r>
        <w:rPr>
          <w:spacing w:val="-6"/>
        </w:rPr>
        <w:t xml:space="preserve"> </w:t>
      </w:r>
      <w:r>
        <w:t>the</w:t>
      </w:r>
      <w:r>
        <w:rPr>
          <w:spacing w:val="-5"/>
        </w:rPr>
        <w:t xml:space="preserve"> </w:t>
      </w:r>
      <w:r>
        <w:t>light</w:t>
      </w:r>
      <w:r>
        <w:rPr>
          <w:spacing w:val="-5"/>
        </w:rPr>
        <w:t xml:space="preserve"> </w:t>
      </w:r>
      <w:r>
        <w:t>of</w:t>
      </w:r>
      <w:r>
        <w:rPr>
          <w:spacing w:val="-3"/>
        </w:rPr>
        <w:t xml:space="preserve"> </w:t>
      </w:r>
      <w:r>
        <w:t>the</w:t>
      </w:r>
      <w:r>
        <w:rPr>
          <w:spacing w:val="-5"/>
        </w:rPr>
        <w:t xml:space="preserve"> </w:t>
      </w:r>
      <w:r>
        <w:t>published</w:t>
      </w:r>
      <w:r>
        <w:rPr>
          <w:spacing w:val="-6"/>
        </w:rPr>
        <w:t xml:space="preserve"> </w:t>
      </w:r>
      <w:r>
        <w:t>award</w:t>
      </w:r>
      <w:r>
        <w:rPr>
          <w:spacing w:val="-5"/>
        </w:rPr>
        <w:t xml:space="preserve"> </w:t>
      </w:r>
      <w:r>
        <w:t>criteria</w:t>
      </w:r>
      <w:r>
        <w:rPr>
          <w:spacing w:val="-6"/>
        </w:rPr>
        <w:t xml:space="preserve"> </w:t>
      </w:r>
      <w:r>
        <w:t>and the</w:t>
      </w:r>
      <w:r w:rsidR="005A4D5D">
        <w:t xml:space="preserve"> Supplementary</w:t>
      </w:r>
      <w:r>
        <w:t xml:space="preserve"> Request for Tender</w:t>
      </w:r>
      <w:r>
        <w:rPr>
          <w:spacing w:val="-4"/>
        </w:rPr>
        <w:t xml:space="preserve"> </w:t>
      </w:r>
      <w:r>
        <w:t>document.</w:t>
      </w:r>
    </w:p>
    <w:p w14:paraId="0C7C9E27" w14:textId="77777777" w:rsidR="009E03D8" w:rsidRDefault="009E03D8">
      <w:pPr>
        <w:pStyle w:val="BodyText"/>
        <w:spacing w:before="3"/>
        <w:rPr>
          <w:sz w:val="17"/>
        </w:rPr>
      </w:pPr>
    </w:p>
    <w:p w14:paraId="23CBEB6D" w14:textId="77777777" w:rsidR="009E03D8" w:rsidRDefault="00FB3F6F">
      <w:pPr>
        <w:pStyle w:val="BodyText"/>
        <w:spacing w:line="268" w:lineRule="auto"/>
        <w:ind w:left="200" w:right="427"/>
        <w:jc w:val="both"/>
      </w:pPr>
      <w:r>
        <w:t>Where</w:t>
      </w:r>
      <w:r>
        <w:rPr>
          <w:spacing w:val="-5"/>
        </w:rPr>
        <w:t xml:space="preserve"> </w:t>
      </w:r>
      <w:r>
        <w:t>a</w:t>
      </w:r>
      <w:r>
        <w:rPr>
          <w:spacing w:val="-5"/>
        </w:rPr>
        <w:t xml:space="preserve"> </w:t>
      </w:r>
      <w:r>
        <w:t>‘Rule’</w:t>
      </w:r>
      <w:r>
        <w:rPr>
          <w:spacing w:val="-5"/>
        </w:rPr>
        <w:t xml:space="preserve"> </w:t>
      </w:r>
      <w:r>
        <w:t>is</w:t>
      </w:r>
      <w:r>
        <w:rPr>
          <w:spacing w:val="-4"/>
        </w:rPr>
        <w:t xml:space="preserve"> </w:t>
      </w:r>
      <w:r>
        <w:t>associated</w:t>
      </w:r>
      <w:r>
        <w:rPr>
          <w:spacing w:val="-3"/>
        </w:rPr>
        <w:t xml:space="preserve"> </w:t>
      </w:r>
      <w:r>
        <w:t>with</w:t>
      </w:r>
      <w:r>
        <w:rPr>
          <w:spacing w:val="-5"/>
        </w:rPr>
        <w:t xml:space="preserve"> </w:t>
      </w:r>
      <w:r>
        <w:t>a</w:t>
      </w:r>
      <w:r>
        <w:rPr>
          <w:spacing w:val="-3"/>
        </w:rPr>
        <w:t xml:space="preserve"> </w:t>
      </w:r>
      <w:r>
        <w:t>particular</w:t>
      </w:r>
      <w:r>
        <w:rPr>
          <w:spacing w:val="-2"/>
        </w:rPr>
        <w:t xml:space="preserve"> </w:t>
      </w:r>
      <w:r>
        <w:t>question,</w:t>
      </w:r>
      <w:r>
        <w:rPr>
          <w:spacing w:val="-3"/>
        </w:rPr>
        <w:t xml:space="preserve"> </w:t>
      </w:r>
      <w:r>
        <w:t>applicants</w:t>
      </w:r>
      <w:r>
        <w:rPr>
          <w:spacing w:val="-4"/>
        </w:rPr>
        <w:t xml:space="preserve"> </w:t>
      </w:r>
      <w:r>
        <w:t>must</w:t>
      </w:r>
      <w:r>
        <w:rPr>
          <w:spacing w:val="-4"/>
        </w:rPr>
        <w:t xml:space="preserve"> </w:t>
      </w:r>
      <w:r>
        <w:t>satisfy</w:t>
      </w:r>
      <w:r>
        <w:rPr>
          <w:spacing w:val="-8"/>
        </w:rPr>
        <w:t xml:space="preserve"> </w:t>
      </w:r>
      <w:r>
        <w:t>the</w:t>
      </w:r>
      <w:r>
        <w:rPr>
          <w:spacing w:val="-3"/>
        </w:rPr>
        <w:t xml:space="preserve"> </w:t>
      </w:r>
      <w:r>
        <w:t>requirements</w:t>
      </w:r>
      <w:r>
        <w:rPr>
          <w:spacing w:val="-3"/>
        </w:rPr>
        <w:t xml:space="preserve"> </w:t>
      </w:r>
      <w:r>
        <w:t>of</w:t>
      </w:r>
      <w:r>
        <w:rPr>
          <w:spacing w:val="-3"/>
        </w:rPr>
        <w:t xml:space="preserve"> </w:t>
      </w:r>
      <w:r>
        <w:t xml:space="preserve">the rule </w:t>
      </w:r>
      <w:proofErr w:type="gramStart"/>
      <w:r>
        <w:t>in order to</w:t>
      </w:r>
      <w:proofErr w:type="gramEnd"/>
      <w:r>
        <w:t xml:space="preserve"> remain eligible for consideration in the</w:t>
      </w:r>
      <w:r>
        <w:rPr>
          <w:spacing w:val="-6"/>
        </w:rPr>
        <w:t xml:space="preserve"> </w:t>
      </w:r>
      <w:r>
        <w:t>competition.</w:t>
      </w:r>
    </w:p>
    <w:p w14:paraId="61138358" w14:textId="77777777" w:rsidR="009E03D8" w:rsidRDefault="00FB3F6F">
      <w:pPr>
        <w:pStyle w:val="BodyText"/>
        <w:spacing w:before="193" w:line="266" w:lineRule="auto"/>
        <w:ind w:left="200" w:right="422"/>
        <w:jc w:val="both"/>
      </w:pPr>
      <w:r>
        <w:t>Applicants are permitted to add lines to the pro-forma tables and boxes set out within the Qualification Questionnaire if required.</w:t>
      </w:r>
    </w:p>
    <w:p w14:paraId="44A2C380" w14:textId="77777777" w:rsidR="009E03D8" w:rsidRDefault="00FB3F6F">
      <w:pPr>
        <w:pStyle w:val="BodyText"/>
        <w:spacing w:before="197"/>
        <w:ind w:left="200"/>
        <w:jc w:val="both"/>
      </w:pPr>
      <w:r>
        <w:t>The Qualification Questionnaire must be completed in English.</w:t>
      </w:r>
    </w:p>
    <w:p w14:paraId="3332DAFF" w14:textId="77777777" w:rsidR="009E03D8" w:rsidRDefault="009E03D8">
      <w:pPr>
        <w:pStyle w:val="BodyText"/>
        <w:rPr>
          <w:sz w:val="19"/>
        </w:rPr>
      </w:pPr>
    </w:p>
    <w:p w14:paraId="410825C7" w14:textId="77777777" w:rsidR="009E03D8" w:rsidRDefault="00FB3F6F">
      <w:pPr>
        <w:pStyle w:val="BodyText"/>
        <w:spacing w:line="266" w:lineRule="auto"/>
        <w:ind w:left="200" w:right="425"/>
        <w:jc w:val="both"/>
      </w:pPr>
      <w:r>
        <w:t>All</w:t>
      </w:r>
      <w:r>
        <w:rPr>
          <w:spacing w:val="-7"/>
        </w:rPr>
        <w:t xml:space="preserve"> </w:t>
      </w:r>
      <w:r>
        <w:t>financial</w:t>
      </w:r>
      <w:r>
        <w:rPr>
          <w:spacing w:val="-6"/>
        </w:rPr>
        <w:t xml:space="preserve"> </w:t>
      </w:r>
      <w:r>
        <w:t>information</w:t>
      </w:r>
      <w:r>
        <w:rPr>
          <w:spacing w:val="-7"/>
        </w:rPr>
        <w:t xml:space="preserve"> </w:t>
      </w:r>
      <w:r>
        <w:t>should</w:t>
      </w:r>
      <w:r>
        <w:rPr>
          <w:spacing w:val="-5"/>
        </w:rPr>
        <w:t xml:space="preserve"> </w:t>
      </w:r>
      <w:r>
        <w:t>be</w:t>
      </w:r>
      <w:r>
        <w:rPr>
          <w:spacing w:val="-6"/>
        </w:rPr>
        <w:t xml:space="preserve"> </w:t>
      </w:r>
      <w:r>
        <w:t>denominated</w:t>
      </w:r>
      <w:r>
        <w:rPr>
          <w:spacing w:val="-4"/>
        </w:rPr>
        <w:t xml:space="preserve"> </w:t>
      </w:r>
      <w:r>
        <w:t>in</w:t>
      </w:r>
      <w:r>
        <w:rPr>
          <w:spacing w:val="-5"/>
        </w:rPr>
        <w:t xml:space="preserve"> </w:t>
      </w:r>
      <w:r>
        <w:t>euro</w:t>
      </w:r>
      <w:r>
        <w:rPr>
          <w:spacing w:val="-3"/>
        </w:rPr>
        <w:t xml:space="preserve"> </w:t>
      </w:r>
      <w:r>
        <w:t>(€),</w:t>
      </w:r>
      <w:r>
        <w:rPr>
          <w:spacing w:val="-5"/>
        </w:rPr>
        <w:t xml:space="preserve"> </w:t>
      </w:r>
      <w:r>
        <w:t>except</w:t>
      </w:r>
      <w:r>
        <w:rPr>
          <w:spacing w:val="-6"/>
        </w:rPr>
        <w:t xml:space="preserve"> </w:t>
      </w:r>
      <w:r>
        <w:t>where</w:t>
      </w:r>
      <w:r>
        <w:rPr>
          <w:spacing w:val="-5"/>
        </w:rPr>
        <w:t xml:space="preserve"> </w:t>
      </w:r>
      <w:r>
        <w:t>financial</w:t>
      </w:r>
      <w:r>
        <w:rPr>
          <w:spacing w:val="-5"/>
        </w:rPr>
        <w:t xml:space="preserve"> </w:t>
      </w:r>
      <w:r>
        <w:t>information</w:t>
      </w:r>
      <w:r>
        <w:rPr>
          <w:spacing w:val="-6"/>
        </w:rPr>
        <w:t xml:space="preserve"> </w:t>
      </w:r>
      <w:r>
        <w:t>is</w:t>
      </w:r>
      <w:r>
        <w:rPr>
          <w:spacing w:val="-5"/>
        </w:rPr>
        <w:t xml:space="preserve"> </w:t>
      </w:r>
      <w:r>
        <w:t>being provided in a certified or audited supporting document such as a set of financial statements in which case it is sufficient for the information to remain in its original</w:t>
      </w:r>
      <w:r>
        <w:rPr>
          <w:spacing w:val="-4"/>
        </w:rPr>
        <w:t xml:space="preserve"> </w:t>
      </w:r>
      <w:r>
        <w:t>currency.</w:t>
      </w:r>
    </w:p>
    <w:p w14:paraId="709E2585" w14:textId="77777777" w:rsidR="009E03D8" w:rsidRDefault="00FB3F6F">
      <w:pPr>
        <w:pStyle w:val="BodyText"/>
        <w:spacing w:before="195" w:line="266" w:lineRule="auto"/>
        <w:ind w:left="200" w:right="429"/>
        <w:jc w:val="both"/>
      </w:pPr>
      <w:r>
        <w:t xml:space="preserve">Failure to provide a sufficient level of detail or to explain adequately any relevant matters may result in such data or information not being </w:t>
      </w:r>
      <w:proofErr w:type="gramStart"/>
      <w:r>
        <w:t>taken into account</w:t>
      </w:r>
      <w:proofErr w:type="gramEnd"/>
      <w:r>
        <w:t xml:space="preserve"> during the evaluation process.</w:t>
      </w:r>
    </w:p>
    <w:p w14:paraId="7E126489" w14:textId="415BAB1F" w:rsidR="009E03D8" w:rsidRDefault="00FB3F6F">
      <w:pPr>
        <w:pStyle w:val="BodyText"/>
        <w:spacing w:before="195" w:line="264" w:lineRule="auto"/>
        <w:ind w:left="200" w:right="420"/>
        <w:jc w:val="both"/>
      </w:pPr>
      <w:r>
        <w:t>The</w:t>
      </w:r>
      <w:r>
        <w:rPr>
          <w:spacing w:val="-11"/>
        </w:rPr>
        <w:t xml:space="preserve"> </w:t>
      </w:r>
      <w:r>
        <w:t>Contracting</w:t>
      </w:r>
      <w:r>
        <w:rPr>
          <w:spacing w:val="-9"/>
        </w:rPr>
        <w:t xml:space="preserve"> </w:t>
      </w:r>
      <w:r>
        <w:t>Authorit</w:t>
      </w:r>
      <w:r w:rsidR="005A4D5D">
        <w:t>ies</w:t>
      </w:r>
      <w:r>
        <w:rPr>
          <w:spacing w:val="-13"/>
        </w:rPr>
        <w:t xml:space="preserve"> </w:t>
      </w:r>
      <w:r w:rsidR="005A4D5D">
        <w:t>are</w:t>
      </w:r>
      <w:r>
        <w:rPr>
          <w:spacing w:val="-6"/>
        </w:rPr>
        <w:t xml:space="preserve"> </w:t>
      </w:r>
      <w:r>
        <w:t>not</w:t>
      </w:r>
      <w:r>
        <w:rPr>
          <w:spacing w:val="-9"/>
        </w:rPr>
        <w:t xml:space="preserve"> </w:t>
      </w:r>
      <w:r>
        <w:t>responsible</w:t>
      </w:r>
      <w:r>
        <w:rPr>
          <w:spacing w:val="-9"/>
        </w:rPr>
        <w:t xml:space="preserve"> </w:t>
      </w:r>
      <w:r>
        <w:t>for</w:t>
      </w:r>
      <w:r>
        <w:rPr>
          <w:spacing w:val="-8"/>
        </w:rPr>
        <w:t xml:space="preserve"> </w:t>
      </w:r>
      <w:r>
        <w:t>and</w:t>
      </w:r>
      <w:r>
        <w:rPr>
          <w:spacing w:val="-7"/>
        </w:rPr>
        <w:t xml:space="preserve"> </w:t>
      </w:r>
      <w:r>
        <w:t>will</w:t>
      </w:r>
      <w:r>
        <w:rPr>
          <w:spacing w:val="-9"/>
        </w:rPr>
        <w:t xml:space="preserve"> </w:t>
      </w:r>
      <w:r>
        <w:t>not</w:t>
      </w:r>
      <w:r>
        <w:rPr>
          <w:spacing w:val="-9"/>
        </w:rPr>
        <w:t xml:space="preserve"> </w:t>
      </w:r>
      <w:r>
        <w:t>pay</w:t>
      </w:r>
      <w:r>
        <w:rPr>
          <w:spacing w:val="-13"/>
        </w:rPr>
        <w:t xml:space="preserve"> </w:t>
      </w:r>
      <w:r>
        <w:t>for</w:t>
      </w:r>
      <w:r>
        <w:rPr>
          <w:spacing w:val="-8"/>
        </w:rPr>
        <w:t xml:space="preserve"> </w:t>
      </w:r>
      <w:r>
        <w:t>any</w:t>
      </w:r>
      <w:r>
        <w:rPr>
          <w:spacing w:val="-13"/>
        </w:rPr>
        <w:t xml:space="preserve"> </w:t>
      </w:r>
      <w:r>
        <w:t>expense</w:t>
      </w:r>
      <w:r>
        <w:rPr>
          <w:spacing w:val="-7"/>
        </w:rPr>
        <w:t xml:space="preserve"> </w:t>
      </w:r>
      <w:r>
        <w:t>or</w:t>
      </w:r>
      <w:r>
        <w:rPr>
          <w:spacing w:val="-8"/>
        </w:rPr>
        <w:t xml:space="preserve"> </w:t>
      </w:r>
      <w:r>
        <w:t>cost</w:t>
      </w:r>
      <w:r>
        <w:rPr>
          <w:spacing w:val="-9"/>
        </w:rPr>
        <w:t xml:space="preserve"> </w:t>
      </w:r>
      <w:r>
        <w:t>incurred</w:t>
      </w:r>
      <w:r>
        <w:rPr>
          <w:spacing w:val="-10"/>
        </w:rPr>
        <w:t xml:space="preserve"> </w:t>
      </w:r>
      <w:r>
        <w:t>or</w:t>
      </w:r>
      <w:r>
        <w:rPr>
          <w:spacing w:val="-7"/>
        </w:rPr>
        <w:t xml:space="preserve"> </w:t>
      </w:r>
      <w:r>
        <w:t>loss suffered by an applicant in the preparation or submission of its application or otherwise. Further, the Contracting</w:t>
      </w:r>
      <w:r>
        <w:rPr>
          <w:spacing w:val="-10"/>
        </w:rPr>
        <w:t xml:space="preserve"> </w:t>
      </w:r>
      <w:r>
        <w:t>Authorit</w:t>
      </w:r>
      <w:r w:rsidR="005A4D5D">
        <w:t>ies</w:t>
      </w:r>
      <w:r>
        <w:rPr>
          <w:spacing w:val="-13"/>
        </w:rPr>
        <w:t xml:space="preserve"> </w:t>
      </w:r>
      <w:r w:rsidR="005A4D5D">
        <w:t>are</w:t>
      </w:r>
      <w:r>
        <w:rPr>
          <w:spacing w:val="-9"/>
        </w:rPr>
        <w:t xml:space="preserve"> </w:t>
      </w:r>
      <w:r>
        <w:t>not</w:t>
      </w:r>
      <w:r>
        <w:rPr>
          <w:spacing w:val="-9"/>
        </w:rPr>
        <w:t xml:space="preserve"> </w:t>
      </w:r>
      <w:r>
        <w:t>responsible</w:t>
      </w:r>
      <w:r>
        <w:rPr>
          <w:spacing w:val="-9"/>
        </w:rPr>
        <w:t xml:space="preserve"> </w:t>
      </w:r>
      <w:r>
        <w:t>for</w:t>
      </w:r>
      <w:r>
        <w:rPr>
          <w:spacing w:val="-11"/>
        </w:rPr>
        <w:t xml:space="preserve"> </w:t>
      </w:r>
      <w:r>
        <w:t>any</w:t>
      </w:r>
      <w:r>
        <w:rPr>
          <w:spacing w:val="-14"/>
        </w:rPr>
        <w:t xml:space="preserve"> </w:t>
      </w:r>
      <w:r>
        <w:t>travel</w:t>
      </w:r>
      <w:r>
        <w:rPr>
          <w:spacing w:val="-11"/>
        </w:rPr>
        <w:t xml:space="preserve"> </w:t>
      </w:r>
      <w:r>
        <w:t>or</w:t>
      </w:r>
      <w:r>
        <w:rPr>
          <w:spacing w:val="-8"/>
        </w:rPr>
        <w:t xml:space="preserve"> </w:t>
      </w:r>
      <w:r>
        <w:t>accommodation</w:t>
      </w:r>
      <w:r>
        <w:rPr>
          <w:spacing w:val="-12"/>
        </w:rPr>
        <w:t xml:space="preserve"> </w:t>
      </w:r>
      <w:r>
        <w:t>costs</w:t>
      </w:r>
      <w:r>
        <w:rPr>
          <w:spacing w:val="-7"/>
        </w:rPr>
        <w:t xml:space="preserve"> </w:t>
      </w:r>
      <w:r>
        <w:t>incurred</w:t>
      </w:r>
      <w:r>
        <w:rPr>
          <w:spacing w:val="-12"/>
        </w:rPr>
        <w:t xml:space="preserve"> </w:t>
      </w:r>
      <w:r>
        <w:t>by</w:t>
      </w:r>
      <w:r>
        <w:rPr>
          <w:spacing w:val="-12"/>
        </w:rPr>
        <w:t xml:space="preserve"> </w:t>
      </w:r>
      <w:r>
        <w:t>the</w:t>
      </w:r>
      <w:r>
        <w:rPr>
          <w:spacing w:val="-10"/>
        </w:rPr>
        <w:t xml:space="preserve"> </w:t>
      </w:r>
      <w:r>
        <w:t>applicant unless previously agreed in writing by the Contracting Authorit</w:t>
      </w:r>
      <w:r w:rsidR="005A4D5D">
        <w:t>ies</w:t>
      </w:r>
      <w:r>
        <w:t>. Each applicant is fully responsible for the entirety of all expenses and/or costs it incurs in the presentation or submission of an application or in participating in this process and</w:t>
      </w:r>
      <w:r>
        <w:rPr>
          <w:spacing w:val="-1"/>
        </w:rPr>
        <w:t xml:space="preserve"> </w:t>
      </w:r>
      <w:r>
        <w:t>competition.</w:t>
      </w:r>
    </w:p>
    <w:p w14:paraId="22A7DA7A" w14:textId="77777777" w:rsidR="009E03D8" w:rsidRDefault="009E03D8">
      <w:pPr>
        <w:pStyle w:val="BodyText"/>
        <w:rPr>
          <w:sz w:val="22"/>
        </w:rPr>
      </w:pPr>
    </w:p>
    <w:p w14:paraId="1C7533CB" w14:textId="77777777" w:rsidR="009E03D8" w:rsidRDefault="009E03D8">
      <w:pPr>
        <w:pStyle w:val="BodyText"/>
        <w:rPr>
          <w:sz w:val="22"/>
        </w:rPr>
      </w:pPr>
    </w:p>
    <w:p w14:paraId="5750B26F" w14:textId="0B2A7AC8" w:rsidR="009E03D8" w:rsidRPr="00F531F2" w:rsidRDefault="00F531F2" w:rsidP="009D5DCA">
      <w:pPr>
        <w:pStyle w:val="Heading2"/>
      </w:pPr>
      <w:bookmarkStart w:id="18" w:name="_Toc226451145"/>
      <w:r>
        <w:t xml:space="preserve">4.5 </w:t>
      </w:r>
      <w:r w:rsidR="00FB3F6F" w:rsidRPr="00F531F2">
        <w:t>Applications for SMEs and</w:t>
      </w:r>
      <w:r w:rsidR="00FB3F6F" w:rsidRPr="00530E6F">
        <w:t xml:space="preserve"> </w:t>
      </w:r>
      <w:r w:rsidR="00FB3F6F" w:rsidRPr="00F531F2">
        <w:t>Consortia</w:t>
      </w:r>
      <w:bookmarkEnd w:id="18"/>
    </w:p>
    <w:p w14:paraId="4DDA354C" w14:textId="77777777" w:rsidR="009E03D8" w:rsidRDefault="009E03D8">
      <w:pPr>
        <w:pStyle w:val="BodyText"/>
        <w:spacing w:before="7"/>
        <w:rPr>
          <w:b/>
          <w:sz w:val="21"/>
        </w:rPr>
      </w:pPr>
    </w:p>
    <w:p w14:paraId="473B90CE" w14:textId="11ADE849" w:rsidR="009E03D8" w:rsidRDefault="00FB3F6F">
      <w:pPr>
        <w:pStyle w:val="BodyText"/>
        <w:spacing w:line="264" w:lineRule="auto"/>
        <w:ind w:left="200" w:right="419"/>
        <w:jc w:val="both"/>
      </w:pPr>
      <w:r>
        <w:t>The Contracting Authorit</w:t>
      </w:r>
      <w:r w:rsidR="005A4D5D">
        <w:t>ies</w:t>
      </w:r>
      <w:r>
        <w:t xml:space="preserve"> seek to encourage participation on a fair and equal basis by Small and Medium Enterprises (SME)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w:t>
      </w:r>
    </w:p>
    <w:p w14:paraId="532F13C3" w14:textId="77777777" w:rsidR="009E03D8" w:rsidRDefault="009E03D8">
      <w:pPr>
        <w:pStyle w:val="BodyText"/>
        <w:spacing w:before="4"/>
        <w:rPr>
          <w:sz w:val="17"/>
        </w:rPr>
      </w:pPr>
    </w:p>
    <w:p w14:paraId="50161361" w14:textId="77777777" w:rsidR="009E03D8" w:rsidRDefault="00FB3F6F">
      <w:pPr>
        <w:pStyle w:val="BodyText"/>
        <w:spacing w:before="1" w:line="266" w:lineRule="auto"/>
        <w:ind w:left="200" w:right="428"/>
        <w:jc w:val="both"/>
      </w:pPr>
      <w:r>
        <w:t>Larger enterprises are also encouraged, subject to this paragraph, to consider the practical ways that SMEs</w:t>
      </w:r>
      <w:r>
        <w:rPr>
          <w:spacing w:val="-4"/>
        </w:rPr>
        <w:t xml:space="preserve"> </w:t>
      </w:r>
      <w:r>
        <w:t>can</w:t>
      </w:r>
      <w:r>
        <w:rPr>
          <w:spacing w:val="-6"/>
        </w:rPr>
        <w:t xml:space="preserve"> </w:t>
      </w:r>
      <w:r>
        <w:t>be</w:t>
      </w:r>
      <w:r>
        <w:rPr>
          <w:spacing w:val="-2"/>
        </w:rPr>
        <w:t xml:space="preserve"> </w:t>
      </w:r>
      <w:r>
        <w:t>included</w:t>
      </w:r>
      <w:r>
        <w:rPr>
          <w:spacing w:val="-6"/>
        </w:rPr>
        <w:t xml:space="preserve"> </w:t>
      </w:r>
      <w:r>
        <w:t>in</w:t>
      </w:r>
      <w:r>
        <w:rPr>
          <w:spacing w:val="-5"/>
        </w:rPr>
        <w:t xml:space="preserve"> </w:t>
      </w:r>
      <w:r>
        <w:t>their</w:t>
      </w:r>
      <w:r>
        <w:rPr>
          <w:spacing w:val="-5"/>
        </w:rPr>
        <w:t xml:space="preserve"> </w:t>
      </w:r>
      <w:r>
        <w:t>proposals</w:t>
      </w:r>
      <w:r>
        <w:rPr>
          <w:spacing w:val="-4"/>
        </w:rPr>
        <w:t xml:space="preserve"> </w:t>
      </w:r>
      <w:r>
        <w:t>to</w:t>
      </w:r>
      <w:r>
        <w:rPr>
          <w:spacing w:val="-5"/>
        </w:rPr>
        <w:t xml:space="preserve"> </w:t>
      </w:r>
      <w:r>
        <w:t>maximise</w:t>
      </w:r>
      <w:r>
        <w:rPr>
          <w:spacing w:val="-6"/>
        </w:rPr>
        <w:t xml:space="preserve"> </w:t>
      </w:r>
      <w:r>
        <w:t>the</w:t>
      </w:r>
      <w:r>
        <w:rPr>
          <w:spacing w:val="-5"/>
        </w:rPr>
        <w:t xml:space="preserve"> </w:t>
      </w:r>
      <w:r>
        <w:t>social</w:t>
      </w:r>
      <w:r>
        <w:rPr>
          <w:spacing w:val="-6"/>
        </w:rPr>
        <w:t xml:space="preserve"> </w:t>
      </w:r>
      <w:r>
        <w:t>and</w:t>
      </w:r>
      <w:r>
        <w:rPr>
          <w:spacing w:val="-5"/>
        </w:rPr>
        <w:t xml:space="preserve"> </w:t>
      </w:r>
      <w:r>
        <w:t>economic</w:t>
      </w:r>
      <w:r>
        <w:rPr>
          <w:spacing w:val="-4"/>
        </w:rPr>
        <w:t xml:space="preserve"> </w:t>
      </w:r>
      <w:r>
        <w:t>benefits</w:t>
      </w:r>
      <w:r>
        <w:rPr>
          <w:spacing w:val="-4"/>
        </w:rPr>
        <w:t xml:space="preserve"> </w:t>
      </w:r>
      <w:r>
        <w:t>of</w:t>
      </w:r>
      <w:r>
        <w:rPr>
          <w:spacing w:val="-3"/>
        </w:rPr>
        <w:t xml:space="preserve"> </w:t>
      </w:r>
      <w:r>
        <w:t>any</w:t>
      </w:r>
      <w:r>
        <w:rPr>
          <w:spacing w:val="-6"/>
        </w:rPr>
        <w:t xml:space="preserve"> </w:t>
      </w:r>
      <w:r>
        <w:t>Services Contracts that may result from this</w:t>
      </w:r>
      <w:r>
        <w:rPr>
          <w:spacing w:val="-4"/>
        </w:rPr>
        <w:t xml:space="preserve"> </w:t>
      </w:r>
      <w:r>
        <w:t>Competition.</w:t>
      </w:r>
    </w:p>
    <w:p w14:paraId="6F54818B" w14:textId="50F1767E" w:rsidR="009E03D8" w:rsidRDefault="00FB3F6F" w:rsidP="009E7FF8">
      <w:pPr>
        <w:pStyle w:val="BodyText"/>
        <w:spacing w:before="194" w:line="264" w:lineRule="auto"/>
        <w:ind w:left="200" w:right="422"/>
        <w:jc w:val="both"/>
      </w:pPr>
      <w:r>
        <w:t>Where</w:t>
      </w:r>
      <w:r>
        <w:rPr>
          <w:spacing w:val="-16"/>
        </w:rPr>
        <w:t xml:space="preserve"> </w:t>
      </w:r>
      <w:r>
        <w:t>a</w:t>
      </w:r>
      <w:r>
        <w:rPr>
          <w:spacing w:val="-15"/>
        </w:rPr>
        <w:t xml:space="preserve"> </w:t>
      </w:r>
      <w:r>
        <w:t>group</w:t>
      </w:r>
      <w:r>
        <w:rPr>
          <w:spacing w:val="-15"/>
        </w:rPr>
        <w:t xml:space="preserve"> </w:t>
      </w:r>
      <w:r>
        <w:t>of</w:t>
      </w:r>
      <w:r>
        <w:rPr>
          <w:spacing w:val="-13"/>
        </w:rPr>
        <w:t xml:space="preserve"> </w:t>
      </w:r>
      <w:r>
        <w:t>undertakings</w:t>
      </w:r>
      <w:r>
        <w:rPr>
          <w:spacing w:val="-14"/>
        </w:rPr>
        <w:t xml:space="preserve"> </w:t>
      </w:r>
      <w:r>
        <w:t>(in</w:t>
      </w:r>
      <w:r>
        <w:rPr>
          <w:spacing w:val="-14"/>
        </w:rPr>
        <w:t xml:space="preserve"> </w:t>
      </w:r>
      <w:r>
        <w:t>whatever</w:t>
      </w:r>
      <w:r>
        <w:rPr>
          <w:spacing w:val="-14"/>
        </w:rPr>
        <w:t xml:space="preserve"> </w:t>
      </w:r>
      <w:r>
        <w:t>form</w:t>
      </w:r>
      <w:r>
        <w:rPr>
          <w:spacing w:val="-11"/>
        </w:rPr>
        <w:t xml:space="preserve"> </w:t>
      </w:r>
      <w:r>
        <w:t>and</w:t>
      </w:r>
      <w:r>
        <w:rPr>
          <w:spacing w:val="-15"/>
        </w:rPr>
        <w:t xml:space="preserve"> </w:t>
      </w:r>
      <w:r>
        <w:t>regardless</w:t>
      </w:r>
      <w:r>
        <w:rPr>
          <w:spacing w:val="-14"/>
        </w:rPr>
        <w:t xml:space="preserve"> </w:t>
      </w:r>
      <w:r>
        <w:t>of</w:t>
      </w:r>
      <w:r>
        <w:rPr>
          <w:spacing w:val="-14"/>
        </w:rPr>
        <w:t xml:space="preserve"> </w:t>
      </w:r>
      <w:r>
        <w:t>the</w:t>
      </w:r>
      <w:r>
        <w:rPr>
          <w:spacing w:val="-16"/>
        </w:rPr>
        <w:t xml:space="preserve"> </w:t>
      </w:r>
      <w:r>
        <w:t>legal</w:t>
      </w:r>
      <w:r>
        <w:rPr>
          <w:spacing w:val="-16"/>
        </w:rPr>
        <w:t xml:space="preserve"> </w:t>
      </w:r>
      <w:r>
        <w:t>relationship</w:t>
      </w:r>
      <w:r>
        <w:rPr>
          <w:spacing w:val="-15"/>
        </w:rPr>
        <w:t xml:space="preserve"> </w:t>
      </w:r>
      <w:r>
        <w:t>between</w:t>
      </w:r>
      <w:r>
        <w:rPr>
          <w:spacing w:val="-16"/>
        </w:rPr>
        <w:t xml:space="preserve"> </w:t>
      </w:r>
      <w:r>
        <w:t>them) come together to submit an application in response to this Qualification Questionnaire the Contracting Authorit</w:t>
      </w:r>
      <w:r w:rsidR="005A4D5D">
        <w:t>ies</w:t>
      </w:r>
      <w:r>
        <w:rPr>
          <w:spacing w:val="5"/>
        </w:rPr>
        <w:t xml:space="preserve"> </w:t>
      </w:r>
      <w:r>
        <w:t>will</w:t>
      </w:r>
      <w:r>
        <w:rPr>
          <w:spacing w:val="6"/>
        </w:rPr>
        <w:t xml:space="preserve"> </w:t>
      </w:r>
      <w:r>
        <w:t>deal</w:t>
      </w:r>
      <w:r>
        <w:rPr>
          <w:spacing w:val="9"/>
        </w:rPr>
        <w:t xml:space="preserve"> </w:t>
      </w:r>
      <w:r>
        <w:t>with</w:t>
      </w:r>
      <w:r>
        <w:rPr>
          <w:spacing w:val="9"/>
        </w:rPr>
        <w:t xml:space="preserve"> </w:t>
      </w:r>
      <w:r>
        <w:t>all</w:t>
      </w:r>
      <w:r>
        <w:rPr>
          <w:spacing w:val="8"/>
        </w:rPr>
        <w:t xml:space="preserve"> </w:t>
      </w:r>
      <w:r>
        <w:t>matters</w:t>
      </w:r>
      <w:r>
        <w:rPr>
          <w:spacing w:val="9"/>
        </w:rPr>
        <w:t xml:space="preserve"> </w:t>
      </w:r>
      <w:r>
        <w:t>relating</w:t>
      </w:r>
      <w:r>
        <w:rPr>
          <w:spacing w:val="9"/>
        </w:rPr>
        <w:t xml:space="preserve"> </w:t>
      </w:r>
      <w:r>
        <w:t>to</w:t>
      </w:r>
      <w:r>
        <w:rPr>
          <w:spacing w:val="7"/>
        </w:rPr>
        <w:t xml:space="preserve"> </w:t>
      </w:r>
      <w:r>
        <w:t>this</w:t>
      </w:r>
      <w:r>
        <w:rPr>
          <w:spacing w:val="7"/>
        </w:rPr>
        <w:t xml:space="preserve"> </w:t>
      </w:r>
      <w:r>
        <w:t>Competition</w:t>
      </w:r>
      <w:r>
        <w:rPr>
          <w:spacing w:val="9"/>
        </w:rPr>
        <w:t xml:space="preserve"> </w:t>
      </w:r>
      <w:r>
        <w:t>through</w:t>
      </w:r>
      <w:r>
        <w:rPr>
          <w:spacing w:val="7"/>
        </w:rPr>
        <w:t xml:space="preserve"> </w:t>
      </w:r>
      <w:r>
        <w:t>the</w:t>
      </w:r>
      <w:r>
        <w:rPr>
          <w:spacing w:val="9"/>
        </w:rPr>
        <w:t xml:space="preserve"> </w:t>
      </w:r>
      <w:r>
        <w:t>entity</w:t>
      </w:r>
      <w:r>
        <w:rPr>
          <w:spacing w:val="6"/>
        </w:rPr>
        <w:t xml:space="preserve"> </w:t>
      </w:r>
      <w:r>
        <w:t>who</w:t>
      </w:r>
      <w:r>
        <w:rPr>
          <w:spacing w:val="8"/>
        </w:rPr>
        <w:t xml:space="preserve"> </w:t>
      </w:r>
      <w:r>
        <w:t>will</w:t>
      </w:r>
      <w:r>
        <w:rPr>
          <w:spacing w:val="6"/>
        </w:rPr>
        <w:t xml:space="preserve"> </w:t>
      </w:r>
      <w:r>
        <w:t>carry</w:t>
      </w:r>
      <w:r>
        <w:rPr>
          <w:spacing w:val="6"/>
        </w:rPr>
        <w:t xml:space="preserve"> </w:t>
      </w:r>
      <w:r>
        <w:t>overall</w:t>
      </w:r>
      <w:r w:rsidR="009E7FF8">
        <w:t xml:space="preserve"> </w:t>
      </w:r>
      <w:r>
        <w:t>responsibility for the performance of the contract only (the “Prime Contractor”), irrespective of whether or</w:t>
      </w:r>
      <w:r>
        <w:rPr>
          <w:spacing w:val="-7"/>
        </w:rPr>
        <w:t xml:space="preserve"> </w:t>
      </w:r>
      <w:r>
        <w:t>not</w:t>
      </w:r>
      <w:r>
        <w:rPr>
          <w:spacing w:val="-6"/>
        </w:rPr>
        <w:t xml:space="preserve"> </w:t>
      </w:r>
      <w:r>
        <w:t>tasks</w:t>
      </w:r>
      <w:r>
        <w:rPr>
          <w:spacing w:val="-5"/>
        </w:rPr>
        <w:t xml:space="preserve"> </w:t>
      </w:r>
      <w:r>
        <w:t>are</w:t>
      </w:r>
      <w:r>
        <w:rPr>
          <w:spacing w:val="-6"/>
        </w:rPr>
        <w:t xml:space="preserve"> </w:t>
      </w:r>
      <w:r>
        <w:t>to</w:t>
      </w:r>
      <w:r>
        <w:rPr>
          <w:spacing w:val="-7"/>
        </w:rPr>
        <w:t xml:space="preserve"> </w:t>
      </w:r>
      <w:r>
        <w:t>be</w:t>
      </w:r>
      <w:r>
        <w:rPr>
          <w:spacing w:val="-7"/>
        </w:rPr>
        <w:t xml:space="preserve"> </w:t>
      </w:r>
      <w:r>
        <w:t>performed</w:t>
      </w:r>
      <w:r>
        <w:rPr>
          <w:spacing w:val="-7"/>
        </w:rPr>
        <w:t xml:space="preserve"> </w:t>
      </w:r>
      <w:r>
        <w:t>by</w:t>
      </w:r>
      <w:r>
        <w:rPr>
          <w:spacing w:val="-11"/>
        </w:rPr>
        <w:t xml:space="preserve"> </w:t>
      </w:r>
      <w:r>
        <w:t>a</w:t>
      </w:r>
      <w:r>
        <w:rPr>
          <w:spacing w:val="-7"/>
        </w:rPr>
        <w:t xml:space="preserve"> </w:t>
      </w:r>
      <w:r>
        <w:t>subcontractor</w:t>
      </w:r>
      <w:r>
        <w:rPr>
          <w:spacing w:val="-6"/>
        </w:rPr>
        <w:t xml:space="preserve"> </w:t>
      </w:r>
      <w:r>
        <w:t>or</w:t>
      </w:r>
      <w:r>
        <w:rPr>
          <w:spacing w:val="-5"/>
        </w:rPr>
        <w:t xml:space="preserve"> </w:t>
      </w:r>
      <w:r>
        <w:t>other</w:t>
      </w:r>
      <w:r>
        <w:rPr>
          <w:spacing w:val="-6"/>
        </w:rPr>
        <w:t xml:space="preserve"> </w:t>
      </w:r>
      <w:r>
        <w:t>consortium</w:t>
      </w:r>
      <w:r>
        <w:rPr>
          <w:spacing w:val="-5"/>
        </w:rPr>
        <w:t xml:space="preserve"> </w:t>
      </w:r>
      <w:r>
        <w:t>member</w:t>
      </w:r>
      <w:r>
        <w:rPr>
          <w:spacing w:val="-6"/>
        </w:rPr>
        <w:t xml:space="preserve"> </w:t>
      </w:r>
      <w:r>
        <w:t>(the</w:t>
      </w:r>
      <w:r>
        <w:rPr>
          <w:spacing w:val="-7"/>
        </w:rPr>
        <w:t xml:space="preserve"> </w:t>
      </w:r>
      <w:r>
        <w:t>“Subcontractor”). The applicant must clearly and comprehensively set out the name, title, telephone number, postal address, and email address of the nominated contact personnel of the Prime Contractor authorised to represent the applicant and to whom all communications shall be directed and accepted until this Competition</w:t>
      </w:r>
      <w:r>
        <w:rPr>
          <w:spacing w:val="-10"/>
        </w:rPr>
        <w:t xml:space="preserve"> </w:t>
      </w:r>
      <w:r>
        <w:t>has</w:t>
      </w:r>
      <w:r>
        <w:rPr>
          <w:spacing w:val="-8"/>
        </w:rPr>
        <w:t xml:space="preserve"> </w:t>
      </w:r>
      <w:r>
        <w:t>been</w:t>
      </w:r>
      <w:r>
        <w:rPr>
          <w:spacing w:val="-13"/>
        </w:rPr>
        <w:t xml:space="preserve"> </w:t>
      </w:r>
      <w:r>
        <w:t>completed</w:t>
      </w:r>
      <w:r>
        <w:rPr>
          <w:spacing w:val="-10"/>
        </w:rPr>
        <w:t xml:space="preserve"> </w:t>
      </w:r>
      <w:r>
        <w:t>or</w:t>
      </w:r>
      <w:r>
        <w:rPr>
          <w:spacing w:val="-9"/>
        </w:rPr>
        <w:t xml:space="preserve"> </w:t>
      </w:r>
      <w:r>
        <w:t>terminated.</w:t>
      </w:r>
      <w:r>
        <w:rPr>
          <w:spacing w:val="-9"/>
        </w:rPr>
        <w:t xml:space="preserve"> </w:t>
      </w:r>
      <w:r>
        <w:t>Correspondence</w:t>
      </w:r>
      <w:r>
        <w:rPr>
          <w:spacing w:val="-13"/>
        </w:rPr>
        <w:t xml:space="preserve"> </w:t>
      </w:r>
      <w:r>
        <w:t>from</w:t>
      </w:r>
      <w:r>
        <w:rPr>
          <w:spacing w:val="-7"/>
        </w:rPr>
        <w:t xml:space="preserve"> </w:t>
      </w:r>
      <w:r>
        <w:t>any</w:t>
      </w:r>
      <w:r>
        <w:rPr>
          <w:spacing w:val="-13"/>
        </w:rPr>
        <w:t xml:space="preserve"> </w:t>
      </w:r>
      <w:r>
        <w:t>other</w:t>
      </w:r>
      <w:r>
        <w:rPr>
          <w:spacing w:val="-9"/>
        </w:rPr>
        <w:t xml:space="preserve"> </w:t>
      </w:r>
      <w:r>
        <w:t>person</w:t>
      </w:r>
      <w:r>
        <w:rPr>
          <w:spacing w:val="-12"/>
        </w:rPr>
        <w:t xml:space="preserve"> </w:t>
      </w:r>
      <w:r>
        <w:t>(including</w:t>
      </w:r>
      <w:r>
        <w:rPr>
          <w:spacing w:val="-11"/>
        </w:rPr>
        <w:t xml:space="preserve"> </w:t>
      </w:r>
      <w:r>
        <w:t xml:space="preserve">from any Subcontractor) </w:t>
      </w:r>
      <w:r>
        <w:rPr>
          <w:b/>
        </w:rPr>
        <w:t xml:space="preserve">will not </w:t>
      </w:r>
      <w:r>
        <w:t>be accepted or responded</w:t>
      </w:r>
      <w:r>
        <w:rPr>
          <w:spacing w:val="-3"/>
        </w:rPr>
        <w:t xml:space="preserve"> </w:t>
      </w:r>
      <w:r>
        <w:t>to.</w:t>
      </w:r>
    </w:p>
    <w:p w14:paraId="17FAB752" w14:textId="77777777" w:rsidR="009E03D8" w:rsidRDefault="009E03D8">
      <w:pPr>
        <w:pStyle w:val="BodyText"/>
        <w:spacing w:before="4"/>
        <w:rPr>
          <w:sz w:val="17"/>
        </w:rPr>
      </w:pPr>
    </w:p>
    <w:p w14:paraId="462F011E" w14:textId="77777777" w:rsidR="009E7FF8" w:rsidRDefault="009E7FF8">
      <w:pPr>
        <w:pStyle w:val="BodyText"/>
        <w:spacing w:before="1" w:line="266" w:lineRule="auto"/>
        <w:ind w:left="200" w:right="421"/>
        <w:jc w:val="both"/>
      </w:pPr>
    </w:p>
    <w:p w14:paraId="1402249E" w14:textId="77777777" w:rsidR="009E7FF8" w:rsidRDefault="009E7FF8">
      <w:pPr>
        <w:pStyle w:val="BodyText"/>
        <w:spacing w:before="1" w:line="266" w:lineRule="auto"/>
        <w:ind w:left="200" w:right="421"/>
        <w:jc w:val="both"/>
      </w:pPr>
    </w:p>
    <w:p w14:paraId="08578827" w14:textId="144AC8B3" w:rsidR="009E03D8" w:rsidRDefault="00FB3F6F">
      <w:pPr>
        <w:pStyle w:val="BodyText"/>
        <w:spacing w:before="1" w:line="266" w:lineRule="auto"/>
        <w:ind w:left="200" w:right="421"/>
        <w:jc w:val="both"/>
      </w:pPr>
      <w:r>
        <w:t xml:space="preserve">Applicants are reminded that they may rely on the resources of other entities </w:t>
      </w:r>
      <w:proofErr w:type="gramStart"/>
      <w:r>
        <w:t>in order to</w:t>
      </w:r>
      <w:proofErr w:type="gramEnd"/>
      <w:r>
        <w:t xml:space="preserve"> establish the suitability requirements on condition that they can prove to the satisfaction of the Contracting Authority that they will have these resources at their disposal when necessary.</w:t>
      </w:r>
    </w:p>
    <w:p w14:paraId="210EFEF6" w14:textId="77777777" w:rsidR="009E03D8" w:rsidRDefault="00FB3F6F">
      <w:pPr>
        <w:pStyle w:val="BodyText"/>
        <w:spacing w:before="191" w:line="266" w:lineRule="auto"/>
        <w:ind w:left="200" w:right="421"/>
        <w:jc w:val="both"/>
      </w:pPr>
      <w:r>
        <w:lastRenderedPageBreak/>
        <w:t>If the application is from a consortium / joint venture applicant must ensure that all the relevant information is provided and where necessary, provide the information requested separately for each party.</w:t>
      </w:r>
    </w:p>
    <w:p w14:paraId="5757DF15" w14:textId="77777777" w:rsidR="009E03D8" w:rsidRDefault="009E03D8">
      <w:pPr>
        <w:pStyle w:val="BodyText"/>
        <w:rPr>
          <w:sz w:val="22"/>
        </w:rPr>
      </w:pPr>
    </w:p>
    <w:p w14:paraId="61161FEA" w14:textId="77777777" w:rsidR="009E03D8" w:rsidRDefault="009E03D8">
      <w:pPr>
        <w:pStyle w:val="BodyText"/>
        <w:rPr>
          <w:sz w:val="22"/>
        </w:rPr>
      </w:pPr>
    </w:p>
    <w:p w14:paraId="28D33471" w14:textId="2307E33C" w:rsidR="009E03D8" w:rsidRPr="00F531F2" w:rsidRDefault="00F531F2" w:rsidP="009D5DCA">
      <w:pPr>
        <w:pStyle w:val="Heading2"/>
      </w:pPr>
      <w:bookmarkStart w:id="19" w:name="_Toc226451146"/>
      <w:r>
        <w:t xml:space="preserve">4.6 </w:t>
      </w:r>
      <w:r w:rsidR="00FB3F6F" w:rsidRPr="00F531F2">
        <w:t>European Single Procurement</w:t>
      </w:r>
      <w:r w:rsidR="00FB3F6F" w:rsidRPr="00530E6F">
        <w:t xml:space="preserve"> </w:t>
      </w:r>
      <w:r w:rsidR="00FB3F6F" w:rsidRPr="00F531F2">
        <w:t>Document</w:t>
      </w:r>
      <w:bookmarkEnd w:id="19"/>
    </w:p>
    <w:p w14:paraId="498FA41F" w14:textId="77777777" w:rsidR="009E03D8" w:rsidRDefault="009E03D8">
      <w:pPr>
        <w:pStyle w:val="BodyText"/>
        <w:spacing w:before="7"/>
        <w:rPr>
          <w:b/>
          <w:sz w:val="21"/>
        </w:rPr>
      </w:pPr>
    </w:p>
    <w:p w14:paraId="269827A2" w14:textId="331AEEC8" w:rsidR="009E03D8" w:rsidRDefault="00FB3F6F">
      <w:pPr>
        <w:pStyle w:val="BodyText"/>
        <w:spacing w:line="264" w:lineRule="auto"/>
        <w:ind w:left="200" w:right="415"/>
        <w:jc w:val="both"/>
      </w:pPr>
      <w:r>
        <w:t>In accordance with 2014 Directives, suppliers may have compiled a European Single Procurement Document (ESPD</w:t>
      </w:r>
      <w:r w:rsidR="00DA642B">
        <w:t>), this must be uploaded</w:t>
      </w:r>
      <w:r>
        <w:t xml:space="preserve"> as a separate attachment</w:t>
      </w:r>
      <w:r>
        <w:rPr>
          <w:spacing w:val="-6"/>
        </w:rPr>
        <w:t xml:space="preserve"> </w:t>
      </w:r>
      <w:r>
        <w:t>with</w:t>
      </w:r>
      <w:r>
        <w:rPr>
          <w:spacing w:val="-6"/>
        </w:rPr>
        <w:t xml:space="preserve"> </w:t>
      </w:r>
      <w:r>
        <w:t>the</w:t>
      </w:r>
      <w:r>
        <w:rPr>
          <w:spacing w:val="-6"/>
        </w:rPr>
        <w:t xml:space="preserve"> </w:t>
      </w:r>
      <w:r>
        <w:t>tender</w:t>
      </w:r>
      <w:r>
        <w:rPr>
          <w:spacing w:val="-5"/>
        </w:rPr>
        <w:t xml:space="preserve"> </w:t>
      </w:r>
      <w:r>
        <w:t>response</w:t>
      </w:r>
      <w:r w:rsidR="007339C6">
        <w:t>.</w:t>
      </w:r>
      <w:r>
        <w:rPr>
          <w:spacing w:val="-3"/>
        </w:rPr>
        <w:t xml:space="preserve"> </w:t>
      </w:r>
      <w:r w:rsidR="007339C6">
        <w:t>T</w:t>
      </w:r>
      <w:r>
        <w:t xml:space="preserve">he Contracting Authority requires evidence via completed submission of </w:t>
      </w:r>
      <w:r>
        <w:rPr>
          <w:i/>
        </w:rPr>
        <w:t xml:space="preserve">Section B </w:t>
      </w:r>
      <w:r>
        <w:t xml:space="preserve">relating to Technical Capacity. Mere confirmation </w:t>
      </w:r>
      <w:r>
        <w:rPr>
          <w:b/>
        </w:rPr>
        <w:t xml:space="preserve">will not </w:t>
      </w:r>
      <w:r>
        <w:t>be sufficient under these headings.</w:t>
      </w:r>
    </w:p>
    <w:p w14:paraId="36353AAF" w14:textId="77777777" w:rsidR="009E03D8" w:rsidRDefault="009E03D8">
      <w:pPr>
        <w:pStyle w:val="BodyText"/>
        <w:spacing w:before="5"/>
        <w:rPr>
          <w:sz w:val="17"/>
        </w:rPr>
      </w:pPr>
    </w:p>
    <w:p w14:paraId="33191455" w14:textId="372207EF" w:rsidR="009E03D8" w:rsidRDefault="00FB3F6F">
      <w:pPr>
        <w:pStyle w:val="BodyText"/>
        <w:spacing w:before="1" w:line="264" w:lineRule="auto"/>
        <w:ind w:left="200" w:right="416"/>
        <w:jc w:val="both"/>
      </w:pPr>
      <w:r>
        <w:t xml:space="preserve">Progression to </w:t>
      </w:r>
      <w:r w:rsidR="000A2E20">
        <w:t>Supplementary T</w:t>
      </w:r>
      <w:r>
        <w:t xml:space="preserve">ender stage will be conditional upon identified applicants providing evidence of self- declared information to the Contracting Authority. Failure to provide appropriate evidence within </w:t>
      </w:r>
      <w:r w:rsidR="00074F6E">
        <w:t>10 days</w:t>
      </w:r>
      <w:r>
        <w:t xml:space="preserve"> </w:t>
      </w:r>
      <w:r w:rsidR="00074F6E">
        <w:t>may</w:t>
      </w:r>
      <w:r>
        <w:t xml:space="preserve"> result in the applicant being deemed inadmissible for the next stage of the competition.</w:t>
      </w:r>
    </w:p>
    <w:p w14:paraId="642DC2AA" w14:textId="77777777" w:rsidR="009E03D8" w:rsidRDefault="009E03D8">
      <w:pPr>
        <w:pStyle w:val="BodyText"/>
        <w:rPr>
          <w:sz w:val="22"/>
        </w:rPr>
      </w:pPr>
    </w:p>
    <w:p w14:paraId="4A91E007" w14:textId="77777777" w:rsidR="009E03D8" w:rsidRDefault="009E03D8">
      <w:pPr>
        <w:pStyle w:val="BodyText"/>
        <w:rPr>
          <w:sz w:val="22"/>
        </w:rPr>
      </w:pPr>
    </w:p>
    <w:p w14:paraId="594C5870" w14:textId="5786B116" w:rsidR="009E03D8" w:rsidRDefault="00FB3F6F" w:rsidP="009D5DCA">
      <w:pPr>
        <w:pStyle w:val="Heading2"/>
        <w:numPr>
          <w:ilvl w:val="1"/>
          <w:numId w:val="18"/>
        </w:numPr>
      </w:pPr>
      <w:bookmarkStart w:id="20" w:name="_Toc226451147"/>
      <w:r>
        <w:t>Evaluation of Applications</w:t>
      </w:r>
      <w:bookmarkEnd w:id="20"/>
    </w:p>
    <w:p w14:paraId="60E9B01B" w14:textId="77777777" w:rsidR="009E03D8" w:rsidRDefault="009E03D8">
      <w:pPr>
        <w:pStyle w:val="BodyText"/>
        <w:spacing w:before="7"/>
        <w:rPr>
          <w:b/>
          <w:sz w:val="21"/>
        </w:rPr>
      </w:pPr>
    </w:p>
    <w:p w14:paraId="0015D979" w14:textId="77777777" w:rsidR="009E03D8" w:rsidRDefault="00FB3F6F">
      <w:pPr>
        <w:pStyle w:val="BodyText"/>
        <w:spacing w:line="268" w:lineRule="auto"/>
        <w:ind w:left="200" w:right="421"/>
        <w:jc w:val="both"/>
      </w:pPr>
      <w:r>
        <w:t>An “Application” comprises a completed Qualification Questionnaire including the associated appendices.</w:t>
      </w:r>
    </w:p>
    <w:p w14:paraId="6144AC61" w14:textId="77777777" w:rsidR="009E03D8" w:rsidRDefault="00FB3F6F">
      <w:pPr>
        <w:pStyle w:val="BodyText"/>
        <w:spacing w:before="193" w:line="266" w:lineRule="auto"/>
        <w:ind w:left="200" w:right="426"/>
        <w:jc w:val="both"/>
      </w:pPr>
      <w:r>
        <w:t>Applications</w:t>
      </w:r>
      <w:r>
        <w:rPr>
          <w:spacing w:val="-5"/>
        </w:rPr>
        <w:t xml:space="preserve"> </w:t>
      </w:r>
      <w:r>
        <w:t>will</w:t>
      </w:r>
      <w:r>
        <w:rPr>
          <w:spacing w:val="-6"/>
        </w:rPr>
        <w:t xml:space="preserve"> </w:t>
      </w:r>
      <w:r>
        <w:t>be</w:t>
      </w:r>
      <w:r>
        <w:rPr>
          <w:spacing w:val="-3"/>
        </w:rPr>
        <w:t xml:space="preserve"> </w:t>
      </w:r>
      <w:r>
        <w:t>evaluated</w:t>
      </w:r>
      <w:r>
        <w:rPr>
          <w:spacing w:val="-6"/>
        </w:rPr>
        <w:t xml:space="preserve"> </w:t>
      </w:r>
      <w:r>
        <w:t>strictly</w:t>
      </w:r>
      <w:r>
        <w:rPr>
          <w:spacing w:val="-9"/>
        </w:rPr>
        <w:t xml:space="preserve"> </w:t>
      </w:r>
      <w:r>
        <w:t>on</w:t>
      </w:r>
      <w:r>
        <w:rPr>
          <w:spacing w:val="-6"/>
        </w:rPr>
        <w:t xml:space="preserve"> </w:t>
      </w:r>
      <w:r>
        <w:t>their</w:t>
      </w:r>
      <w:r>
        <w:rPr>
          <w:spacing w:val="-5"/>
        </w:rPr>
        <w:t xml:space="preserve"> </w:t>
      </w:r>
      <w:r>
        <w:t>merits</w:t>
      </w:r>
      <w:r>
        <w:rPr>
          <w:spacing w:val="-4"/>
        </w:rPr>
        <w:t xml:space="preserve"> </w:t>
      </w:r>
      <w:r>
        <w:t>in</w:t>
      </w:r>
      <w:r>
        <w:rPr>
          <w:spacing w:val="-6"/>
        </w:rPr>
        <w:t xml:space="preserve"> </w:t>
      </w:r>
      <w:r>
        <w:t>accordance</w:t>
      </w:r>
      <w:r>
        <w:rPr>
          <w:spacing w:val="-3"/>
        </w:rPr>
        <w:t xml:space="preserve"> </w:t>
      </w:r>
      <w:r>
        <w:t>with</w:t>
      </w:r>
      <w:r>
        <w:rPr>
          <w:spacing w:val="-6"/>
        </w:rPr>
        <w:t xml:space="preserve"> </w:t>
      </w:r>
      <w:r>
        <w:t>the</w:t>
      </w:r>
      <w:r>
        <w:rPr>
          <w:spacing w:val="-6"/>
        </w:rPr>
        <w:t xml:space="preserve"> </w:t>
      </w:r>
      <w:r>
        <w:t>published</w:t>
      </w:r>
      <w:r>
        <w:rPr>
          <w:spacing w:val="-6"/>
        </w:rPr>
        <w:t xml:space="preserve"> </w:t>
      </w:r>
      <w:r>
        <w:t>selection</w:t>
      </w:r>
      <w:r>
        <w:rPr>
          <w:spacing w:val="-6"/>
        </w:rPr>
        <w:t xml:space="preserve"> </w:t>
      </w:r>
      <w:r>
        <w:t>criteria, minimum rules and weightings specified in the Qualification</w:t>
      </w:r>
      <w:r>
        <w:rPr>
          <w:spacing w:val="3"/>
        </w:rPr>
        <w:t xml:space="preserve"> </w:t>
      </w:r>
      <w:r>
        <w:t>Questionnaire.</w:t>
      </w:r>
    </w:p>
    <w:p w14:paraId="2295F2A3" w14:textId="77777777" w:rsidR="009E03D8" w:rsidRDefault="009E03D8">
      <w:pPr>
        <w:pStyle w:val="BodyText"/>
        <w:rPr>
          <w:sz w:val="22"/>
        </w:rPr>
      </w:pPr>
    </w:p>
    <w:p w14:paraId="6D8A1FD1" w14:textId="77777777" w:rsidR="009E03D8" w:rsidRDefault="009E03D8">
      <w:pPr>
        <w:pStyle w:val="BodyText"/>
        <w:rPr>
          <w:sz w:val="22"/>
        </w:rPr>
      </w:pPr>
    </w:p>
    <w:p w14:paraId="66F39580" w14:textId="4370D1C8" w:rsidR="009E03D8" w:rsidRDefault="00FB3F6F" w:rsidP="009D5DCA">
      <w:pPr>
        <w:pStyle w:val="Heading2"/>
        <w:numPr>
          <w:ilvl w:val="1"/>
          <w:numId w:val="18"/>
        </w:numPr>
      </w:pPr>
      <w:bookmarkStart w:id="21" w:name="_Toc226451148"/>
      <w:r>
        <w:t>Clarification of</w:t>
      </w:r>
      <w:r>
        <w:rPr>
          <w:spacing w:val="-3"/>
        </w:rPr>
        <w:t xml:space="preserve"> </w:t>
      </w:r>
      <w:r>
        <w:t>Applications</w:t>
      </w:r>
      <w:bookmarkEnd w:id="21"/>
    </w:p>
    <w:p w14:paraId="29BB4404" w14:textId="77777777" w:rsidR="009E03D8" w:rsidRDefault="009E03D8">
      <w:pPr>
        <w:pStyle w:val="BodyText"/>
        <w:spacing w:before="6"/>
        <w:rPr>
          <w:b/>
          <w:sz w:val="21"/>
        </w:rPr>
      </w:pPr>
    </w:p>
    <w:p w14:paraId="102D123E" w14:textId="77777777" w:rsidR="009E03D8" w:rsidRDefault="00FB3F6F">
      <w:pPr>
        <w:pStyle w:val="BodyText"/>
        <w:spacing w:line="264" w:lineRule="auto"/>
        <w:ind w:left="200" w:right="426"/>
        <w:jc w:val="both"/>
      </w:pPr>
      <w:r>
        <w:t>While not being obliged to seek clarifications from applicants, the Contracting Authority reserves the right, at its absolute discretion, to ask applicants for clarification or elaboration of their applications to assist in its evaluation of applications.</w:t>
      </w:r>
    </w:p>
    <w:p w14:paraId="2C217E43" w14:textId="77777777" w:rsidR="009E03D8" w:rsidRDefault="00FB3F6F">
      <w:pPr>
        <w:pStyle w:val="BodyText"/>
        <w:spacing w:before="197" w:line="266" w:lineRule="auto"/>
        <w:ind w:left="200" w:right="423"/>
        <w:jc w:val="both"/>
      </w:pPr>
      <w:r>
        <w:t xml:space="preserve">However, it is emphasised that the Contracting Authority will </w:t>
      </w:r>
      <w:r>
        <w:rPr>
          <w:b/>
        </w:rPr>
        <w:t xml:space="preserve">not </w:t>
      </w:r>
      <w:r>
        <w:t>be obliged to seek clarification where any of the essential pass requirements set out in the Qualification Questionnaire have not been met. Therefore, applicants should pay particular attention to ensure that their applications contain all the required information.</w:t>
      </w:r>
    </w:p>
    <w:p w14:paraId="02D0B398" w14:textId="77777777" w:rsidR="009E7FF8" w:rsidRDefault="009E7FF8" w:rsidP="009D5DCA">
      <w:pPr>
        <w:pStyle w:val="Heading2"/>
      </w:pPr>
    </w:p>
    <w:p w14:paraId="35CE8F17" w14:textId="31436D9B" w:rsidR="009E03D8" w:rsidRDefault="00FB3F6F" w:rsidP="009D5DCA">
      <w:pPr>
        <w:pStyle w:val="Heading2"/>
        <w:numPr>
          <w:ilvl w:val="1"/>
          <w:numId w:val="18"/>
        </w:numPr>
      </w:pPr>
      <w:bookmarkStart w:id="22" w:name="_Toc226451149"/>
      <w:r>
        <w:t>Identification of Tender</w:t>
      </w:r>
      <w:r>
        <w:rPr>
          <w:spacing w:val="1"/>
        </w:rPr>
        <w:t xml:space="preserve"> </w:t>
      </w:r>
      <w:r>
        <w:t>List</w:t>
      </w:r>
      <w:bookmarkEnd w:id="22"/>
    </w:p>
    <w:p w14:paraId="5054293D" w14:textId="77777777" w:rsidR="009E03D8" w:rsidRDefault="009E03D8">
      <w:pPr>
        <w:pStyle w:val="BodyText"/>
        <w:spacing w:before="4"/>
        <w:rPr>
          <w:b/>
          <w:sz w:val="21"/>
        </w:rPr>
      </w:pPr>
    </w:p>
    <w:p w14:paraId="47BEF8BA" w14:textId="531C4621" w:rsidR="009E03D8" w:rsidRDefault="00FB3F6F">
      <w:pPr>
        <w:pStyle w:val="BodyText"/>
        <w:spacing w:line="266" w:lineRule="auto"/>
        <w:ind w:left="200" w:right="418"/>
        <w:jc w:val="both"/>
      </w:pPr>
      <w:r>
        <w:t xml:space="preserve">All applications will be evaluated in line with the criteria and rules outlined in </w:t>
      </w:r>
      <w:r>
        <w:rPr>
          <w:i/>
        </w:rPr>
        <w:t>Appendix A</w:t>
      </w:r>
      <w:r w:rsidR="00694462">
        <w:rPr>
          <w:i/>
        </w:rPr>
        <w:t xml:space="preserve"> and B</w:t>
      </w:r>
      <w:r>
        <w:t>. Responses will</w:t>
      </w:r>
      <w:r>
        <w:rPr>
          <w:spacing w:val="-6"/>
        </w:rPr>
        <w:t xml:space="preserve"> </w:t>
      </w:r>
      <w:r>
        <w:t>be</w:t>
      </w:r>
      <w:r>
        <w:rPr>
          <w:spacing w:val="-6"/>
        </w:rPr>
        <w:t xml:space="preserve"> </w:t>
      </w:r>
      <w:r>
        <w:t>scored</w:t>
      </w:r>
      <w:r>
        <w:rPr>
          <w:spacing w:val="-4"/>
        </w:rPr>
        <w:t xml:space="preserve"> </w:t>
      </w:r>
      <w:r>
        <w:t>and</w:t>
      </w:r>
      <w:r>
        <w:rPr>
          <w:spacing w:val="-6"/>
        </w:rPr>
        <w:t xml:space="preserve"> </w:t>
      </w:r>
      <w:r w:rsidR="006A5732">
        <w:rPr>
          <w:spacing w:val="-6"/>
        </w:rPr>
        <w:t xml:space="preserve">a minimum of </w:t>
      </w:r>
      <w:r>
        <w:t>the</w:t>
      </w:r>
      <w:r>
        <w:rPr>
          <w:spacing w:val="-5"/>
        </w:rPr>
        <w:t xml:space="preserve"> </w:t>
      </w:r>
      <w:r>
        <w:t>top</w:t>
      </w:r>
      <w:r>
        <w:rPr>
          <w:spacing w:val="-6"/>
        </w:rPr>
        <w:t xml:space="preserve"> </w:t>
      </w:r>
      <w:r>
        <w:t>scoring</w:t>
      </w:r>
      <w:r>
        <w:rPr>
          <w:spacing w:val="-3"/>
        </w:rPr>
        <w:t xml:space="preserve"> </w:t>
      </w:r>
      <w:r w:rsidR="00D00E45">
        <w:t>five (5</w:t>
      </w:r>
      <w:r>
        <w:t>)</w:t>
      </w:r>
      <w:r>
        <w:rPr>
          <w:spacing w:val="-5"/>
        </w:rPr>
        <w:t xml:space="preserve"> </w:t>
      </w:r>
      <w:r>
        <w:t>qualifying</w:t>
      </w:r>
      <w:r>
        <w:rPr>
          <w:spacing w:val="-2"/>
        </w:rPr>
        <w:t xml:space="preserve"> </w:t>
      </w:r>
      <w:r>
        <w:t>applicants</w:t>
      </w:r>
      <w:r>
        <w:rPr>
          <w:spacing w:val="-2"/>
        </w:rPr>
        <w:t xml:space="preserve"> </w:t>
      </w:r>
      <w:r>
        <w:t>will</w:t>
      </w:r>
      <w:r>
        <w:rPr>
          <w:spacing w:val="-4"/>
        </w:rPr>
        <w:t xml:space="preserve"> </w:t>
      </w:r>
      <w:r>
        <w:t>be</w:t>
      </w:r>
      <w:r>
        <w:rPr>
          <w:spacing w:val="-5"/>
        </w:rPr>
        <w:t xml:space="preserve"> </w:t>
      </w:r>
      <w:r>
        <w:t>invited</w:t>
      </w:r>
      <w:r>
        <w:rPr>
          <w:spacing w:val="-6"/>
        </w:rPr>
        <w:t xml:space="preserve"> </w:t>
      </w:r>
      <w:r>
        <w:t>to</w:t>
      </w:r>
      <w:r>
        <w:rPr>
          <w:spacing w:val="-6"/>
        </w:rPr>
        <w:t xml:space="preserve"> </w:t>
      </w:r>
      <w:r>
        <w:t>tender,</w:t>
      </w:r>
      <w:r>
        <w:rPr>
          <w:spacing w:val="-4"/>
        </w:rPr>
        <w:t xml:space="preserve"> </w:t>
      </w:r>
      <w:r>
        <w:t>subject</w:t>
      </w:r>
      <w:r>
        <w:rPr>
          <w:spacing w:val="-5"/>
        </w:rPr>
        <w:t xml:space="preserve"> </w:t>
      </w:r>
      <w:r>
        <w:t>to</w:t>
      </w:r>
      <w:r>
        <w:rPr>
          <w:spacing w:val="-5"/>
        </w:rPr>
        <w:t xml:space="preserve"> </w:t>
      </w:r>
      <w:r>
        <w:t>that number meeting the minimum</w:t>
      </w:r>
      <w:r>
        <w:rPr>
          <w:spacing w:val="-1"/>
        </w:rPr>
        <w:t xml:space="preserve"> </w:t>
      </w:r>
      <w:r>
        <w:t>requirements.</w:t>
      </w:r>
      <w:r w:rsidR="00DA642B">
        <w:t xml:space="preserve"> The Contracting Authorities reserve the right to proceed with less than five qualifying applications</w:t>
      </w:r>
      <w:r w:rsidR="00CB6EE8">
        <w:t xml:space="preserve"> should they deem it appropriate and in line with Irish procurement legislation.</w:t>
      </w:r>
    </w:p>
    <w:p w14:paraId="78AE8156" w14:textId="77777777" w:rsidR="009E7FF8" w:rsidRDefault="009E7FF8">
      <w:pPr>
        <w:pStyle w:val="BodyText"/>
        <w:rPr>
          <w:sz w:val="22"/>
        </w:rPr>
      </w:pPr>
    </w:p>
    <w:p w14:paraId="55D65622" w14:textId="77777777" w:rsidR="009E7FF8" w:rsidRDefault="009E7FF8">
      <w:pPr>
        <w:pStyle w:val="BodyText"/>
        <w:rPr>
          <w:sz w:val="22"/>
        </w:rPr>
      </w:pPr>
    </w:p>
    <w:p w14:paraId="33B28567" w14:textId="77777777" w:rsidR="009E03D8" w:rsidRDefault="00FB3F6F" w:rsidP="009D5DCA">
      <w:pPr>
        <w:pStyle w:val="Heading2"/>
        <w:numPr>
          <w:ilvl w:val="1"/>
          <w:numId w:val="18"/>
        </w:numPr>
      </w:pPr>
      <w:bookmarkStart w:id="23" w:name="_Toc226451150"/>
      <w:r>
        <w:t>Freedom of Information</w:t>
      </w:r>
      <w:r>
        <w:rPr>
          <w:spacing w:val="1"/>
        </w:rPr>
        <w:t xml:space="preserve"> </w:t>
      </w:r>
      <w:r>
        <w:t>Act</w:t>
      </w:r>
      <w:bookmarkEnd w:id="23"/>
    </w:p>
    <w:p w14:paraId="62B49AB4" w14:textId="77777777" w:rsidR="009E03D8" w:rsidRDefault="009E03D8">
      <w:pPr>
        <w:pStyle w:val="BodyText"/>
        <w:spacing w:before="6"/>
        <w:rPr>
          <w:b/>
          <w:sz w:val="21"/>
        </w:rPr>
      </w:pPr>
    </w:p>
    <w:p w14:paraId="459FE6DF" w14:textId="77777777" w:rsidR="009E03D8" w:rsidRDefault="00FB3F6F">
      <w:pPr>
        <w:pStyle w:val="BodyText"/>
        <w:spacing w:line="264" w:lineRule="auto"/>
        <w:ind w:left="200" w:right="419"/>
        <w:jc w:val="both"/>
      </w:pPr>
      <w:r>
        <w:t>All responses to this Qualification Questionnaire will be treated in confidence and no information contained</w:t>
      </w:r>
      <w:r>
        <w:rPr>
          <w:spacing w:val="-11"/>
        </w:rPr>
        <w:t xml:space="preserve"> </w:t>
      </w:r>
      <w:r>
        <w:t>therein</w:t>
      </w:r>
      <w:r>
        <w:rPr>
          <w:spacing w:val="-9"/>
        </w:rPr>
        <w:t xml:space="preserve"> </w:t>
      </w:r>
      <w:r>
        <w:t>will</w:t>
      </w:r>
      <w:r>
        <w:rPr>
          <w:spacing w:val="-11"/>
        </w:rPr>
        <w:t xml:space="preserve"> </w:t>
      </w:r>
      <w:r>
        <w:t>be</w:t>
      </w:r>
      <w:r>
        <w:rPr>
          <w:spacing w:val="-12"/>
        </w:rPr>
        <w:t xml:space="preserve"> </w:t>
      </w:r>
      <w:r>
        <w:t>communicated</w:t>
      </w:r>
      <w:r>
        <w:rPr>
          <w:spacing w:val="-12"/>
        </w:rPr>
        <w:t xml:space="preserve"> </w:t>
      </w:r>
      <w:r>
        <w:t>to</w:t>
      </w:r>
      <w:r>
        <w:rPr>
          <w:spacing w:val="-13"/>
        </w:rPr>
        <w:t xml:space="preserve"> </w:t>
      </w:r>
      <w:r>
        <w:t>any</w:t>
      </w:r>
      <w:r>
        <w:rPr>
          <w:spacing w:val="-15"/>
        </w:rPr>
        <w:t xml:space="preserve"> </w:t>
      </w:r>
      <w:r>
        <w:t>third</w:t>
      </w:r>
      <w:r>
        <w:rPr>
          <w:spacing w:val="-10"/>
        </w:rPr>
        <w:t xml:space="preserve"> </w:t>
      </w:r>
      <w:r>
        <w:t>party</w:t>
      </w:r>
      <w:r>
        <w:rPr>
          <w:spacing w:val="-13"/>
        </w:rPr>
        <w:t xml:space="preserve"> </w:t>
      </w:r>
      <w:r>
        <w:t>without</w:t>
      </w:r>
      <w:r>
        <w:rPr>
          <w:spacing w:val="-12"/>
        </w:rPr>
        <w:t xml:space="preserve"> </w:t>
      </w:r>
      <w:r>
        <w:t>the</w:t>
      </w:r>
      <w:r>
        <w:rPr>
          <w:spacing w:val="-11"/>
        </w:rPr>
        <w:t xml:space="preserve"> </w:t>
      </w:r>
      <w:r>
        <w:t>written</w:t>
      </w:r>
      <w:r>
        <w:rPr>
          <w:spacing w:val="-12"/>
        </w:rPr>
        <w:t xml:space="preserve"> </w:t>
      </w:r>
      <w:r>
        <w:t>permission</w:t>
      </w:r>
      <w:r>
        <w:rPr>
          <w:spacing w:val="-12"/>
        </w:rPr>
        <w:t xml:space="preserve"> </w:t>
      </w:r>
      <w:r>
        <w:t>of</w:t>
      </w:r>
      <w:r>
        <w:rPr>
          <w:spacing w:val="-11"/>
        </w:rPr>
        <w:t xml:space="preserve"> </w:t>
      </w:r>
      <w:r>
        <w:t>the</w:t>
      </w:r>
      <w:r>
        <w:rPr>
          <w:spacing w:val="-10"/>
        </w:rPr>
        <w:t xml:space="preserve"> </w:t>
      </w:r>
      <w:r>
        <w:t>Applicant except</w:t>
      </w:r>
      <w:r>
        <w:rPr>
          <w:spacing w:val="-8"/>
        </w:rPr>
        <w:t xml:space="preserve"> </w:t>
      </w:r>
      <w:r>
        <w:t>insofar</w:t>
      </w:r>
      <w:r>
        <w:rPr>
          <w:spacing w:val="-7"/>
        </w:rPr>
        <w:t xml:space="preserve"> </w:t>
      </w:r>
      <w:r>
        <w:t>as</w:t>
      </w:r>
      <w:r>
        <w:rPr>
          <w:spacing w:val="-6"/>
        </w:rPr>
        <w:t xml:space="preserve"> </w:t>
      </w:r>
      <w:r>
        <w:t>is</w:t>
      </w:r>
      <w:r>
        <w:rPr>
          <w:spacing w:val="-7"/>
        </w:rPr>
        <w:t xml:space="preserve"> </w:t>
      </w:r>
      <w:r>
        <w:t>specifically</w:t>
      </w:r>
      <w:r>
        <w:rPr>
          <w:spacing w:val="-11"/>
        </w:rPr>
        <w:t xml:space="preserve"> </w:t>
      </w:r>
      <w:r>
        <w:t>required</w:t>
      </w:r>
      <w:r>
        <w:rPr>
          <w:spacing w:val="-7"/>
        </w:rPr>
        <w:t xml:space="preserve"> </w:t>
      </w:r>
      <w:r>
        <w:t>for</w:t>
      </w:r>
      <w:r>
        <w:rPr>
          <w:spacing w:val="-7"/>
        </w:rPr>
        <w:t xml:space="preserve"> </w:t>
      </w:r>
      <w:r>
        <w:t>the</w:t>
      </w:r>
      <w:r>
        <w:rPr>
          <w:spacing w:val="-8"/>
        </w:rPr>
        <w:t xml:space="preserve"> </w:t>
      </w:r>
      <w:r>
        <w:t>consideration</w:t>
      </w:r>
      <w:r>
        <w:rPr>
          <w:spacing w:val="-5"/>
        </w:rPr>
        <w:t xml:space="preserve"> </w:t>
      </w:r>
      <w:r>
        <w:t>and</w:t>
      </w:r>
      <w:r>
        <w:rPr>
          <w:spacing w:val="-8"/>
        </w:rPr>
        <w:t xml:space="preserve"> </w:t>
      </w:r>
      <w:r>
        <w:t>evaluation</w:t>
      </w:r>
      <w:r>
        <w:rPr>
          <w:spacing w:val="-8"/>
        </w:rPr>
        <w:t xml:space="preserve"> </w:t>
      </w:r>
      <w:r>
        <w:t>of</w:t>
      </w:r>
      <w:r>
        <w:rPr>
          <w:spacing w:val="-5"/>
        </w:rPr>
        <w:t xml:space="preserve"> </w:t>
      </w:r>
      <w:r>
        <w:t>the</w:t>
      </w:r>
      <w:r>
        <w:rPr>
          <w:spacing w:val="-6"/>
        </w:rPr>
        <w:t xml:space="preserve"> </w:t>
      </w:r>
      <w:r>
        <w:t>response</w:t>
      </w:r>
      <w:r>
        <w:rPr>
          <w:spacing w:val="-8"/>
        </w:rPr>
        <w:t xml:space="preserve"> </w:t>
      </w:r>
      <w:r>
        <w:t>or</w:t>
      </w:r>
      <w:r>
        <w:rPr>
          <w:spacing w:val="-6"/>
        </w:rPr>
        <w:t xml:space="preserve"> </w:t>
      </w:r>
      <w:r>
        <w:t>as</w:t>
      </w:r>
      <w:r>
        <w:rPr>
          <w:spacing w:val="-7"/>
        </w:rPr>
        <w:t xml:space="preserve"> </w:t>
      </w:r>
      <w:r>
        <w:t>may be required under law, including the Freedom of Information Act 2014, EU and Irish Government Procurement</w:t>
      </w:r>
      <w:r>
        <w:rPr>
          <w:spacing w:val="-2"/>
        </w:rPr>
        <w:t xml:space="preserve"> </w:t>
      </w:r>
      <w:r>
        <w:t>rules.</w:t>
      </w:r>
    </w:p>
    <w:p w14:paraId="2268E00A" w14:textId="77777777" w:rsidR="009E03D8" w:rsidRDefault="009E03D8">
      <w:pPr>
        <w:pStyle w:val="BodyText"/>
        <w:spacing w:before="6"/>
        <w:rPr>
          <w:sz w:val="17"/>
        </w:rPr>
      </w:pPr>
    </w:p>
    <w:p w14:paraId="2C67B01B" w14:textId="77777777" w:rsidR="009E03D8" w:rsidRDefault="00FB3F6F">
      <w:pPr>
        <w:pStyle w:val="BodyText"/>
        <w:spacing w:line="264" w:lineRule="auto"/>
        <w:ind w:left="200" w:right="419"/>
        <w:jc w:val="both"/>
      </w:pPr>
      <w:r>
        <w:t xml:space="preserve">Applicants are requested to consider if any of the information supplied by them in response to this request for tenders should not be disclosed because of its sensitivity. If that is the case, applicants should specify the information that is sensitive and the reasons for its sensitivity. The Contracting Authority cannot guarantee that any information provided by applicants, either in response to this Qualification Questionnaire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disclosure of the relevant information which is subsequently released or in respect of any consequential damage suffered </w:t>
      </w:r>
      <w:proofErr w:type="gramStart"/>
      <w:r>
        <w:t>as a result of</w:t>
      </w:r>
      <w:proofErr w:type="gramEnd"/>
      <w:r>
        <w:t xml:space="preserve"> such disclosure.</w:t>
      </w:r>
    </w:p>
    <w:p w14:paraId="20DBD8CC" w14:textId="77777777" w:rsidR="009E03D8" w:rsidRDefault="009E03D8">
      <w:pPr>
        <w:pStyle w:val="BodyText"/>
        <w:rPr>
          <w:sz w:val="22"/>
        </w:rPr>
      </w:pPr>
    </w:p>
    <w:p w14:paraId="2D18CD8C" w14:textId="77777777" w:rsidR="009E03D8" w:rsidRDefault="009E03D8">
      <w:pPr>
        <w:pStyle w:val="BodyText"/>
        <w:rPr>
          <w:sz w:val="22"/>
        </w:rPr>
      </w:pPr>
    </w:p>
    <w:p w14:paraId="2B92399F" w14:textId="77777777" w:rsidR="009E03D8" w:rsidRDefault="00FB3F6F" w:rsidP="009D5DCA">
      <w:pPr>
        <w:pStyle w:val="Heading2"/>
        <w:numPr>
          <w:ilvl w:val="1"/>
          <w:numId w:val="18"/>
        </w:numPr>
      </w:pPr>
      <w:bookmarkStart w:id="24" w:name="_Toc226451151"/>
      <w:r>
        <w:t>Interference</w:t>
      </w:r>
      <w:bookmarkEnd w:id="24"/>
    </w:p>
    <w:p w14:paraId="23B9405C" w14:textId="77777777" w:rsidR="009E03D8" w:rsidRDefault="009E03D8">
      <w:pPr>
        <w:pStyle w:val="BodyText"/>
        <w:spacing w:before="6"/>
        <w:rPr>
          <w:b/>
          <w:sz w:val="21"/>
        </w:rPr>
      </w:pPr>
    </w:p>
    <w:p w14:paraId="14E6DAB9" w14:textId="77777777" w:rsidR="009E03D8" w:rsidRDefault="00FB3F6F">
      <w:pPr>
        <w:pStyle w:val="BodyText"/>
        <w:spacing w:line="264" w:lineRule="auto"/>
        <w:ind w:left="200" w:right="417"/>
        <w:jc w:val="both"/>
      </w:pPr>
      <w:r>
        <w:t>Any effort by the applicant to unduly influence the Contracting Authority, relevant agency personnel or any other relevant persons or bodies in the process of examination, clarification, evaluation and comparison of applications and in decisions concerning the award of the contract shall have their application rejected.</w:t>
      </w:r>
    </w:p>
    <w:p w14:paraId="7761A1C0" w14:textId="77777777" w:rsidR="009E03D8" w:rsidRDefault="009E03D8">
      <w:pPr>
        <w:pStyle w:val="BodyText"/>
        <w:spacing w:before="5"/>
        <w:rPr>
          <w:sz w:val="17"/>
        </w:rPr>
      </w:pPr>
    </w:p>
    <w:p w14:paraId="77874BF1" w14:textId="77777777" w:rsidR="009E03D8" w:rsidRDefault="00FB3F6F">
      <w:pPr>
        <w:pStyle w:val="BodyText"/>
        <w:spacing w:line="266" w:lineRule="auto"/>
        <w:ind w:left="200" w:right="429"/>
        <w:jc w:val="both"/>
      </w:pPr>
      <w:r>
        <w:t>In accordance with Section 38 of the Ethics in Public Office Act 1995 any money, gift or other consideration from a person holding or seeking to obtain a contract will be deemed to have been paid or given corruptly unless the contrary is</w:t>
      </w:r>
      <w:r>
        <w:rPr>
          <w:spacing w:val="-8"/>
        </w:rPr>
        <w:t xml:space="preserve"> </w:t>
      </w:r>
      <w:r>
        <w:t>proved.</w:t>
      </w:r>
    </w:p>
    <w:p w14:paraId="1C794CDF" w14:textId="77777777" w:rsidR="009E03D8" w:rsidRDefault="009E03D8">
      <w:pPr>
        <w:pStyle w:val="BodyText"/>
        <w:rPr>
          <w:sz w:val="22"/>
        </w:rPr>
      </w:pPr>
    </w:p>
    <w:p w14:paraId="7486C546" w14:textId="77777777" w:rsidR="009E03D8" w:rsidRDefault="009E03D8">
      <w:pPr>
        <w:pStyle w:val="BodyText"/>
        <w:rPr>
          <w:sz w:val="22"/>
        </w:rPr>
      </w:pPr>
    </w:p>
    <w:p w14:paraId="714B0C75" w14:textId="77777777" w:rsidR="009E03D8" w:rsidRDefault="00FB3F6F" w:rsidP="009D5DCA">
      <w:pPr>
        <w:pStyle w:val="Heading2"/>
        <w:numPr>
          <w:ilvl w:val="1"/>
          <w:numId w:val="18"/>
        </w:numPr>
      </w:pPr>
      <w:bookmarkStart w:id="25" w:name="_Toc226451152"/>
      <w:r>
        <w:t>Inducement to</w:t>
      </w:r>
      <w:r>
        <w:rPr>
          <w:spacing w:val="-5"/>
        </w:rPr>
        <w:t xml:space="preserve"> </w:t>
      </w:r>
      <w:r>
        <w:t>Purchase</w:t>
      </w:r>
      <w:bookmarkEnd w:id="25"/>
    </w:p>
    <w:p w14:paraId="6729D26C" w14:textId="77777777" w:rsidR="009E03D8" w:rsidRDefault="009E03D8">
      <w:pPr>
        <w:pStyle w:val="BodyText"/>
        <w:spacing w:before="6"/>
        <w:rPr>
          <w:b/>
          <w:sz w:val="21"/>
        </w:rPr>
      </w:pPr>
    </w:p>
    <w:p w14:paraId="4A7A650E" w14:textId="77777777" w:rsidR="009E03D8" w:rsidRDefault="00FB3F6F">
      <w:pPr>
        <w:pStyle w:val="BodyText"/>
        <w:spacing w:before="1" w:line="268" w:lineRule="auto"/>
        <w:ind w:left="200" w:right="428"/>
        <w:jc w:val="both"/>
      </w:pPr>
      <w:r>
        <w:t>The Contracting Authority shall be entitled to disqualify an applicant in one of the following circumstances:</w:t>
      </w:r>
    </w:p>
    <w:p w14:paraId="5483B289" w14:textId="77777777" w:rsidR="009E03D8" w:rsidRDefault="00FB3F6F">
      <w:pPr>
        <w:pStyle w:val="ListParagraph"/>
        <w:numPr>
          <w:ilvl w:val="0"/>
          <w:numId w:val="10"/>
        </w:numPr>
        <w:tabs>
          <w:tab w:val="left" w:pos="909"/>
        </w:tabs>
        <w:spacing w:before="192"/>
        <w:ind w:right="421"/>
        <w:jc w:val="both"/>
        <w:rPr>
          <w:sz w:val="20"/>
        </w:rPr>
      </w:pPr>
      <w:r>
        <w:rPr>
          <w:sz w:val="20"/>
        </w:rPr>
        <w:t>If</w:t>
      </w:r>
      <w:r>
        <w:rPr>
          <w:spacing w:val="-3"/>
          <w:sz w:val="20"/>
        </w:rPr>
        <w:t xml:space="preserve"> </w:t>
      </w:r>
      <w:r>
        <w:rPr>
          <w:sz w:val="20"/>
        </w:rPr>
        <w:t>the</w:t>
      </w:r>
      <w:r>
        <w:rPr>
          <w:spacing w:val="-5"/>
          <w:sz w:val="20"/>
        </w:rPr>
        <w:t xml:space="preserve"> </w:t>
      </w:r>
      <w:r>
        <w:rPr>
          <w:sz w:val="20"/>
        </w:rPr>
        <w:t>applicant</w:t>
      </w:r>
      <w:r>
        <w:rPr>
          <w:spacing w:val="-4"/>
          <w:sz w:val="20"/>
        </w:rPr>
        <w:t xml:space="preserve"> </w:t>
      </w:r>
      <w:r>
        <w:rPr>
          <w:sz w:val="20"/>
        </w:rPr>
        <w:t>has</w:t>
      </w:r>
      <w:r>
        <w:rPr>
          <w:spacing w:val="-4"/>
          <w:sz w:val="20"/>
        </w:rPr>
        <w:t xml:space="preserve"> </w:t>
      </w:r>
      <w:r>
        <w:rPr>
          <w:sz w:val="20"/>
        </w:rPr>
        <w:t>offered</w:t>
      </w:r>
      <w:r>
        <w:rPr>
          <w:spacing w:val="-2"/>
          <w:sz w:val="20"/>
        </w:rPr>
        <w:t xml:space="preserve"> </w:t>
      </w:r>
      <w:r>
        <w:rPr>
          <w:sz w:val="20"/>
        </w:rPr>
        <w:t>or</w:t>
      </w:r>
      <w:r>
        <w:rPr>
          <w:spacing w:val="-4"/>
          <w:sz w:val="20"/>
        </w:rPr>
        <w:t xml:space="preserve"> </w:t>
      </w:r>
      <w:r>
        <w:rPr>
          <w:sz w:val="20"/>
        </w:rPr>
        <w:t>given</w:t>
      </w:r>
      <w:r>
        <w:rPr>
          <w:spacing w:val="-5"/>
          <w:sz w:val="20"/>
        </w:rPr>
        <w:t xml:space="preserve"> </w:t>
      </w:r>
      <w:r>
        <w:rPr>
          <w:sz w:val="20"/>
        </w:rPr>
        <w:t>or</w:t>
      </w:r>
      <w:r>
        <w:rPr>
          <w:spacing w:val="-1"/>
          <w:sz w:val="20"/>
        </w:rPr>
        <w:t xml:space="preserve"> </w:t>
      </w:r>
      <w:r>
        <w:rPr>
          <w:sz w:val="20"/>
        </w:rPr>
        <w:t>agreed</w:t>
      </w:r>
      <w:r>
        <w:rPr>
          <w:spacing w:val="-3"/>
          <w:sz w:val="20"/>
        </w:rPr>
        <w:t xml:space="preserve"> </w:t>
      </w:r>
      <w:r>
        <w:rPr>
          <w:sz w:val="20"/>
        </w:rPr>
        <w:t>to</w:t>
      </w:r>
      <w:r>
        <w:rPr>
          <w:spacing w:val="-2"/>
          <w:sz w:val="20"/>
        </w:rPr>
        <w:t xml:space="preserve"> </w:t>
      </w:r>
      <w:r>
        <w:rPr>
          <w:sz w:val="20"/>
        </w:rPr>
        <w:t>give</w:t>
      </w:r>
      <w:r>
        <w:rPr>
          <w:spacing w:val="-2"/>
          <w:sz w:val="20"/>
        </w:rPr>
        <w:t xml:space="preserve"> </w:t>
      </w:r>
      <w:r>
        <w:rPr>
          <w:sz w:val="20"/>
        </w:rPr>
        <w:t>to</w:t>
      </w:r>
      <w:r>
        <w:rPr>
          <w:spacing w:val="-5"/>
          <w:sz w:val="20"/>
        </w:rPr>
        <w:t xml:space="preserve"> </w:t>
      </w:r>
      <w:r>
        <w:rPr>
          <w:sz w:val="20"/>
        </w:rPr>
        <w:t>any</w:t>
      </w:r>
      <w:r>
        <w:rPr>
          <w:spacing w:val="-5"/>
          <w:sz w:val="20"/>
        </w:rPr>
        <w:t xml:space="preserve"> </w:t>
      </w:r>
      <w:r>
        <w:rPr>
          <w:sz w:val="20"/>
        </w:rPr>
        <w:t>person</w:t>
      </w:r>
      <w:r>
        <w:rPr>
          <w:spacing w:val="-3"/>
          <w:sz w:val="20"/>
        </w:rPr>
        <w:t xml:space="preserve"> </w:t>
      </w:r>
      <w:r>
        <w:rPr>
          <w:sz w:val="20"/>
        </w:rPr>
        <w:t>any</w:t>
      </w:r>
      <w:r>
        <w:rPr>
          <w:spacing w:val="-5"/>
          <w:sz w:val="20"/>
        </w:rPr>
        <w:t xml:space="preserve"> </w:t>
      </w:r>
      <w:r>
        <w:rPr>
          <w:sz w:val="20"/>
        </w:rPr>
        <w:t>gift</w:t>
      </w:r>
      <w:r>
        <w:rPr>
          <w:spacing w:val="-4"/>
          <w:sz w:val="20"/>
        </w:rPr>
        <w:t xml:space="preserve"> </w:t>
      </w:r>
      <w:r>
        <w:rPr>
          <w:sz w:val="20"/>
        </w:rPr>
        <w:t>or</w:t>
      </w:r>
      <w:r>
        <w:rPr>
          <w:spacing w:val="-1"/>
          <w:sz w:val="20"/>
        </w:rPr>
        <w:t xml:space="preserve"> </w:t>
      </w:r>
      <w:r>
        <w:rPr>
          <w:sz w:val="20"/>
        </w:rPr>
        <w:t>consideration</w:t>
      </w:r>
      <w:r>
        <w:rPr>
          <w:spacing w:val="-5"/>
          <w:sz w:val="20"/>
        </w:rPr>
        <w:t xml:space="preserve"> </w:t>
      </w:r>
      <w:r>
        <w:rPr>
          <w:sz w:val="20"/>
        </w:rPr>
        <w:t>of any</w:t>
      </w:r>
      <w:r>
        <w:rPr>
          <w:spacing w:val="-20"/>
          <w:sz w:val="20"/>
        </w:rPr>
        <w:t xml:space="preserve"> </w:t>
      </w:r>
      <w:r>
        <w:rPr>
          <w:sz w:val="20"/>
        </w:rPr>
        <w:t>kind</w:t>
      </w:r>
      <w:r>
        <w:rPr>
          <w:spacing w:val="-14"/>
          <w:sz w:val="20"/>
        </w:rPr>
        <w:t xml:space="preserve"> </w:t>
      </w:r>
      <w:r>
        <w:rPr>
          <w:sz w:val="20"/>
        </w:rPr>
        <w:t>as</w:t>
      </w:r>
      <w:r>
        <w:rPr>
          <w:spacing w:val="-16"/>
          <w:sz w:val="20"/>
        </w:rPr>
        <w:t xml:space="preserve"> </w:t>
      </w:r>
      <w:r>
        <w:rPr>
          <w:sz w:val="20"/>
        </w:rPr>
        <w:t>an</w:t>
      </w:r>
      <w:r>
        <w:rPr>
          <w:spacing w:val="-13"/>
          <w:sz w:val="20"/>
        </w:rPr>
        <w:t xml:space="preserve"> </w:t>
      </w:r>
      <w:r>
        <w:rPr>
          <w:sz w:val="20"/>
        </w:rPr>
        <w:t>inducement</w:t>
      </w:r>
      <w:r>
        <w:rPr>
          <w:spacing w:val="-16"/>
          <w:sz w:val="20"/>
        </w:rPr>
        <w:t xml:space="preserve"> </w:t>
      </w:r>
      <w:r>
        <w:rPr>
          <w:sz w:val="20"/>
        </w:rPr>
        <w:t>or</w:t>
      </w:r>
      <w:r>
        <w:rPr>
          <w:spacing w:val="-16"/>
          <w:sz w:val="20"/>
        </w:rPr>
        <w:t xml:space="preserve"> </w:t>
      </w:r>
      <w:r>
        <w:rPr>
          <w:sz w:val="20"/>
        </w:rPr>
        <w:t>reward</w:t>
      </w:r>
      <w:r>
        <w:rPr>
          <w:spacing w:val="-14"/>
          <w:sz w:val="20"/>
        </w:rPr>
        <w:t xml:space="preserve"> </w:t>
      </w:r>
      <w:r>
        <w:rPr>
          <w:sz w:val="20"/>
        </w:rPr>
        <w:t>for</w:t>
      </w:r>
      <w:r>
        <w:rPr>
          <w:spacing w:val="-15"/>
          <w:sz w:val="20"/>
        </w:rPr>
        <w:t xml:space="preserve"> </w:t>
      </w:r>
      <w:r>
        <w:rPr>
          <w:sz w:val="20"/>
        </w:rPr>
        <w:t>doing</w:t>
      </w:r>
      <w:r>
        <w:rPr>
          <w:spacing w:val="-17"/>
          <w:sz w:val="20"/>
        </w:rPr>
        <w:t xml:space="preserve"> </w:t>
      </w:r>
      <w:r>
        <w:rPr>
          <w:sz w:val="20"/>
        </w:rPr>
        <w:t>or</w:t>
      </w:r>
      <w:r>
        <w:rPr>
          <w:spacing w:val="-13"/>
          <w:sz w:val="20"/>
        </w:rPr>
        <w:t xml:space="preserve"> </w:t>
      </w:r>
      <w:r>
        <w:rPr>
          <w:sz w:val="20"/>
        </w:rPr>
        <w:t>forbearing</w:t>
      </w:r>
      <w:r>
        <w:rPr>
          <w:spacing w:val="-13"/>
          <w:sz w:val="20"/>
        </w:rPr>
        <w:t xml:space="preserve"> </w:t>
      </w:r>
      <w:r>
        <w:rPr>
          <w:sz w:val="20"/>
        </w:rPr>
        <w:t>to</w:t>
      </w:r>
      <w:r>
        <w:rPr>
          <w:spacing w:val="-15"/>
          <w:sz w:val="20"/>
        </w:rPr>
        <w:t xml:space="preserve"> </w:t>
      </w:r>
      <w:r>
        <w:rPr>
          <w:sz w:val="20"/>
        </w:rPr>
        <w:t>do,</w:t>
      </w:r>
      <w:r>
        <w:rPr>
          <w:spacing w:val="-14"/>
          <w:sz w:val="20"/>
        </w:rPr>
        <w:t xml:space="preserve"> </w:t>
      </w:r>
      <w:r>
        <w:rPr>
          <w:sz w:val="20"/>
        </w:rPr>
        <w:t>or</w:t>
      </w:r>
      <w:r>
        <w:rPr>
          <w:spacing w:val="-16"/>
          <w:sz w:val="20"/>
        </w:rPr>
        <w:t xml:space="preserve"> </w:t>
      </w:r>
      <w:r>
        <w:rPr>
          <w:sz w:val="20"/>
        </w:rPr>
        <w:t>for</w:t>
      </w:r>
      <w:r>
        <w:rPr>
          <w:spacing w:val="-15"/>
          <w:sz w:val="20"/>
        </w:rPr>
        <w:t xml:space="preserve"> </w:t>
      </w:r>
      <w:r>
        <w:rPr>
          <w:sz w:val="20"/>
        </w:rPr>
        <w:t>having</w:t>
      </w:r>
      <w:r>
        <w:rPr>
          <w:spacing w:val="-15"/>
          <w:sz w:val="20"/>
        </w:rPr>
        <w:t xml:space="preserve"> </w:t>
      </w:r>
      <w:r>
        <w:rPr>
          <w:sz w:val="20"/>
        </w:rPr>
        <w:t>done</w:t>
      </w:r>
      <w:r>
        <w:rPr>
          <w:spacing w:val="-15"/>
          <w:sz w:val="20"/>
        </w:rPr>
        <w:t xml:space="preserve"> </w:t>
      </w:r>
      <w:r>
        <w:rPr>
          <w:sz w:val="20"/>
        </w:rPr>
        <w:t>or</w:t>
      </w:r>
      <w:r>
        <w:rPr>
          <w:spacing w:val="-16"/>
          <w:sz w:val="20"/>
        </w:rPr>
        <w:t xml:space="preserve"> </w:t>
      </w:r>
      <w:r>
        <w:rPr>
          <w:sz w:val="20"/>
        </w:rPr>
        <w:t>forborne to do, any action in relation to the obtaining or execution of this contract award procedure or showing or forbearing to show favour or disfavour to any person in relation to this contract award procedure or any other contract award procedure with the Contracting Authority,</w:t>
      </w:r>
      <w:r>
        <w:rPr>
          <w:spacing w:val="-20"/>
          <w:sz w:val="20"/>
        </w:rPr>
        <w:t xml:space="preserve"> </w:t>
      </w:r>
      <w:r>
        <w:rPr>
          <w:sz w:val="20"/>
        </w:rPr>
        <w:t>or</w:t>
      </w:r>
    </w:p>
    <w:p w14:paraId="5B65138D" w14:textId="77777777" w:rsidR="009E03D8" w:rsidRDefault="00FB3F6F">
      <w:pPr>
        <w:pStyle w:val="ListParagraph"/>
        <w:numPr>
          <w:ilvl w:val="0"/>
          <w:numId w:val="10"/>
        </w:numPr>
        <w:tabs>
          <w:tab w:val="left" w:pos="921"/>
        </w:tabs>
        <w:spacing w:before="162"/>
        <w:ind w:left="920" w:right="428" w:hanging="720"/>
        <w:jc w:val="both"/>
        <w:rPr>
          <w:sz w:val="20"/>
        </w:rPr>
      </w:pPr>
      <w:r>
        <w:rPr>
          <w:sz w:val="20"/>
        </w:rPr>
        <w:t>If like acts have been done by any other person employed by the applicant or acting on its behalf (whether with or without the knowledge of the</w:t>
      </w:r>
      <w:r>
        <w:rPr>
          <w:spacing w:val="1"/>
          <w:sz w:val="20"/>
        </w:rPr>
        <w:t xml:space="preserve"> </w:t>
      </w:r>
      <w:r>
        <w:rPr>
          <w:sz w:val="20"/>
        </w:rPr>
        <w:t>applicant).</w:t>
      </w:r>
    </w:p>
    <w:p w14:paraId="4FABE3A2" w14:textId="77777777" w:rsidR="009E03D8" w:rsidRDefault="009E03D8">
      <w:pPr>
        <w:jc w:val="both"/>
        <w:rPr>
          <w:sz w:val="20"/>
        </w:rPr>
        <w:sectPr w:rsidR="009E03D8">
          <w:pgSz w:w="11910" w:h="16840"/>
          <w:pgMar w:top="900" w:right="1020" w:bottom="1420" w:left="1240" w:header="0" w:footer="1149" w:gutter="0"/>
          <w:cols w:space="720"/>
        </w:sectPr>
      </w:pPr>
    </w:p>
    <w:p w14:paraId="1048AEC6" w14:textId="77777777" w:rsidR="009E03D8" w:rsidRPr="00F531F2" w:rsidRDefault="00FB3F6F" w:rsidP="00530E6F">
      <w:pPr>
        <w:pStyle w:val="Heading1"/>
      </w:pPr>
      <w:bookmarkStart w:id="26" w:name="_Toc226451153"/>
      <w:r w:rsidRPr="00530E6F">
        <w:lastRenderedPageBreak/>
        <w:t>APPENDIX A: Qualification Questionnaire</w:t>
      </w:r>
      <w:bookmarkEnd w:id="26"/>
      <w:r w:rsidRPr="00530E6F">
        <w:tab/>
      </w:r>
    </w:p>
    <w:p w14:paraId="4F658B24" w14:textId="77777777" w:rsidR="009E03D8" w:rsidRDefault="009E03D8">
      <w:pPr>
        <w:pStyle w:val="BodyText"/>
        <w:spacing w:before="7"/>
        <w:rPr>
          <w:b/>
          <w:sz w:val="23"/>
        </w:r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1983"/>
        <w:gridCol w:w="994"/>
        <w:gridCol w:w="4113"/>
        <w:gridCol w:w="1083"/>
      </w:tblGrid>
      <w:tr w:rsidR="009E03D8" w14:paraId="664CDF0D" w14:textId="77777777">
        <w:trPr>
          <w:trHeight w:val="931"/>
        </w:trPr>
        <w:tc>
          <w:tcPr>
            <w:tcW w:w="852" w:type="dxa"/>
            <w:shd w:val="clear" w:color="auto" w:fill="44A157"/>
          </w:tcPr>
          <w:p w14:paraId="0597BA2D" w14:textId="77777777" w:rsidR="009E03D8" w:rsidRDefault="00FB3F6F">
            <w:pPr>
              <w:pStyle w:val="TableParagraph"/>
              <w:spacing w:before="142"/>
              <w:ind w:left="107"/>
              <w:rPr>
                <w:b/>
              </w:rPr>
            </w:pPr>
            <w:r>
              <w:rPr>
                <w:b/>
                <w:color w:val="FFFFFF"/>
              </w:rPr>
              <w:t>Ref.</w:t>
            </w:r>
          </w:p>
        </w:tc>
        <w:tc>
          <w:tcPr>
            <w:tcW w:w="1983" w:type="dxa"/>
            <w:shd w:val="clear" w:color="auto" w:fill="44A157"/>
          </w:tcPr>
          <w:p w14:paraId="28CDF883" w14:textId="77777777" w:rsidR="009E03D8" w:rsidRDefault="00FB3F6F">
            <w:pPr>
              <w:pStyle w:val="TableParagraph"/>
              <w:spacing w:before="142" w:line="264" w:lineRule="auto"/>
              <w:ind w:left="107" w:right="892"/>
              <w:rPr>
                <w:b/>
              </w:rPr>
            </w:pPr>
            <w:r>
              <w:rPr>
                <w:b/>
                <w:color w:val="FFFFFF"/>
              </w:rPr>
              <w:t>Pass/Fail Criteria</w:t>
            </w:r>
          </w:p>
        </w:tc>
        <w:tc>
          <w:tcPr>
            <w:tcW w:w="6190" w:type="dxa"/>
            <w:gridSpan w:val="3"/>
            <w:shd w:val="clear" w:color="auto" w:fill="44A157"/>
          </w:tcPr>
          <w:p w14:paraId="00C37ADB" w14:textId="77777777" w:rsidR="009E03D8" w:rsidRDefault="00FB3F6F">
            <w:pPr>
              <w:pStyle w:val="TableParagraph"/>
              <w:spacing w:before="142"/>
              <w:ind w:left="107"/>
              <w:rPr>
                <w:b/>
              </w:rPr>
            </w:pPr>
            <w:r>
              <w:rPr>
                <w:b/>
                <w:color w:val="FFFFFF"/>
              </w:rPr>
              <w:t>Pass Requirements</w:t>
            </w:r>
          </w:p>
        </w:tc>
      </w:tr>
      <w:tr w:rsidR="009E03D8" w14:paraId="63856041" w14:textId="77777777">
        <w:trPr>
          <w:trHeight w:val="1134"/>
        </w:trPr>
        <w:tc>
          <w:tcPr>
            <w:tcW w:w="852" w:type="dxa"/>
            <w:shd w:val="clear" w:color="auto" w:fill="D9D9D9"/>
          </w:tcPr>
          <w:p w14:paraId="2E15D81B" w14:textId="77777777" w:rsidR="009E03D8" w:rsidRDefault="009E03D8">
            <w:pPr>
              <w:pStyle w:val="TableParagraph"/>
              <w:rPr>
                <w:b/>
              </w:rPr>
            </w:pPr>
          </w:p>
          <w:p w14:paraId="171055B5" w14:textId="77777777" w:rsidR="009E03D8" w:rsidRDefault="00FB3F6F">
            <w:pPr>
              <w:pStyle w:val="TableParagraph"/>
              <w:spacing w:before="145"/>
              <w:ind w:left="107"/>
              <w:rPr>
                <w:b/>
                <w:sz w:val="20"/>
              </w:rPr>
            </w:pPr>
            <w:r>
              <w:rPr>
                <w:b/>
                <w:sz w:val="20"/>
              </w:rPr>
              <w:t>A1</w:t>
            </w:r>
          </w:p>
        </w:tc>
        <w:tc>
          <w:tcPr>
            <w:tcW w:w="1983" w:type="dxa"/>
            <w:shd w:val="clear" w:color="auto" w:fill="D9D9D9"/>
          </w:tcPr>
          <w:p w14:paraId="68B4C8AF" w14:textId="77777777" w:rsidR="009E03D8" w:rsidRDefault="009E03D8">
            <w:pPr>
              <w:pStyle w:val="TableParagraph"/>
              <w:spacing w:before="6"/>
              <w:rPr>
                <w:b/>
                <w:sz w:val="23"/>
              </w:rPr>
            </w:pPr>
          </w:p>
          <w:p w14:paraId="7A83C9CC" w14:textId="77777777" w:rsidR="009E03D8" w:rsidRDefault="00FB3F6F">
            <w:pPr>
              <w:pStyle w:val="TableParagraph"/>
              <w:spacing w:line="266" w:lineRule="auto"/>
              <w:ind w:left="107" w:right="892"/>
              <w:rPr>
                <w:b/>
                <w:sz w:val="20"/>
              </w:rPr>
            </w:pPr>
            <w:r>
              <w:rPr>
                <w:b/>
                <w:w w:val="95"/>
                <w:sz w:val="20"/>
              </w:rPr>
              <w:t>Applicant Summary</w:t>
            </w:r>
          </w:p>
        </w:tc>
        <w:tc>
          <w:tcPr>
            <w:tcW w:w="6190" w:type="dxa"/>
            <w:gridSpan w:val="3"/>
          </w:tcPr>
          <w:p w14:paraId="2CE18A5A" w14:textId="77777777" w:rsidR="009E03D8" w:rsidRDefault="00FB3F6F">
            <w:pPr>
              <w:pStyle w:val="TableParagraph"/>
              <w:spacing w:before="146" w:line="266" w:lineRule="auto"/>
              <w:ind w:left="107" w:right="106"/>
              <w:jc w:val="both"/>
              <w:rPr>
                <w:sz w:val="20"/>
              </w:rPr>
            </w:pPr>
            <w:r>
              <w:rPr>
                <w:sz w:val="20"/>
              </w:rPr>
              <w:t>Applicants</w:t>
            </w:r>
            <w:r>
              <w:rPr>
                <w:spacing w:val="-5"/>
                <w:sz w:val="20"/>
              </w:rPr>
              <w:t xml:space="preserve"> </w:t>
            </w:r>
            <w:r>
              <w:rPr>
                <w:sz w:val="20"/>
              </w:rPr>
              <w:t>must</w:t>
            </w:r>
            <w:r>
              <w:rPr>
                <w:spacing w:val="-8"/>
                <w:sz w:val="20"/>
              </w:rPr>
              <w:t xml:space="preserve"> </w:t>
            </w:r>
            <w:r>
              <w:rPr>
                <w:sz w:val="20"/>
              </w:rPr>
              <w:t>complete</w:t>
            </w:r>
            <w:r>
              <w:rPr>
                <w:spacing w:val="-6"/>
                <w:sz w:val="20"/>
              </w:rPr>
              <w:t xml:space="preserve"> </w:t>
            </w:r>
            <w:r>
              <w:rPr>
                <w:sz w:val="20"/>
              </w:rPr>
              <w:t>this</w:t>
            </w:r>
            <w:r>
              <w:rPr>
                <w:spacing w:val="-4"/>
                <w:sz w:val="20"/>
              </w:rPr>
              <w:t xml:space="preserve"> </w:t>
            </w:r>
            <w:r>
              <w:rPr>
                <w:sz w:val="20"/>
              </w:rPr>
              <w:t>section.</w:t>
            </w:r>
            <w:r>
              <w:rPr>
                <w:spacing w:val="-4"/>
                <w:sz w:val="20"/>
              </w:rPr>
              <w:t xml:space="preserve"> </w:t>
            </w:r>
            <w:r>
              <w:rPr>
                <w:sz w:val="20"/>
              </w:rPr>
              <w:t>If</w:t>
            </w:r>
            <w:r>
              <w:rPr>
                <w:spacing w:val="-3"/>
                <w:sz w:val="20"/>
              </w:rPr>
              <w:t xml:space="preserve"> </w:t>
            </w:r>
            <w:r>
              <w:rPr>
                <w:sz w:val="20"/>
              </w:rPr>
              <w:t>the</w:t>
            </w:r>
            <w:r>
              <w:rPr>
                <w:spacing w:val="-6"/>
                <w:sz w:val="20"/>
              </w:rPr>
              <w:t xml:space="preserve"> </w:t>
            </w:r>
            <w:r>
              <w:rPr>
                <w:sz w:val="20"/>
              </w:rPr>
              <w:t>applicant</w:t>
            </w:r>
            <w:r>
              <w:rPr>
                <w:spacing w:val="-5"/>
                <w:sz w:val="20"/>
              </w:rPr>
              <w:t xml:space="preserve"> </w:t>
            </w:r>
            <w:r>
              <w:rPr>
                <w:sz w:val="20"/>
              </w:rPr>
              <w:t>is</w:t>
            </w:r>
            <w:r>
              <w:rPr>
                <w:spacing w:val="-4"/>
                <w:sz w:val="20"/>
              </w:rPr>
              <w:t xml:space="preserve"> </w:t>
            </w:r>
            <w:r>
              <w:rPr>
                <w:sz w:val="20"/>
              </w:rPr>
              <w:t>a</w:t>
            </w:r>
            <w:r>
              <w:rPr>
                <w:spacing w:val="-6"/>
                <w:sz w:val="20"/>
              </w:rPr>
              <w:t xml:space="preserve"> </w:t>
            </w:r>
            <w:r>
              <w:rPr>
                <w:sz w:val="20"/>
              </w:rPr>
              <w:t>grouping, then a separate questionnaire must be completed for each group member.</w:t>
            </w:r>
          </w:p>
        </w:tc>
      </w:tr>
      <w:tr w:rsidR="009E03D8" w14:paraId="19227A27" w14:textId="77777777">
        <w:trPr>
          <w:trHeight w:val="630"/>
        </w:trPr>
        <w:tc>
          <w:tcPr>
            <w:tcW w:w="852" w:type="dxa"/>
            <w:shd w:val="clear" w:color="auto" w:fill="D9D9D9"/>
          </w:tcPr>
          <w:p w14:paraId="0ECA9B59" w14:textId="77777777" w:rsidR="009E03D8" w:rsidRDefault="00FB3F6F">
            <w:pPr>
              <w:pStyle w:val="TableParagraph"/>
              <w:spacing w:before="146"/>
              <w:ind w:left="107"/>
              <w:rPr>
                <w:b/>
                <w:sz w:val="20"/>
              </w:rPr>
            </w:pPr>
            <w:r>
              <w:rPr>
                <w:b/>
                <w:sz w:val="20"/>
              </w:rPr>
              <w:t>A2</w:t>
            </w:r>
          </w:p>
        </w:tc>
        <w:tc>
          <w:tcPr>
            <w:tcW w:w="1983" w:type="dxa"/>
            <w:shd w:val="clear" w:color="auto" w:fill="D9D9D9"/>
          </w:tcPr>
          <w:p w14:paraId="0DB650DE" w14:textId="77777777" w:rsidR="009E03D8" w:rsidRDefault="00FB3F6F">
            <w:pPr>
              <w:pStyle w:val="TableParagraph"/>
              <w:spacing w:before="146"/>
              <w:ind w:left="107"/>
              <w:rPr>
                <w:b/>
                <w:sz w:val="20"/>
              </w:rPr>
            </w:pPr>
            <w:r>
              <w:rPr>
                <w:b/>
                <w:sz w:val="20"/>
              </w:rPr>
              <w:t>Tax Compliance</w:t>
            </w:r>
          </w:p>
        </w:tc>
        <w:tc>
          <w:tcPr>
            <w:tcW w:w="6190" w:type="dxa"/>
            <w:gridSpan w:val="3"/>
            <w:vMerge w:val="restart"/>
          </w:tcPr>
          <w:p w14:paraId="26491C95" w14:textId="77777777" w:rsidR="009E03D8" w:rsidRDefault="009E03D8">
            <w:pPr>
              <w:pStyle w:val="TableParagraph"/>
              <w:rPr>
                <w:b/>
              </w:rPr>
            </w:pPr>
          </w:p>
          <w:p w14:paraId="5DDA41FD" w14:textId="77777777" w:rsidR="009E03D8" w:rsidRDefault="00FB3F6F">
            <w:pPr>
              <w:pStyle w:val="TableParagraph"/>
              <w:spacing w:before="152" w:line="264" w:lineRule="auto"/>
              <w:ind w:left="107" w:right="100"/>
              <w:jc w:val="both"/>
              <w:rPr>
                <w:sz w:val="20"/>
              </w:rPr>
            </w:pPr>
            <w:r>
              <w:rPr>
                <w:sz w:val="20"/>
              </w:rPr>
              <w:t>Applicants are required to complete a Self-Declaration Form (A5). Applicants should note that if invited to tender, they will be required to provide the evidence self-declared prior to receipt of Request for Tender.</w:t>
            </w:r>
          </w:p>
        </w:tc>
      </w:tr>
      <w:tr w:rsidR="009E03D8" w14:paraId="394FBD8A" w14:textId="77777777">
        <w:trPr>
          <w:trHeight w:val="628"/>
        </w:trPr>
        <w:tc>
          <w:tcPr>
            <w:tcW w:w="852" w:type="dxa"/>
            <w:shd w:val="clear" w:color="auto" w:fill="D9D9D9"/>
          </w:tcPr>
          <w:p w14:paraId="5AB4EB94" w14:textId="77777777" w:rsidR="009E03D8" w:rsidRDefault="00FB3F6F">
            <w:pPr>
              <w:pStyle w:val="TableParagraph"/>
              <w:spacing w:before="143"/>
              <w:ind w:left="107"/>
              <w:rPr>
                <w:b/>
                <w:sz w:val="20"/>
              </w:rPr>
            </w:pPr>
            <w:r>
              <w:rPr>
                <w:b/>
                <w:sz w:val="20"/>
              </w:rPr>
              <w:t>A3</w:t>
            </w:r>
          </w:p>
        </w:tc>
        <w:tc>
          <w:tcPr>
            <w:tcW w:w="1983" w:type="dxa"/>
            <w:shd w:val="clear" w:color="auto" w:fill="D9D9D9"/>
          </w:tcPr>
          <w:p w14:paraId="69BE7C8E" w14:textId="77777777" w:rsidR="009E03D8" w:rsidRDefault="00FB3F6F">
            <w:pPr>
              <w:pStyle w:val="TableParagraph"/>
              <w:spacing w:before="143"/>
              <w:ind w:left="107"/>
              <w:rPr>
                <w:b/>
                <w:sz w:val="20"/>
              </w:rPr>
            </w:pPr>
            <w:r>
              <w:rPr>
                <w:b/>
                <w:sz w:val="20"/>
              </w:rPr>
              <w:t>Turnover</w:t>
            </w:r>
          </w:p>
        </w:tc>
        <w:tc>
          <w:tcPr>
            <w:tcW w:w="6190" w:type="dxa"/>
            <w:gridSpan w:val="3"/>
            <w:vMerge/>
            <w:tcBorders>
              <w:top w:val="nil"/>
            </w:tcBorders>
          </w:tcPr>
          <w:p w14:paraId="4BBD5416" w14:textId="77777777" w:rsidR="009E03D8" w:rsidRDefault="009E03D8">
            <w:pPr>
              <w:rPr>
                <w:sz w:val="2"/>
                <w:szCs w:val="2"/>
              </w:rPr>
            </w:pPr>
          </w:p>
        </w:tc>
      </w:tr>
      <w:tr w:rsidR="009E03D8" w14:paraId="640FEAA3" w14:textId="77777777">
        <w:trPr>
          <w:trHeight w:val="628"/>
        </w:trPr>
        <w:tc>
          <w:tcPr>
            <w:tcW w:w="852" w:type="dxa"/>
            <w:shd w:val="clear" w:color="auto" w:fill="D9D9D9"/>
          </w:tcPr>
          <w:p w14:paraId="4327200A" w14:textId="77777777" w:rsidR="009E03D8" w:rsidRDefault="00FB3F6F">
            <w:pPr>
              <w:pStyle w:val="TableParagraph"/>
              <w:spacing w:before="146"/>
              <w:ind w:left="107"/>
              <w:rPr>
                <w:b/>
                <w:sz w:val="20"/>
              </w:rPr>
            </w:pPr>
            <w:r>
              <w:rPr>
                <w:b/>
                <w:sz w:val="20"/>
              </w:rPr>
              <w:t>A4</w:t>
            </w:r>
          </w:p>
        </w:tc>
        <w:tc>
          <w:tcPr>
            <w:tcW w:w="1983" w:type="dxa"/>
            <w:shd w:val="clear" w:color="auto" w:fill="D9D9D9"/>
          </w:tcPr>
          <w:p w14:paraId="4F04EF5B" w14:textId="77777777" w:rsidR="009E03D8" w:rsidRDefault="00FB3F6F">
            <w:pPr>
              <w:pStyle w:val="TableParagraph"/>
              <w:spacing w:before="146"/>
              <w:ind w:left="107"/>
              <w:rPr>
                <w:b/>
                <w:sz w:val="20"/>
              </w:rPr>
            </w:pPr>
            <w:r>
              <w:rPr>
                <w:b/>
                <w:sz w:val="20"/>
              </w:rPr>
              <w:t>Insurance</w:t>
            </w:r>
          </w:p>
        </w:tc>
        <w:tc>
          <w:tcPr>
            <w:tcW w:w="6190" w:type="dxa"/>
            <w:gridSpan w:val="3"/>
            <w:vMerge/>
            <w:tcBorders>
              <w:top w:val="nil"/>
            </w:tcBorders>
          </w:tcPr>
          <w:p w14:paraId="0B5F5A17" w14:textId="77777777" w:rsidR="009E03D8" w:rsidRDefault="009E03D8">
            <w:pPr>
              <w:rPr>
                <w:sz w:val="2"/>
                <w:szCs w:val="2"/>
              </w:rPr>
            </w:pPr>
          </w:p>
        </w:tc>
      </w:tr>
      <w:tr w:rsidR="009E03D8" w14:paraId="5BBD92D0" w14:textId="77777777">
        <w:trPr>
          <w:trHeight w:val="1135"/>
        </w:trPr>
        <w:tc>
          <w:tcPr>
            <w:tcW w:w="852" w:type="dxa"/>
            <w:shd w:val="clear" w:color="auto" w:fill="D9D9D9"/>
          </w:tcPr>
          <w:p w14:paraId="51A95797" w14:textId="77777777" w:rsidR="009E03D8" w:rsidRDefault="009E03D8">
            <w:pPr>
              <w:pStyle w:val="TableParagraph"/>
              <w:rPr>
                <w:b/>
              </w:rPr>
            </w:pPr>
          </w:p>
          <w:p w14:paraId="689216AB" w14:textId="77777777" w:rsidR="009E03D8" w:rsidRDefault="00FB3F6F">
            <w:pPr>
              <w:pStyle w:val="TableParagraph"/>
              <w:spacing w:before="145"/>
              <w:ind w:left="107"/>
              <w:rPr>
                <w:b/>
                <w:sz w:val="20"/>
              </w:rPr>
            </w:pPr>
            <w:r>
              <w:rPr>
                <w:b/>
                <w:sz w:val="20"/>
              </w:rPr>
              <w:t>A6</w:t>
            </w:r>
          </w:p>
        </w:tc>
        <w:tc>
          <w:tcPr>
            <w:tcW w:w="1983" w:type="dxa"/>
            <w:shd w:val="clear" w:color="auto" w:fill="D9D9D9"/>
          </w:tcPr>
          <w:p w14:paraId="477C7DA8" w14:textId="77777777" w:rsidR="009E03D8" w:rsidRDefault="009E03D8">
            <w:pPr>
              <w:pStyle w:val="TableParagraph"/>
              <w:rPr>
                <w:b/>
              </w:rPr>
            </w:pPr>
          </w:p>
          <w:p w14:paraId="0DED6037" w14:textId="77777777" w:rsidR="009E03D8" w:rsidRDefault="00FB3F6F">
            <w:pPr>
              <w:pStyle w:val="TableParagraph"/>
              <w:spacing w:before="145"/>
              <w:ind w:left="107"/>
              <w:rPr>
                <w:b/>
                <w:sz w:val="20"/>
              </w:rPr>
            </w:pPr>
            <w:r>
              <w:rPr>
                <w:b/>
                <w:sz w:val="20"/>
              </w:rPr>
              <w:t>Health &amp; Safety</w:t>
            </w:r>
          </w:p>
        </w:tc>
        <w:tc>
          <w:tcPr>
            <w:tcW w:w="6190" w:type="dxa"/>
            <w:gridSpan w:val="3"/>
          </w:tcPr>
          <w:p w14:paraId="6690CAB6" w14:textId="77777777" w:rsidR="009E03D8" w:rsidRDefault="00FB3F6F">
            <w:pPr>
              <w:pStyle w:val="TableParagraph"/>
              <w:spacing w:before="146" w:line="266" w:lineRule="auto"/>
              <w:ind w:left="107" w:right="105"/>
              <w:jc w:val="both"/>
              <w:rPr>
                <w:sz w:val="20"/>
              </w:rPr>
            </w:pPr>
            <w:r>
              <w:rPr>
                <w:sz w:val="20"/>
              </w:rPr>
              <w:t>Applicants</w:t>
            </w:r>
            <w:r>
              <w:rPr>
                <w:spacing w:val="-12"/>
                <w:sz w:val="20"/>
              </w:rPr>
              <w:t xml:space="preserve"> </w:t>
            </w:r>
            <w:r>
              <w:rPr>
                <w:sz w:val="20"/>
              </w:rPr>
              <w:t>must</w:t>
            </w:r>
            <w:r>
              <w:rPr>
                <w:spacing w:val="-13"/>
                <w:sz w:val="20"/>
              </w:rPr>
              <w:t xml:space="preserve"> </w:t>
            </w:r>
            <w:r>
              <w:rPr>
                <w:sz w:val="20"/>
              </w:rPr>
              <w:t>demonstrate</w:t>
            </w:r>
            <w:r>
              <w:rPr>
                <w:spacing w:val="-13"/>
                <w:sz w:val="20"/>
              </w:rPr>
              <w:t xml:space="preserve"> </w:t>
            </w:r>
            <w:r>
              <w:rPr>
                <w:sz w:val="20"/>
              </w:rPr>
              <w:t>compliance</w:t>
            </w:r>
            <w:r>
              <w:rPr>
                <w:spacing w:val="-10"/>
                <w:sz w:val="20"/>
              </w:rPr>
              <w:t xml:space="preserve"> </w:t>
            </w:r>
            <w:r>
              <w:rPr>
                <w:sz w:val="20"/>
              </w:rPr>
              <w:t>with</w:t>
            </w:r>
            <w:r>
              <w:rPr>
                <w:spacing w:val="-11"/>
                <w:sz w:val="20"/>
              </w:rPr>
              <w:t xml:space="preserve"> </w:t>
            </w:r>
            <w:r>
              <w:rPr>
                <w:sz w:val="20"/>
              </w:rPr>
              <w:t>all</w:t>
            </w:r>
            <w:r>
              <w:rPr>
                <w:spacing w:val="-13"/>
                <w:sz w:val="20"/>
              </w:rPr>
              <w:t xml:space="preserve"> </w:t>
            </w:r>
            <w:r>
              <w:rPr>
                <w:sz w:val="20"/>
              </w:rPr>
              <w:t>the</w:t>
            </w:r>
            <w:r>
              <w:rPr>
                <w:spacing w:val="-12"/>
                <w:sz w:val="20"/>
              </w:rPr>
              <w:t xml:space="preserve"> </w:t>
            </w:r>
            <w:r>
              <w:rPr>
                <w:sz w:val="20"/>
              </w:rPr>
              <w:t>relevant</w:t>
            </w:r>
            <w:r>
              <w:rPr>
                <w:spacing w:val="-13"/>
                <w:sz w:val="20"/>
              </w:rPr>
              <w:t xml:space="preserve"> </w:t>
            </w:r>
            <w:r>
              <w:rPr>
                <w:sz w:val="20"/>
              </w:rPr>
              <w:t>Health and Safety legislation. The Contracting Authority reserves the right to seek further information to verify</w:t>
            </w:r>
            <w:r>
              <w:rPr>
                <w:spacing w:val="-7"/>
                <w:sz w:val="20"/>
              </w:rPr>
              <w:t xml:space="preserve"> </w:t>
            </w:r>
            <w:r>
              <w:rPr>
                <w:sz w:val="20"/>
              </w:rPr>
              <w:t>compliance.</w:t>
            </w:r>
          </w:p>
        </w:tc>
      </w:tr>
      <w:tr w:rsidR="009E03D8" w14:paraId="76B815D0" w14:textId="77777777">
        <w:trPr>
          <w:trHeight w:val="1134"/>
        </w:trPr>
        <w:tc>
          <w:tcPr>
            <w:tcW w:w="852" w:type="dxa"/>
            <w:shd w:val="clear" w:color="auto" w:fill="D9D9D9"/>
          </w:tcPr>
          <w:p w14:paraId="12B62895" w14:textId="77777777" w:rsidR="009E03D8" w:rsidRDefault="009E03D8">
            <w:pPr>
              <w:pStyle w:val="TableParagraph"/>
              <w:rPr>
                <w:b/>
              </w:rPr>
            </w:pPr>
          </w:p>
          <w:p w14:paraId="713F88A2" w14:textId="77777777" w:rsidR="009E03D8" w:rsidRDefault="00FB3F6F">
            <w:pPr>
              <w:pStyle w:val="TableParagraph"/>
              <w:spacing w:before="145"/>
              <w:ind w:left="107"/>
              <w:rPr>
                <w:b/>
                <w:sz w:val="20"/>
              </w:rPr>
            </w:pPr>
            <w:r>
              <w:rPr>
                <w:b/>
                <w:sz w:val="20"/>
              </w:rPr>
              <w:t>A7</w:t>
            </w:r>
          </w:p>
        </w:tc>
        <w:tc>
          <w:tcPr>
            <w:tcW w:w="1983" w:type="dxa"/>
            <w:shd w:val="clear" w:color="auto" w:fill="D9D9D9"/>
          </w:tcPr>
          <w:p w14:paraId="2D69AB02" w14:textId="77777777" w:rsidR="009E03D8" w:rsidRDefault="009E03D8">
            <w:pPr>
              <w:pStyle w:val="TableParagraph"/>
              <w:spacing w:before="6"/>
              <w:rPr>
                <w:b/>
                <w:sz w:val="23"/>
              </w:rPr>
            </w:pPr>
          </w:p>
          <w:p w14:paraId="49D244D1" w14:textId="77777777" w:rsidR="009E03D8" w:rsidRDefault="00FB3F6F">
            <w:pPr>
              <w:pStyle w:val="TableParagraph"/>
              <w:tabs>
                <w:tab w:val="left" w:pos="1683"/>
              </w:tabs>
              <w:spacing w:line="266" w:lineRule="auto"/>
              <w:ind w:left="107" w:right="98"/>
              <w:rPr>
                <w:b/>
                <w:sz w:val="20"/>
              </w:rPr>
            </w:pPr>
            <w:r>
              <w:rPr>
                <w:b/>
                <w:sz w:val="20"/>
              </w:rPr>
              <w:t>Declaration</w:t>
            </w:r>
            <w:r>
              <w:rPr>
                <w:b/>
                <w:sz w:val="20"/>
              </w:rPr>
              <w:tab/>
            </w:r>
            <w:r>
              <w:rPr>
                <w:b/>
                <w:spacing w:val="-9"/>
                <w:sz w:val="20"/>
              </w:rPr>
              <w:t xml:space="preserve">of </w:t>
            </w:r>
            <w:r>
              <w:rPr>
                <w:b/>
                <w:sz w:val="20"/>
              </w:rPr>
              <w:t>Bona</w:t>
            </w:r>
            <w:r>
              <w:rPr>
                <w:b/>
                <w:spacing w:val="-2"/>
                <w:sz w:val="20"/>
              </w:rPr>
              <w:t xml:space="preserve"> </w:t>
            </w:r>
            <w:r>
              <w:rPr>
                <w:b/>
                <w:sz w:val="20"/>
              </w:rPr>
              <w:t>Fides</w:t>
            </w:r>
          </w:p>
        </w:tc>
        <w:tc>
          <w:tcPr>
            <w:tcW w:w="6190" w:type="dxa"/>
            <w:gridSpan w:val="3"/>
          </w:tcPr>
          <w:p w14:paraId="22A6DEA5" w14:textId="77777777" w:rsidR="009E03D8" w:rsidRDefault="00FB3F6F">
            <w:pPr>
              <w:pStyle w:val="TableParagraph"/>
              <w:spacing w:before="146" w:line="266" w:lineRule="auto"/>
              <w:ind w:left="107" w:right="101"/>
              <w:jc w:val="both"/>
              <w:rPr>
                <w:sz w:val="20"/>
              </w:rPr>
            </w:pPr>
            <w:r>
              <w:rPr>
                <w:sz w:val="20"/>
              </w:rPr>
              <w:t>Applicants must complete, sign and date this Declaration. Non- compliant</w:t>
            </w:r>
            <w:r>
              <w:rPr>
                <w:spacing w:val="-8"/>
                <w:sz w:val="20"/>
              </w:rPr>
              <w:t xml:space="preserve"> </w:t>
            </w:r>
            <w:r>
              <w:rPr>
                <w:sz w:val="20"/>
              </w:rPr>
              <w:t>applicants</w:t>
            </w:r>
            <w:r>
              <w:rPr>
                <w:spacing w:val="-7"/>
                <w:sz w:val="20"/>
              </w:rPr>
              <w:t xml:space="preserve"> </w:t>
            </w:r>
            <w:r>
              <w:rPr>
                <w:sz w:val="20"/>
              </w:rPr>
              <w:t>under</w:t>
            </w:r>
            <w:r>
              <w:rPr>
                <w:spacing w:val="-7"/>
                <w:sz w:val="20"/>
              </w:rPr>
              <w:t xml:space="preserve"> </w:t>
            </w:r>
            <w:r>
              <w:rPr>
                <w:sz w:val="20"/>
              </w:rPr>
              <w:t>any</w:t>
            </w:r>
            <w:r>
              <w:rPr>
                <w:spacing w:val="-9"/>
                <w:sz w:val="20"/>
              </w:rPr>
              <w:t xml:space="preserve"> </w:t>
            </w:r>
            <w:r>
              <w:rPr>
                <w:sz w:val="20"/>
              </w:rPr>
              <w:t>of</w:t>
            </w:r>
            <w:r>
              <w:rPr>
                <w:spacing w:val="-6"/>
                <w:sz w:val="20"/>
              </w:rPr>
              <w:t xml:space="preserve"> </w:t>
            </w:r>
            <w:r>
              <w:rPr>
                <w:sz w:val="20"/>
              </w:rPr>
              <w:t>the</w:t>
            </w:r>
            <w:r>
              <w:rPr>
                <w:spacing w:val="-8"/>
                <w:sz w:val="20"/>
              </w:rPr>
              <w:t xml:space="preserve"> </w:t>
            </w:r>
            <w:r>
              <w:rPr>
                <w:sz w:val="20"/>
              </w:rPr>
              <w:t>headings</w:t>
            </w:r>
            <w:r>
              <w:rPr>
                <w:spacing w:val="-5"/>
                <w:sz w:val="20"/>
              </w:rPr>
              <w:t xml:space="preserve"> </w:t>
            </w:r>
            <w:r>
              <w:rPr>
                <w:sz w:val="20"/>
              </w:rPr>
              <w:t>will</w:t>
            </w:r>
            <w:r>
              <w:rPr>
                <w:spacing w:val="-6"/>
                <w:sz w:val="20"/>
              </w:rPr>
              <w:t xml:space="preserve"> </w:t>
            </w:r>
            <w:r>
              <w:rPr>
                <w:sz w:val="20"/>
              </w:rPr>
              <w:t>be</w:t>
            </w:r>
            <w:r>
              <w:rPr>
                <w:spacing w:val="-6"/>
                <w:sz w:val="20"/>
              </w:rPr>
              <w:t xml:space="preserve"> </w:t>
            </w:r>
            <w:r>
              <w:rPr>
                <w:sz w:val="20"/>
              </w:rPr>
              <w:t>automatically disqualified.</w:t>
            </w:r>
          </w:p>
        </w:tc>
      </w:tr>
      <w:tr w:rsidR="009E03D8" w14:paraId="1E049161" w14:textId="77777777">
        <w:trPr>
          <w:trHeight w:val="1134"/>
        </w:trPr>
        <w:tc>
          <w:tcPr>
            <w:tcW w:w="852" w:type="dxa"/>
            <w:shd w:val="clear" w:color="auto" w:fill="D9D9D9"/>
          </w:tcPr>
          <w:p w14:paraId="0F29BD68" w14:textId="77777777" w:rsidR="009E03D8" w:rsidRDefault="009E03D8">
            <w:pPr>
              <w:pStyle w:val="TableParagraph"/>
              <w:rPr>
                <w:b/>
              </w:rPr>
            </w:pPr>
          </w:p>
          <w:p w14:paraId="4F540789" w14:textId="77777777" w:rsidR="009E03D8" w:rsidRDefault="00FB3F6F">
            <w:pPr>
              <w:pStyle w:val="TableParagraph"/>
              <w:spacing w:before="145"/>
              <w:ind w:left="107"/>
              <w:rPr>
                <w:b/>
                <w:sz w:val="20"/>
              </w:rPr>
            </w:pPr>
            <w:r>
              <w:rPr>
                <w:b/>
                <w:sz w:val="20"/>
              </w:rPr>
              <w:t>A8</w:t>
            </w:r>
          </w:p>
        </w:tc>
        <w:tc>
          <w:tcPr>
            <w:tcW w:w="1983" w:type="dxa"/>
            <w:shd w:val="clear" w:color="auto" w:fill="D9D9D9"/>
          </w:tcPr>
          <w:p w14:paraId="65B1FAEB" w14:textId="77777777" w:rsidR="009E03D8" w:rsidRDefault="009E03D8">
            <w:pPr>
              <w:pStyle w:val="TableParagraph"/>
              <w:spacing w:before="6"/>
              <w:rPr>
                <w:b/>
                <w:sz w:val="23"/>
              </w:rPr>
            </w:pPr>
          </w:p>
          <w:p w14:paraId="77F3F5A4" w14:textId="77777777" w:rsidR="009E03D8" w:rsidRDefault="00FB3F6F">
            <w:pPr>
              <w:pStyle w:val="TableParagraph"/>
              <w:spacing w:line="266" w:lineRule="auto"/>
              <w:ind w:left="107" w:right="78"/>
              <w:rPr>
                <w:b/>
                <w:sz w:val="20"/>
              </w:rPr>
            </w:pPr>
            <w:r>
              <w:rPr>
                <w:b/>
                <w:sz w:val="20"/>
              </w:rPr>
              <w:t>Declaration Article 5K</w:t>
            </w:r>
          </w:p>
        </w:tc>
        <w:tc>
          <w:tcPr>
            <w:tcW w:w="6190" w:type="dxa"/>
            <w:gridSpan w:val="3"/>
          </w:tcPr>
          <w:p w14:paraId="65238079" w14:textId="77777777" w:rsidR="009E03D8" w:rsidRDefault="00FB3F6F">
            <w:pPr>
              <w:pStyle w:val="TableParagraph"/>
              <w:spacing w:before="146" w:line="266" w:lineRule="auto"/>
              <w:ind w:left="107" w:right="100"/>
              <w:jc w:val="both"/>
              <w:rPr>
                <w:sz w:val="20"/>
              </w:rPr>
            </w:pPr>
            <w:r>
              <w:rPr>
                <w:sz w:val="20"/>
              </w:rPr>
              <w:t>Applicants must complete, sign and date this Declaration. Non- compliant</w:t>
            </w:r>
            <w:r>
              <w:rPr>
                <w:spacing w:val="-8"/>
                <w:sz w:val="20"/>
              </w:rPr>
              <w:t xml:space="preserve"> </w:t>
            </w:r>
            <w:r>
              <w:rPr>
                <w:sz w:val="20"/>
              </w:rPr>
              <w:t>applicants</w:t>
            </w:r>
            <w:r>
              <w:rPr>
                <w:spacing w:val="-7"/>
                <w:sz w:val="20"/>
              </w:rPr>
              <w:t xml:space="preserve"> </w:t>
            </w:r>
            <w:r>
              <w:rPr>
                <w:sz w:val="20"/>
              </w:rPr>
              <w:t>under</w:t>
            </w:r>
            <w:r>
              <w:rPr>
                <w:spacing w:val="-7"/>
                <w:sz w:val="20"/>
              </w:rPr>
              <w:t xml:space="preserve"> </w:t>
            </w:r>
            <w:r>
              <w:rPr>
                <w:sz w:val="20"/>
              </w:rPr>
              <w:t>any</w:t>
            </w:r>
            <w:r>
              <w:rPr>
                <w:spacing w:val="-8"/>
                <w:sz w:val="20"/>
              </w:rPr>
              <w:t xml:space="preserve"> </w:t>
            </w:r>
            <w:r>
              <w:rPr>
                <w:sz w:val="20"/>
              </w:rPr>
              <w:t>of</w:t>
            </w:r>
            <w:r>
              <w:rPr>
                <w:spacing w:val="-6"/>
                <w:sz w:val="20"/>
              </w:rPr>
              <w:t xml:space="preserve"> </w:t>
            </w:r>
            <w:r>
              <w:rPr>
                <w:sz w:val="20"/>
              </w:rPr>
              <w:t>the</w:t>
            </w:r>
            <w:r>
              <w:rPr>
                <w:spacing w:val="-8"/>
                <w:sz w:val="20"/>
              </w:rPr>
              <w:t xml:space="preserve"> </w:t>
            </w:r>
            <w:r>
              <w:rPr>
                <w:sz w:val="20"/>
              </w:rPr>
              <w:t>headings</w:t>
            </w:r>
            <w:r>
              <w:rPr>
                <w:spacing w:val="-5"/>
                <w:sz w:val="20"/>
              </w:rPr>
              <w:t xml:space="preserve"> </w:t>
            </w:r>
            <w:r>
              <w:rPr>
                <w:sz w:val="20"/>
              </w:rPr>
              <w:t>will</w:t>
            </w:r>
            <w:r>
              <w:rPr>
                <w:spacing w:val="-5"/>
                <w:sz w:val="20"/>
              </w:rPr>
              <w:t xml:space="preserve"> </w:t>
            </w:r>
            <w:r>
              <w:rPr>
                <w:sz w:val="20"/>
              </w:rPr>
              <w:t>be</w:t>
            </w:r>
            <w:r>
              <w:rPr>
                <w:spacing w:val="-6"/>
                <w:sz w:val="20"/>
              </w:rPr>
              <w:t xml:space="preserve"> </w:t>
            </w:r>
            <w:r>
              <w:rPr>
                <w:sz w:val="20"/>
              </w:rPr>
              <w:t>automatically disqualified.</w:t>
            </w:r>
          </w:p>
        </w:tc>
      </w:tr>
      <w:tr w:rsidR="009E03D8" w14:paraId="6DD9F033" w14:textId="77777777">
        <w:trPr>
          <w:trHeight w:val="933"/>
        </w:trPr>
        <w:tc>
          <w:tcPr>
            <w:tcW w:w="852" w:type="dxa"/>
            <w:shd w:val="clear" w:color="auto" w:fill="44A157"/>
          </w:tcPr>
          <w:p w14:paraId="3049ED89" w14:textId="77777777" w:rsidR="009E03D8" w:rsidRDefault="009E03D8">
            <w:pPr>
              <w:pStyle w:val="TableParagraph"/>
              <w:spacing w:before="7"/>
              <w:rPr>
                <w:b/>
                <w:sz w:val="24"/>
              </w:rPr>
            </w:pPr>
          </w:p>
          <w:p w14:paraId="1F2A7C8F" w14:textId="77777777" w:rsidR="009E03D8" w:rsidRDefault="00FB3F6F">
            <w:pPr>
              <w:pStyle w:val="TableParagraph"/>
              <w:ind w:left="107"/>
              <w:rPr>
                <w:b/>
              </w:rPr>
            </w:pPr>
            <w:r>
              <w:rPr>
                <w:b/>
                <w:color w:val="FFFFFF"/>
              </w:rPr>
              <w:t>Ref.</w:t>
            </w:r>
          </w:p>
        </w:tc>
        <w:tc>
          <w:tcPr>
            <w:tcW w:w="1983" w:type="dxa"/>
            <w:shd w:val="clear" w:color="auto" w:fill="44A157"/>
          </w:tcPr>
          <w:p w14:paraId="3BF940FB" w14:textId="77777777" w:rsidR="009E03D8" w:rsidRDefault="00FB3F6F">
            <w:pPr>
              <w:pStyle w:val="TableParagraph"/>
              <w:spacing w:before="144" w:line="264" w:lineRule="auto"/>
              <w:ind w:left="107" w:right="856"/>
              <w:rPr>
                <w:b/>
              </w:rPr>
            </w:pPr>
            <w:r>
              <w:rPr>
                <w:b/>
                <w:color w:val="FFFFFF"/>
              </w:rPr>
              <w:t>Weighted Criteria</w:t>
            </w:r>
          </w:p>
        </w:tc>
        <w:tc>
          <w:tcPr>
            <w:tcW w:w="994" w:type="dxa"/>
            <w:shd w:val="clear" w:color="auto" w:fill="44A157"/>
          </w:tcPr>
          <w:p w14:paraId="643EBE83" w14:textId="77777777" w:rsidR="009E03D8" w:rsidRDefault="00FB3F6F">
            <w:pPr>
              <w:pStyle w:val="TableParagraph"/>
              <w:spacing w:before="144" w:line="264" w:lineRule="auto"/>
              <w:ind w:left="107" w:right="429"/>
              <w:rPr>
                <w:b/>
              </w:rPr>
            </w:pPr>
            <w:r>
              <w:rPr>
                <w:b/>
                <w:color w:val="FFFFFF"/>
              </w:rPr>
              <w:t>Max pts.</w:t>
            </w:r>
          </w:p>
        </w:tc>
        <w:tc>
          <w:tcPr>
            <w:tcW w:w="4113" w:type="dxa"/>
            <w:shd w:val="clear" w:color="auto" w:fill="44A157"/>
          </w:tcPr>
          <w:p w14:paraId="561FA5EB" w14:textId="77777777" w:rsidR="009E03D8" w:rsidRDefault="009E03D8">
            <w:pPr>
              <w:pStyle w:val="TableParagraph"/>
              <w:spacing w:before="7"/>
              <w:rPr>
                <w:b/>
                <w:sz w:val="24"/>
              </w:rPr>
            </w:pPr>
          </w:p>
          <w:p w14:paraId="172D0BA7" w14:textId="77777777" w:rsidR="009E03D8" w:rsidRDefault="00FB3F6F">
            <w:pPr>
              <w:pStyle w:val="TableParagraph"/>
              <w:ind w:left="107"/>
              <w:rPr>
                <w:b/>
              </w:rPr>
            </w:pPr>
            <w:r>
              <w:rPr>
                <w:b/>
                <w:color w:val="FFFFFF"/>
              </w:rPr>
              <w:t>Assessment</w:t>
            </w:r>
          </w:p>
        </w:tc>
        <w:tc>
          <w:tcPr>
            <w:tcW w:w="1083" w:type="dxa"/>
            <w:shd w:val="clear" w:color="auto" w:fill="44A157"/>
          </w:tcPr>
          <w:p w14:paraId="3624D2FF" w14:textId="77777777" w:rsidR="009E03D8" w:rsidRDefault="009E03D8">
            <w:pPr>
              <w:pStyle w:val="TableParagraph"/>
              <w:spacing w:before="7"/>
              <w:rPr>
                <w:b/>
                <w:sz w:val="24"/>
              </w:rPr>
            </w:pPr>
          </w:p>
          <w:p w14:paraId="3DBF457F" w14:textId="77777777" w:rsidR="009E03D8" w:rsidRDefault="00FB3F6F">
            <w:pPr>
              <w:pStyle w:val="TableParagraph"/>
              <w:ind w:left="85" w:right="116"/>
              <w:jc w:val="center"/>
              <w:rPr>
                <w:b/>
              </w:rPr>
            </w:pPr>
            <w:r>
              <w:rPr>
                <w:b/>
                <w:color w:val="FFFFFF"/>
              </w:rPr>
              <w:t>Min pts.</w:t>
            </w:r>
          </w:p>
        </w:tc>
      </w:tr>
      <w:tr w:rsidR="009E03D8" w14:paraId="2D00842E" w14:textId="77777777">
        <w:trPr>
          <w:trHeight w:val="4956"/>
        </w:trPr>
        <w:tc>
          <w:tcPr>
            <w:tcW w:w="852" w:type="dxa"/>
            <w:shd w:val="clear" w:color="auto" w:fill="D9D9D9"/>
          </w:tcPr>
          <w:p w14:paraId="5CE0D747" w14:textId="77777777" w:rsidR="009E03D8" w:rsidRDefault="009E03D8">
            <w:pPr>
              <w:pStyle w:val="TableParagraph"/>
              <w:rPr>
                <w:b/>
              </w:rPr>
            </w:pPr>
          </w:p>
          <w:p w14:paraId="38AF9749" w14:textId="77777777" w:rsidR="009E03D8" w:rsidRDefault="009E03D8">
            <w:pPr>
              <w:pStyle w:val="TableParagraph"/>
              <w:rPr>
                <w:b/>
              </w:rPr>
            </w:pPr>
          </w:p>
          <w:p w14:paraId="434B92DA" w14:textId="77777777" w:rsidR="009E03D8" w:rsidRDefault="009E03D8">
            <w:pPr>
              <w:pStyle w:val="TableParagraph"/>
              <w:rPr>
                <w:b/>
              </w:rPr>
            </w:pPr>
          </w:p>
          <w:p w14:paraId="454D8C0A" w14:textId="77777777" w:rsidR="009E03D8" w:rsidRDefault="009E03D8">
            <w:pPr>
              <w:pStyle w:val="TableParagraph"/>
              <w:rPr>
                <w:b/>
              </w:rPr>
            </w:pPr>
          </w:p>
          <w:p w14:paraId="4B02231D" w14:textId="77777777" w:rsidR="009E03D8" w:rsidRDefault="009E03D8">
            <w:pPr>
              <w:pStyle w:val="TableParagraph"/>
              <w:rPr>
                <w:b/>
              </w:rPr>
            </w:pPr>
          </w:p>
          <w:p w14:paraId="2C09F451" w14:textId="77777777" w:rsidR="009E03D8" w:rsidRDefault="009E03D8">
            <w:pPr>
              <w:pStyle w:val="TableParagraph"/>
              <w:rPr>
                <w:b/>
              </w:rPr>
            </w:pPr>
          </w:p>
          <w:p w14:paraId="14EE86AB" w14:textId="77777777" w:rsidR="009E03D8" w:rsidRDefault="009E03D8">
            <w:pPr>
              <w:pStyle w:val="TableParagraph"/>
              <w:rPr>
                <w:b/>
              </w:rPr>
            </w:pPr>
          </w:p>
          <w:p w14:paraId="1DB10D4A" w14:textId="77777777" w:rsidR="009E03D8" w:rsidRDefault="009E03D8">
            <w:pPr>
              <w:pStyle w:val="TableParagraph"/>
              <w:rPr>
                <w:b/>
              </w:rPr>
            </w:pPr>
          </w:p>
          <w:p w14:paraId="2C578815" w14:textId="77777777" w:rsidR="009E03D8" w:rsidRDefault="009E03D8">
            <w:pPr>
              <w:pStyle w:val="TableParagraph"/>
              <w:spacing w:before="8"/>
              <w:rPr>
                <w:b/>
                <w:sz w:val="24"/>
              </w:rPr>
            </w:pPr>
          </w:p>
          <w:p w14:paraId="350C49F2" w14:textId="77777777" w:rsidR="009E03D8" w:rsidRDefault="00FB3F6F">
            <w:pPr>
              <w:pStyle w:val="TableParagraph"/>
              <w:ind w:left="107"/>
              <w:rPr>
                <w:b/>
                <w:sz w:val="20"/>
              </w:rPr>
            </w:pPr>
            <w:r>
              <w:rPr>
                <w:b/>
                <w:sz w:val="20"/>
              </w:rPr>
              <w:t>B1</w:t>
            </w:r>
          </w:p>
        </w:tc>
        <w:tc>
          <w:tcPr>
            <w:tcW w:w="1983" w:type="dxa"/>
            <w:shd w:val="clear" w:color="auto" w:fill="D9D9D9"/>
          </w:tcPr>
          <w:p w14:paraId="337DAB39" w14:textId="77777777" w:rsidR="009E03D8" w:rsidRDefault="009E03D8">
            <w:pPr>
              <w:pStyle w:val="TableParagraph"/>
              <w:rPr>
                <w:b/>
              </w:rPr>
            </w:pPr>
          </w:p>
          <w:p w14:paraId="771E692B" w14:textId="77777777" w:rsidR="009E03D8" w:rsidRDefault="009E03D8">
            <w:pPr>
              <w:pStyle w:val="TableParagraph"/>
              <w:rPr>
                <w:b/>
              </w:rPr>
            </w:pPr>
          </w:p>
          <w:p w14:paraId="64B5910D" w14:textId="77777777" w:rsidR="009E03D8" w:rsidRDefault="009E03D8">
            <w:pPr>
              <w:pStyle w:val="TableParagraph"/>
              <w:rPr>
                <w:b/>
              </w:rPr>
            </w:pPr>
          </w:p>
          <w:p w14:paraId="248A986F" w14:textId="77777777" w:rsidR="009E03D8" w:rsidRDefault="009E03D8">
            <w:pPr>
              <w:pStyle w:val="TableParagraph"/>
              <w:rPr>
                <w:b/>
              </w:rPr>
            </w:pPr>
          </w:p>
          <w:p w14:paraId="7406A5B3" w14:textId="77777777" w:rsidR="009E03D8" w:rsidRDefault="009E03D8">
            <w:pPr>
              <w:pStyle w:val="TableParagraph"/>
              <w:rPr>
                <w:b/>
              </w:rPr>
            </w:pPr>
          </w:p>
          <w:p w14:paraId="3E0FB9E4" w14:textId="77777777" w:rsidR="009E03D8" w:rsidRDefault="009E03D8">
            <w:pPr>
              <w:pStyle w:val="TableParagraph"/>
              <w:rPr>
                <w:b/>
              </w:rPr>
            </w:pPr>
          </w:p>
          <w:p w14:paraId="7C5B2F06" w14:textId="77777777" w:rsidR="009E03D8" w:rsidRDefault="009E03D8">
            <w:pPr>
              <w:pStyle w:val="TableParagraph"/>
              <w:rPr>
                <w:b/>
              </w:rPr>
            </w:pPr>
          </w:p>
          <w:p w14:paraId="5127F928" w14:textId="77777777" w:rsidR="009E03D8" w:rsidRDefault="009E03D8">
            <w:pPr>
              <w:pStyle w:val="TableParagraph"/>
              <w:rPr>
                <w:b/>
              </w:rPr>
            </w:pPr>
          </w:p>
          <w:p w14:paraId="058E56AA" w14:textId="77777777" w:rsidR="009E03D8" w:rsidRDefault="00FB3F6F">
            <w:pPr>
              <w:pStyle w:val="TableParagraph"/>
              <w:spacing w:before="157" w:line="266" w:lineRule="auto"/>
              <w:ind w:left="107" w:right="778"/>
              <w:rPr>
                <w:b/>
                <w:sz w:val="20"/>
              </w:rPr>
            </w:pPr>
            <w:r>
              <w:rPr>
                <w:b/>
                <w:sz w:val="20"/>
              </w:rPr>
              <w:t>Previous Experience</w:t>
            </w:r>
          </w:p>
        </w:tc>
        <w:tc>
          <w:tcPr>
            <w:tcW w:w="994" w:type="dxa"/>
          </w:tcPr>
          <w:p w14:paraId="409F7726" w14:textId="77777777" w:rsidR="009E03D8" w:rsidRDefault="009E03D8">
            <w:pPr>
              <w:pStyle w:val="TableParagraph"/>
              <w:rPr>
                <w:b/>
              </w:rPr>
            </w:pPr>
          </w:p>
          <w:p w14:paraId="40AAB9E8" w14:textId="77777777" w:rsidR="009E03D8" w:rsidRDefault="009E03D8">
            <w:pPr>
              <w:pStyle w:val="TableParagraph"/>
              <w:rPr>
                <w:b/>
              </w:rPr>
            </w:pPr>
          </w:p>
          <w:p w14:paraId="70AACF99" w14:textId="77777777" w:rsidR="009E03D8" w:rsidRDefault="009E03D8">
            <w:pPr>
              <w:pStyle w:val="TableParagraph"/>
              <w:rPr>
                <w:b/>
              </w:rPr>
            </w:pPr>
          </w:p>
          <w:p w14:paraId="63EB0403" w14:textId="77777777" w:rsidR="009E03D8" w:rsidRDefault="009E03D8">
            <w:pPr>
              <w:pStyle w:val="TableParagraph"/>
              <w:rPr>
                <w:b/>
              </w:rPr>
            </w:pPr>
          </w:p>
          <w:p w14:paraId="4A05C26D" w14:textId="77777777" w:rsidR="009E03D8" w:rsidRDefault="009E03D8">
            <w:pPr>
              <w:pStyle w:val="TableParagraph"/>
              <w:rPr>
                <w:b/>
              </w:rPr>
            </w:pPr>
          </w:p>
          <w:p w14:paraId="5A00B98C" w14:textId="77777777" w:rsidR="009E03D8" w:rsidRDefault="009E03D8">
            <w:pPr>
              <w:pStyle w:val="TableParagraph"/>
              <w:rPr>
                <w:b/>
              </w:rPr>
            </w:pPr>
          </w:p>
          <w:p w14:paraId="68DB038D" w14:textId="77777777" w:rsidR="009E03D8" w:rsidRDefault="009E03D8">
            <w:pPr>
              <w:pStyle w:val="TableParagraph"/>
              <w:rPr>
                <w:b/>
              </w:rPr>
            </w:pPr>
          </w:p>
          <w:p w14:paraId="3524344E" w14:textId="77777777" w:rsidR="009E03D8" w:rsidRDefault="009E03D8">
            <w:pPr>
              <w:pStyle w:val="TableParagraph"/>
              <w:rPr>
                <w:b/>
              </w:rPr>
            </w:pPr>
          </w:p>
          <w:p w14:paraId="48F76662" w14:textId="77777777" w:rsidR="009E03D8" w:rsidRDefault="009E03D8">
            <w:pPr>
              <w:pStyle w:val="TableParagraph"/>
              <w:spacing w:before="10"/>
              <w:rPr>
                <w:b/>
                <w:sz w:val="24"/>
              </w:rPr>
            </w:pPr>
          </w:p>
          <w:p w14:paraId="561F9378" w14:textId="77777777" w:rsidR="009E03D8" w:rsidRDefault="00FB3F6F">
            <w:pPr>
              <w:pStyle w:val="TableParagraph"/>
              <w:ind w:left="244"/>
              <w:rPr>
                <w:sz w:val="20"/>
              </w:rPr>
            </w:pPr>
            <w:r>
              <w:rPr>
                <w:sz w:val="20"/>
              </w:rPr>
              <w:t>9,000</w:t>
            </w:r>
          </w:p>
        </w:tc>
        <w:tc>
          <w:tcPr>
            <w:tcW w:w="4113" w:type="dxa"/>
          </w:tcPr>
          <w:p w14:paraId="47075552" w14:textId="3A084762" w:rsidR="001F4391" w:rsidRPr="003E15BC" w:rsidRDefault="001F4391" w:rsidP="001F4391">
            <w:pPr>
              <w:rPr>
                <w:sz w:val="20"/>
              </w:rPr>
            </w:pPr>
            <w:r w:rsidRPr="003E15BC">
              <w:rPr>
                <w:sz w:val="20"/>
              </w:rPr>
              <w:t xml:space="preserve">Applicants </w:t>
            </w:r>
            <w:r w:rsidRPr="003E15BC">
              <w:rPr>
                <w:b/>
                <w:bCs/>
                <w:sz w:val="20"/>
              </w:rPr>
              <w:t>must</w:t>
            </w:r>
            <w:r w:rsidRPr="003E15BC">
              <w:rPr>
                <w:sz w:val="20"/>
              </w:rPr>
              <w:t xml:space="preserve"> provide information, clearly demonstrating successful delivery of three (3) previous projects of a comparable nature and scale to the requirements </w:t>
            </w:r>
            <w:r w:rsidR="00694462">
              <w:rPr>
                <w:sz w:val="20"/>
              </w:rPr>
              <w:t>outlined</w:t>
            </w:r>
            <w:r w:rsidRPr="003E15BC">
              <w:rPr>
                <w:sz w:val="20"/>
              </w:rPr>
              <w:t xml:space="preserve"> in Section 3.4 within the last five (5)</w:t>
            </w:r>
            <w:r w:rsidR="001F7250">
              <w:rPr>
                <w:sz w:val="20"/>
              </w:rPr>
              <w:t xml:space="preserve"> y</w:t>
            </w:r>
            <w:r w:rsidRPr="003E15BC">
              <w:rPr>
                <w:sz w:val="20"/>
              </w:rPr>
              <w:t>ears, collectively involving the installation of three (3) or more 50kW/</w:t>
            </w:r>
            <w:r w:rsidR="00897F0F">
              <w:rPr>
                <w:sz w:val="20"/>
              </w:rPr>
              <w:t>100kW or higher</w:t>
            </w:r>
            <w:r w:rsidRPr="003E15BC">
              <w:rPr>
                <w:sz w:val="20"/>
              </w:rPr>
              <w:t xml:space="preserve"> charging units. Tenderers</w:t>
            </w:r>
            <w:r w:rsidRPr="003E15BC">
              <w:rPr>
                <w:b/>
                <w:bCs/>
                <w:sz w:val="20"/>
              </w:rPr>
              <w:t> must</w:t>
            </w:r>
            <w:r w:rsidRPr="003E15BC">
              <w:rPr>
                <w:sz w:val="20"/>
              </w:rPr>
              <w:t xml:space="preserve"> demonstrate experience in the successful installation/ testing/ commissioning</w:t>
            </w:r>
            <w:r w:rsidR="001E4649">
              <w:rPr>
                <w:sz w:val="20"/>
              </w:rPr>
              <w:t xml:space="preserve">, certification </w:t>
            </w:r>
            <w:r w:rsidRPr="003E15BC">
              <w:rPr>
                <w:sz w:val="20"/>
              </w:rPr>
              <w:t xml:space="preserve">and the associated electrical design of EV Charging infrastructure. Previous contracts </w:t>
            </w:r>
            <w:r w:rsidRPr="003E15BC">
              <w:rPr>
                <w:b/>
                <w:bCs/>
                <w:sz w:val="20"/>
              </w:rPr>
              <w:t xml:space="preserve">must </w:t>
            </w:r>
            <w:r w:rsidRPr="003E15BC">
              <w:rPr>
                <w:sz w:val="20"/>
              </w:rPr>
              <w:t>also demonstrate experience in the delivery of reactive and planned preventative maintenance services.  </w:t>
            </w:r>
          </w:p>
          <w:p w14:paraId="7F610A52" w14:textId="77777777" w:rsidR="001F4391" w:rsidRPr="003E15BC" w:rsidRDefault="001F4391" w:rsidP="001F4391">
            <w:pPr>
              <w:pStyle w:val="TableParagraph"/>
              <w:spacing w:before="4"/>
              <w:rPr>
                <w:sz w:val="20"/>
              </w:rPr>
            </w:pPr>
          </w:p>
          <w:p w14:paraId="48D5DC55" w14:textId="77777777" w:rsidR="001F4391" w:rsidRDefault="001F4391" w:rsidP="001F4391">
            <w:pPr>
              <w:pStyle w:val="TableParagraph"/>
              <w:spacing w:before="1" w:line="266" w:lineRule="auto"/>
              <w:ind w:right="108"/>
              <w:jc w:val="both"/>
              <w:rPr>
                <w:sz w:val="20"/>
              </w:rPr>
            </w:pPr>
            <w:r>
              <w:rPr>
                <w:sz w:val="20"/>
              </w:rPr>
              <w:t>This should include but is not limited to:</w:t>
            </w:r>
          </w:p>
          <w:p w14:paraId="4F727C20" w14:textId="28E1EDD5" w:rsidR="001F4391" w:rsidRDefault="001F4391" w:rsidP="001F4391">
            <w:pPr>
              <w:pStyle w:val="TableParagraph"/>
              <w:numPr>
                <w:ilvl w:val="0"/>
                <w:numId w:val="2"/>
              </w:numPr>
              <w:tabs>
                <w:tab w:val="left" w:pos="1187"/>
                <w:tab w:val="left" w:pos="1188"/>
              </w:tabs>
              <w:spacing w:before="192"/>
              <w:ind w:hanging="721"/>
              <w:jc w:val="both"/>
              <w:rPr>
                <w:sz w:val="20"/>
              </w:rPr>
            </w:pPr>
            <w:r>
              <w:rPr>
                <w:sz w:val="20"/>
              </w:rPr>
              <w:t xml:space="preserve">The design, supply, </w:t>
            </w:r>
            <w:r w:rsidR="00447DE8">
              <w:rPr>
                <w:sz w:val="20"/>
              </w:rPr>
              <w:t xml:space="preserve">commissioning, certification, </w:t>
            </w:r>
            <w:r>
              <w:rPr>
                <w:sz w:val="20"/>
              </w:rPr>
              <w:t>operation and maintenance of public EV charge points and all equipment at</w:t>
            </w:r>
            <w:r>
              <w:rPr>
                <w:spacing w:val="-21"/>
                <w:sz w:val="20"/>
              </w:rPr>
              <w:t xml:space="preserve"> </w:t>
            </w:r>
            <w:r>
              <w:rPr>
                <w:sz w:val="20"/>
              </w:rPr>
              <w:t>sites.</w:t>
            </w:r>
          </w:p>
          <w:p w14:paraId="7610A9E5" w14:textId="77777777" w:rsidR="001F4391" w:rsidRDefault="001F4391" w:rsidP="001F4391">
            <w:pPr>
              <w:pStyle w:val="TableParagraph"/>
              <w:numPr>
                <w:ilvl w:val="0"/>
                <w:numId w:val="2"/>
              </w:numPr>
              <w:tabs>
                <w:tab w:val="left" w:pos="1187"/>
                <w:tab w:val="left" w:pos="1188"/>
              </w:tabs>
              <w:spacing w:before="22" w:line="261" w:lineRule="auto"/>
              <w:ind w:right="100"/>
              <w:jc w:val="both"/>
              <w:rPr>
                <w:sz w:val="20"/>
              </w:rPr>
            </w:pPr>
            <w:r>
              <w:rPr>
                <w:sz w:val="20"/>
              </w:rPr>
              <w:lastRenderedPageBreak/>
              <w:t>Must demonstrate that a high-quality service is provided to end users/customers. This should include charge point monitoring and reporting, end user/customer</w:t>
            </w:r>
            <w:r>
              <w:rPr>
                <w:spacing w:val="-41"/>
                <w:sz w:val="20"/>
              </w:rPr>
              <w:t xml:space="preserve"> </w:t>
            </w:r>
            <w:r>
              <w:rPr>
                <w:sz w:val="20"/>
              </w:rPr>
              <w:t>billing service, 24-hour end user/customer support service and procedures to deal with</w:t>
            </w:r>
            <w:r>
              <w:rPr>
                <w:spacing w:val="-15"/>
                <w:sz w:val="20"/>
              </w:rPr>
              <w:t xml:space="preserve"> </w:t>
            </w:r>
            <w:r>
              <w:rPr>
                <w:sz w:val="20"/>
              </w:rPr>
              <w:t>complaints.</w:t>
            </w:r>
          </w:p>
          <w:p w14:paraId="7852A0F6" w14:textId="77777777" w:rsidR="001F4391" w:rsidRDefault="001F4391" w:rsidP="001F4391">
            <w:pPr>
              <w:pStyle w:val="TableParagraph"/>
              <w:numPr>
                <w:ilvl w:val="0"/>
                <w:numId w:val="2"/>
              </w:numPr>
              <w:tabs>
                <w:tab w:val="left" w:pos="1187"/>
                <w:tab w:val="left" w:pos="1188"/>
              </w:tabs>
              <w:spacing w:before="5"/>
              <w:ind w:hanging="721"/>
              <w:jc w:val="both"/>
              <w:rPr>
                <w:sz w:val="20"/>
              </w:rPr>
            </w:pPr>
            <w:r>
              <w:rPr>
                <w:sz w:val="20"/>
              </w:rPr>
              <w:t>Regular reporting of operational data to</w:t>
            </w:r>
            <w:r>
              <w:rPr>
                <w:spacing w:val="-6"/>
                <w:sz w:val="20"/>
              </w:rPr>
              <w:t xml:space="preserve"> </w:t>
            </w:r>
            <w:r>
              <w:rPr>
                <w:sz w:val="20"/>
              </w:rPr>
              <w:t>clients.</w:t>
            </w:r>
          </w:p>
          <w:p w14:paraId="14F5F76E" w14:textId="39533B0D" w:rsidR="001F4391" w:rsidRDefault="001F4391" w:rsidP="001F4391">
            <w:pPr>
              <w:pStyle w:val="TableParagraph"/>
              <w:numPr>
                <w:ilvl w:val="0"/>
                <w:numId w:val="2"/>
              </w:numPr>
              <w:tabs>
                <w:tab w:val="left" w:pos="1187"/>
                <w:tab w:val="left" w:pos="1188"/>
              </w:tabs>
              <w:spacing w:before="21" w:line="261" w:lineRule="auto"/>
              <w:ind w:right="102"/>
              <w:jc w:val="both"/>
              <w:rPr>
                <w:sz w:val="20"/>
              </w:rPr>
            </w:pPr>
            <w:r>
              <w:rPr>
                <w:sz w:val="20"/>
              </w:rPr>
              <w:t xml:space="preserve">Maintenance of all items of </w:t>
            </w:r>
            <w:r w:rsidR="00897F0F">
              <w:rPr>
                <w:sz w:val="20"/>
              </w:rPr>
              <w:t>EV Charging and all associated infrastructure</w:t>
            </w:r>
            <w:r>
              <w:rPr>
                <w:sz w:val="20"/>
              </w:rPr>
              <w:t xml:space="preserve"> and equipment at the sites, both planned and unplanned. Repair of faults, accidental damage or vandalism or general wear and tear of EV charging infrastructure within pre-agreed</w:t>
            </w:r>
            <w:r>
              <w:rPr>
                <w:spacing w:val="-2"/>
                <w:sz w:val="20"/>
              </w:rPr>
              <w:t xml:space="preserve"> </w:t>
            </w:r>
            <w:r>
              <w:rPr>
                <w:sz w:val="20"/>
              </w:rPr>
              <w:t>timelines.</w:t>
            </w:r>
          </w:p>
          <w:p w14:paraId="3B21E664" w14:textId="77777777" w:rsidR="001F4391" w:rsidRDefault="001F4391" w:rsidP="001F4391">
            <w:pPr>
              <w:pStyle w:val="TableParagraph"/>
              <w:numPr>
                <w:ilvl w:val="0"/>
                <w:numId w:val="2"/>
              </w:numPr>
              <w:tabs>
                <w:tab w:val="left" w:pos="1187"/>
                <w:tab w:val="left" w:pos="1188"/>
              </w:tabs>
              <w:spacing w:before="4" w:line="259" w:lineRule="auto"/>
              <w:ind w:right="106"/>
              <w:jc w:val="both"/>
              <w:rPr>
                <w:sz w:val="20"/>
              </w:rPr>
            </w:pPr>
            <w:r>
              <w:rPr>
                <w:sz w:val="20"/>
              </w:rPr>
              <w:t>Evidence</w:t>
            </w:r>
            <w:r>
              <w:rPr>
                <w:spacing w:val="-8"/>
                <w:sz w:val="20"/>
              </w:rPr>
              <w:t xml:space="preserve"> </w:t>
            </w:r>
            <w:r>
              <w:rPr>
                <w:sz w:val="20"/>
              </w:rPr>
              <w:t>that</w:t>
            </w:r>
            <w:r>
              <w:rPr>
                <w:spacing w:val="-5"/>
                <w:sz w:val="20"/>
              </w:rPr>
              <w:t xml:space="preserve"> </w:t>
            </w:r>
            <w:r>
              <w:rPr>
                <w:sz w:val="20"/>
              </w:rPr>
              <w:t>previous</w:t>
            </w:r>
            <w:r>
              <w:rPr>
                <w:spacing w:val="-6"/>
                <w:sz w:val="20"/>
              </w:rPr>
              <w:t xml:space="preserve"> </w:t>
            </w:r>
            <w:r>
              <w:rPr>
                <w:sz w:val="20"/>
              </w:rPr>
              <w:t>contracts</w:t>
            </w:r>
            <w:r>
              <w:rPr>
                <w:spacing w:val="-7"/>
                <w:sz w:val="20"/>
              </w:rPr>
              <w:t xml:space="preserve"> </w:t>
            </w:r>
            <w:r>
              <w:rPr>
                <w:sz w:val="20"/>
              </w:rPr>
              <w:t>were</w:t>
            </w:r>
            <w:r>
              <w:rPr>
                <w:spacing w:val="-5"/>
                <w:sz w:val="20"/>
              </w:rPr>
              <w:t xml:space="preserve"> </w:t>
            </w:r>
            <w:r>
              <w:rPr>
                <w:sz w:val="20"/>
              </w:rPr>
              <w:t>delivered</w:t>
            </w:r>
            <w:r>
              <w:rPr>
                <w:spacing w:val="-7"/>
                <w:sz w:val="20"/>
              </w:rPr>
              <w:t xml:space="preserve"> </w:t>
            </w:r>
            <w:r>
              <w:rPr>
                <w:sz w:val="20"/>
              </w:rPr>
              <w:t>successfully</w:t>
            </w:r>
            <w:r>
              <w:rPr>
                <w:spacing w:val="-11"/>
                <w:sz w:val="20"/>
              </w:rPr>
              <w:t xml:space="preserve"> </w:t>
            </w:r>
            <w:r>
              <w:rPr>
                <w:sz w:val="20"/>
              </w:rPr>
              <w:t>on</w:t>
            </w:r>
            <w:r>
              <w:rPr>
                <w:spacing w:val="-8"/>
                <w:sz w:val="20"/>
              </w:rPr>
              <w:t xml:space="preserve"> </w:t>
            </w:r>
            <w:r>
              <w:rPr>
                <w:sz w:val="20"/>
              </w:rPr>
              <w:t>time,</w:t>
            </w:r>
            <w:r>
              <w:rPr>
                <w:spacing w:val="-7"/>
                <w:sz w:val="20"/>
              </w:rPr>
              <w:t xml:space="preserve"> </w:t>
            </w:r>
            <w:r>
              <w:rPr>
                <w:sz w:val="20"/>
              </w:rPr>
              <w:t>within</w:t>
            </w:r>
            <w:r>
              <w:rPr>
                <w:spacing w:val="-6"/>
                <w:sz w:val="20"/>
              </w:rPr>
              <w:t xml:space="preserve"> </w:t>
            </w:r>
            <w:r>
              <w:rPr>
                <w:sz w:val="20"/>
              </w:rPr>
              <w:t>budget</w:t>
            </w:r>
            <w:r>
              <w:rPr>
                <w:spacing w:val="-6"/>
                <w:sz w:val="20"/>
              </w:rPr>
              <w:t xml:space="preserve"> </w:t>
            </w:r>
            <w:r>
              <w:rPr>
                <w:sz w:val="20"/>
              </w:rPr>
              <w:t>and meeting key</w:t>
            </w:r>
            <w:r>
              <w:rPr>
                <w:spacing w:val="-8"/>
                <w:sz w:val="20"/>
              </w:rPr>
              <w:t xml:space="preserve"> </w:t>
            </w:r>
            <w:r>
              <w:rPr>
                <w:sz w:val="20"/>
              </w:rPr>
              <w:t>milestones.</w:t>
            </w:r>
          </w:p>
          <w:p w14:paraId="1E906358" w14:textId="6BDCD90D" w:rsidR="001F4391" w:rsidRDefault="001F4391" w:rsidP="001F4391">
            <w:pPr>
              <w:pStyle w:val="TableParagraph"/>
              <w:numPr>
                <w:ilvl w:val="0"/>
                <w:numId w:val="2"/>
              </w:numPr>
              <w:tabs>
                <w:tab w:val="left" w:pos="1187"/>
                <w:tab w:val="left" w:pos="1188"/>
              </w:tabs>
              <w:spacing w:before="8"/>
              <w:ind w:hanging="721"/>
              <w:jc w:val="both"/>
              <w:rPr>
                <w:sz w:val="20"/>
              </w:rPr>
            </w:pPr>
            <w:r>
              <w:rPr>
                <w:sz w:val="20"/>
              </w:rPr>
              <w:t>Compliance with regulations and standards around EV charging</w:t>
            </w:r>
            <w:r>
              <w:rPr>
                <w:spacing w:val="1"/>
                <w:sz w:val="20"/>
              </w:rPr>
              <w:t xml:space="preserve"> </w:t>
            </w:r>
            <w:r>
              <w:rPr>
                <w:sz w:val="20"/>
              </w:rPr>
              <w:t>infrastructure</w:t>
            </w:r>
            <w:r w:rsidR="00897F0F">
              <w:rPr>
                <w:sz w:val="20"/>
              </w:rPr>
              <w:t xml:space="preserve"> e.g. AFIR regs, ZEVI guidance docs and Universal Design Guidelines</w:t>
            </w:r>
            <w:r>
              <w:rPr>
                <w:sz w:val="20"/>
              </w:rPr>
              <w:t>.</w:t>
            </w:r>
          </w:p>
          <w:p w14:paraId="243FF8B8" w14:textId="77777777" w:rsidR="001F4391" w:rsidRDefault="001F4391" w:rsidP="001F4391">
            <w:pPr>
              <w:pStyle w:val="TableParagraph"/>
              <w:numPr>
                <w:ilvl w:val="0"/>
                <w:numId w:val="2"/>
              </w:numPr>
              <w:tabs>
                <w:tab w:val="left" w:pos="1187"/>
                <w:tab w:val="left" w:pos="1188"/>
              </w:tabs>
              <w:spacing w:before="22"/>
              <w:ind w:hanging="721"/>
              <w:jc w:val="both"/>
              <w:rPr>
                <w:sz w:val="20"/>
              </w:rPr>
            </w:pPr>
            <w:r>
              <w:rPr>
                <w:sz w:val="20"/>
              </w:rPr>
              <w:t>Experience of sub-contracting arrangements (if any) to deliver the</w:t>
            </w:r>
            <w:r>
              <w:rPr>
                <w:spacing w:val="-7"/>
                <w:sz w:val="20"/>
              </w:rPr>
              <w:t xml:space="preserve"> </w:t>
            </w:r>
            <w:r>
              <w:rPr>
                <w:sz w:val="20"/>
              </w:rPr>
              <w:t>services.</w:t>
            </w:r>
          </w:p>
          <w:p w14:paraId="453564D7" w14:textId="77777777" w:rsidR="001F4391" w:rsidRPr="00D179A1" w:rsidRDefault="001F4391" w:rsidP="001F4391">
            <w:pPr>
              <w:pStyle w:val="TableParagraph"/>
              <w:numPr>
                <w:ilvl w:val="0"/>
                <w:numId w:val="2"/>
              </w:numPr>
              <w:tabs>
                <w:tab w:val="left" w:pos="1187"/>
                <w:tab w:val="left" w:pos="1188"/>
              </w:tabs>
              <w:spacing w:before="22"/>
              <w:ind w:hanging="721"/>
              <w:jc w:val="both"/>
              <w:rPr>
                <w:sz w:val="20"/>
              </w:rPr>
            </w:pPr>
            <w:r>
              <w:rPr>
                <w:sz w:val="20"/>
              </w:rPr>
              <w:t>Experience of providing the Designer, PSDP, PSCS services for EV charging infrastructure works.</w:t>
            </w:r>
          </w:p>
          <w:p w14:paraId="2C6A5636" w14:textId="77777777" w:rsidR="001F4391" w:rsidRDefault="001F4391" w:rsidP="001F4391">
            <w:pPr>
              <w:pStyle w:val="TableParagraph"/>
              <w:spacing w:before="3"/>
              <w:rPr>
                <w:b/>
                <w:sz w:val="19"/>
              </w:rPr>
            </w:pPr>
          </w:p>
          <w:p w14:paraId="067A21C0" w14:textId="77777777" w:rsidR="001F4391" w:rsidRDefault="001F4391" w:rsidP="001F4391">
            <w:pPr>
              <w:rPr>
                <w:sz w:val="20"/>
              </w:rPr>
            </w:pPr>
            <w:r>
              <w:rPr>
                <w:sz w:val="20"/>
              </w:rPr>
              <w:t xml:space="preserve">Please note only the first three examples submitted will be evaluated. </w:t>
            </w:r>
          </w:p>
          <w:p w14:paraId="166D64D8" w14:textId="77777777" w:rsidR="001F4391" w:rsidRDefault="001F4391" w:rsidP="001F4391">
            <w:pPr>
              <w:rPr>
                <w:sz w:val="20"/>
              </w:rPr>
            </w:pPr>
          </w:p>
          <w:p w14:paraId="7DC27EBE" w14:textId="77777777" w:rsidR="001F4391" w:rsidRDefault="001F4391" w:rsidP="001F4391">
            <w:pPr>
              <w:rPr>
                <w:sz w:val="20"/>
              </w:rPr>
            </w:pPr>
            <w:r w:rsidRPr="003E15BC">
              <w:rPr>
                <w:sz w:val="20"/>
              </w:rPr>
              <w:t>The Contracting Authority reserves the right to independently verify the references to ensure that the previous experience presented demonstrates comparable projects in terms of nature, scale and quality of service delivery. </w:t>
            </w:r>
          </w:p>
          <w:p w14:paraId="29853BC8" w14:textId="77777777" w:rsidR="001F4391" w:rsidRDefault="001F4391" w:rsidP="001F4391">
            <w:pPr>
              <w:rPr>
                <w:sz w:val="20"/>
              </w:rPr>
            </w:pPr>
          </w:p>
          <w:p w14:paraId="77532BC3" w14:textId="3641F53E" w:rsidR="001F4391" w:rsidRPr="003E15BC" w:rsidRDefault="001F4391" w:rsidP="001F4391">
            <w:pPr>
              <w:rPr>
                <w:sz w:val="20"/>
              </w:rPr>
            </w:pPr>
            <w:r w:rsidRPr="003E15BC">
              <w:rPr>
                <w:sz w:val="20"/>
              </w:rPr>
              <w:t xml:space="preserve">The contracts referenced for consideration should provide comprehensive information to enable the </w:t>
            </w:r>
            <w:r>
              <w:rPr>
                <w:sz w:val="20"/>
              </w:rPr>
              <w:t>Contracting Authority</w:t>
            </w:r>
            <w:r w:rsidRPr="003E15BC">
              <w:rPr>
                <w:sz w:val="20"/>
              </w:rPr>
              <w:t xml:space="preserve"> to determine their comparability to the requirements of this contract.</w:t>
            </w:r>
          </w:p>
          <w:p w14:paraId="7A7BDC05" w14:textId="77777777" w:rsidR="001F4391" w:rsidRDefault="001F4391" w:rsidP="001F4391">
            <w:pPr>
              <w:pStyle w:val="TableParagraph"/>
              <w:tabs>
                <w:tab w:val="left" w:pos="566"/>
              </w:tabs>
              <w:spacing w:before="5" w:line="264" w:lineRule="auto"/>
              <w:ind w:right="100"/>
              <w:jc w:val="both"/>
              <w:rPr>
                <w:sz w:val="20"/>
              </w:rPr>
            </w:pPr>
          </w:p>
          <w:p w14:paraId="7DA223E8" w14:textId="5220DF21" w:rsidR="001F4391" w:rsidRDefault="001F4391" w:rsidP="00530E6F">
            <w:pPr>
              <w:pStyle w:val="TableParagraph"/>
              <w:spacing w:before="146" w:line="264" w:lineRule="auto"/>
              <w:ind w:right="100"/>
              <w:jc w:val="both"/>
              <w:rPr>
                <w:sz w:val="20"/>
              </w:rPr>
            </w:pPr>
            <w:r>
              <w:rPr>
                <w:sz w:val="20"/>
              </w:rPr>
              <w:t>See Appendix B for further details.</w:t>
            </w:r>
          </w:p>
          <w:p w14:paraId="0560D266" w14:textId="5BD80869" w:rsidR="00DB10F4" w:rsidRDefault="00DB10F4" w:rsidP="00530E6F">
            <w:pPr>
              <w:pStyle w:val="TableParagraph"/>
              <w:tabs>
                <w:tab w:val="left" w:pos="566"/>
              </w:tabs>
              <w:spacing w:before="5" w:line="264" w:lineRule="auto"/>
              <w:ind w:right="100"/>
              <w:jc w:val="both"/>
              <w:rPr>
                <w:sz w:val="20"/>
              </w:rPr>
            </w:pPr>
          </w:p>
        </w:tc>
        <w:tc>
          <w:tcPr>
            <w:tcW w:w="1083" w:type="dxa"/>
          </w:tcPr>
          <w:p w14:paraId="6E744A93" w14:textId="77777777" w:rsidR="009E03D8" w:rsidRDefault="009E03D8">
            <w:pPr>
              <w:pStyle w:val="TableParagraph"/>
              <w:rPr>
                <w:b/>
              </w:rPr>
            </w:pPr>
          </w:p>
          <w:p w14:paraId="7E5DDA17" w14:textId="77777777" w:rsidR="009E03D8" w:rsidRDefault="009E03D8">
            <w:pPr>
              <w:pStyle w:val="TableParagraph"/>
              <w:rPr>
                <w:b/>
              </w:rPr>
            </w:pPr>
          </w:p>
          <w:p w14:paraId="7184ABC0" w14:textId="77777777" w:rsidR="009E03D8" w:rsidRDefault="009E03D8">
            <w:pPr>
              <w:pStyle w:val="TableParagraph"/>
              <w:rPr>
                <w:b/>
              </w:rPr>
            </w:pPr>
          </w:p>
          <w:p w14:paraId="09BDC749" w14:textId="77777777" w:rsidR="009E03D8" w:rsidRDefault="009E03D8">
            <w:pPr>
              <w:pStyle w:val="TableParagraph"/>
              <w:rPr>
                <w:b/>
              </w:rPr>
            </w:pPr>
          </w:p>
          <w:p w14:paraId="5092E99A" w14:textId="77777777" w:rsidR="009E03D8" w:rsidRDefault="009E03D8">
            <w:pPr>
              <w:pStyle w:val="TableParagraph"/>
              <w:rPr>
                <w:b/>
              </w:rPr>
            </w:pPr>
          </w:p>
          <w:p w14:paraId="2F18879F" w14:textId="77777777" w:rsidR="009E03D8" w:rsidRDefault="009E03D8">
            <w:pPr>
              <w:pStyle w:val="TableParagraph"/>
              <w:rPr>
                <w:b/>
              </w:rPr>
            </w:pPr>
          </w:p>
          <w:p w14:paraId="5B17ADF6" w14:textId="77777777" w:rsidR="009E03D8" w:rsidRDefault="009E03D8">
            <w:pPr>
              <w:pStyle w:val="TableParagraph"/>
              <w:rPr>
                <w:b/>
              </w:rPr>
            </w:pPr>
          </w:p>
          <w:p w14:paraId="36798FFB" w14:textId="77777777" w:rsidR="009E03D8" w:rsidRDefault="009E03D8">
            <w:pPr>
              <w:pStyle w:val="TableParagraph"/>
              <w:rPr>
                <w:b/>
              </w:rPr>
            </w:pPr>
          </w:p>
          <w:p w14:paraId="70957350" w14:textId="77777777" w:rsidR="009E03D8" w:rsidRDefault="009E03D8">
            <w:pPr>
              <w:pStyle w:val="TableParagraph"/>
              <w:spacing w:before="10"/>
              <w:rPr>
                <w:b/>
                <w:sz w:val="24"/>
              </w:rPr>
            </w:pPr>
          </w:p>
          <w:p w14:paraId="3075A9D1" w14:textId="77777777" w:rsidR="009E03D8" w:rsidRDefault="00FB3F6F">
            <w:pPr>
              <w:pStyle w:val="TableParagraph"/>
              <w:ind w:left="85" w:right="85"/>
              <w:jc w:val="center"/>
              <w:rPr>
                <w:sz w:val="20"/>
              </w:rPr>
            </w:pPr>
            <w:r>
              <w:rPr>
                <w:sz w:val="20"/>
              </w:rPr>
              <w:t>5,400</w:t>
            </w:r>
          </w:p>
        </w:tc>
      </w:tr>
    </w:tbl>
    <w:p w14:paraId="07DB969B" w14:textId="77777777" w:rsidR="009E03D8" w:rsidRDefault="009E03D8">
      <w:pPr>
        <w:jc w:val="center"/>
        <w:rPr>
          <w:sz w:val="20"/>
        </w:rPr>
        <w:sectPr w:rsidR="009E03D8">
          <w:pgSz w:w="11910" w:h="16840"/>
          <w:pgMar w:top="900" w:right="1020" w:bottom="1420" w:left="1240" w:header="0" w:footer="1149" w:gutter="0"/>
          <w:cols w:space="720"/>
        </w:sect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1983"/>
        <w:gridCol w:w="994"/>
        <w:gridCol w:w="4113"/>
        <w:gridCol w:w="1083"/>
      </w:tblGrid>
      <w:tr w:rsidR="009E03D8" w14:paraId="3E9B267A" w14:textId="77777777">
        <w:trPr>
          <w:trHeight w:val="7980"/>
        </w:trPr>
        <w:tc>
          <w:tcPr>
            <w:tcW w:w="852" w:type="dxa"/>
            <w:shd w:val="clear" w:color="auto" w:fill="D9D9D9"/>
          </w:tcPr>
          <w:p w14:paraId="23D6D168" w14:textId="77777777" w:rsidR="009E03D8" w:rsidRDefault="009E03D8">
            <w:pPr>
              <w:pStyle w:val="TableParagraph"/>
              <w:rPr>
                <w:b/>
              </w:rPr>
            </w:pPr>
          </w:p>
          <w:p w14:paraId="032C514F" w14:textId="77777777" w:rsidR="009E03D8" w:rsidRDefault="009E03D8">
            <w:pPr>
              <w:pStyle w:val="TableParagraph"/>
              <w:rPr>
                <w:b/>
              </w:rPr>
            </w:pPr>
          </w:p>
          <w:p w14:paraId="563804F6" w14:textId="77777777" w:rsidR="009E03D8" w:rsidRDefault="009E03D8">
            <w:pPr>
              <w:pStyle w:val="TableParagraph"/>
              <w:rPr>
                <w:b/>
              </w:rPr>
            </w:pPr>
          </w:p>
          <w:p w14:paraId="3E23333A" w14:textId="77777777" w:rsidR="009E03D8" w:rsidRDefault="009E03D8">
            <w:pPr>
              <w:pStyle w:val="TableParagraph"/>
              <w:rPr>
                <w:b/>
              </w:rPr>
            </w:pPr>
          </w:p>
          <w:p w14:paraId="67710B17" w14:textId="77777777" w:rsidR="009E03D8" w:rsidRDefault="009E03D8">
            <w:pPr>
              <w:pStyle w:val="TableParagraph"/>
              <w:rPr>
                <w:b/>
              </w:rPr>
            </w:pPr>
          </w:p>
          <w:p w14:paraId="76C35515" w14:textId="77777777" w:rsidR="009E03D8" w:rsidRDefault="009E03D8">
            <w:pPr>
              <w:pStyle w:val="TableParagraph"/>
              <w:rPr>
                <w:b/>
              </w:rPr>
            </w:pPr>
          </w:p>
          <w:p w14:paraId="3EA3FDC4" w14:textId="77777777" w:rsidR="009E03D8" w:rsidRDefault="009E03D8">
            <w:pPr>
              <w:pStyle w:val="TableParagraph"/>
              <w:rPr>
                <w:b/>
              </w:rPr>
            </w:pPr>
          </w:p>
          <w:p w14:paraId="344B1ADA" w14:textId="77777777" w:rsidR="009E03D8" w:rsidRDefault="009E03D8">
            <w:pPr>
              <w:pStyle w:val="TableParagraph"/>
              <w:rPr>
                <w:b/>
              </w:rPr>
            </w:pPr>
          </w:p>
          <w:p w14:paraId="4051DE15" w14:textId="77777777" w:rsidR="009E03D8" w:rsidRDefault="009E03D8">
            <w:pPr>
              <w:pStyle w:val="TableParagraph"/>
              <w:rPr>
                <w:b/>
              </w:rPr>
            </w:pPr>
          </w:p>
          <w:p w14:paraId="1FC1B102" w14:textId="77777777" w:rsidR="009E03D8" w:rsidRDefault="009E03D8">
            <w:pPr>
              <w:pStyle w:val="TableParagraph"/>
              <w:rPr>
                <w:b/>
              </w:rPr>
            </w:pPr>
          </w:p>
          <w:p w14:paraId="64B06A59" w14:textId="77777777" w:rsidR="009E03D8" w:rsidRDefault="009E03D8">
            <w:pPr>
              <w:pStyle w:val="TableParagraph"/>
              <w:rPr>
                <w:b/>
              </w:rPr>
            </w:pPr>
          </w:p>
          <w:p w14:paraId="5EECC341" w14:textId="77777777" w:rsidR="009E03D8" w:rsidRDefault="009E03D8">
            <w:pPr>
              <w:pStyle w:val="TableParagraph"/>
              <w:rPr>
                <w:b/>
              </w:rPr>
            </w:pPr>
          </w:p>
          <w:p w14:paraId="3C0B762C" w14:textId="77777777" w:rsidR="009E03D8" w:rsidRDefault="009E03D8">
            <w:pPr>
              <w:pStyle w:val="TableParagraph"/>
              <w:rPr>
                <w:b/>
              </w:rPr>
            </w:pPr>
          </w:p>
          <w:p w14:paraId="1EC13C7F" w14:textId="77777777" w:rsidR="009E03D8" w:rsidRDefault="009E03D8">
            <w:pPr>
              <w:pStyle w:val="TableParagraph"/>
              <w:rPr>
                <w:b/>
              </w:rPr>
            </w:pPr>
          </w:p>
          <w:p w14:paraId="763A84B0" w14:textId="77777777" w:rsidR="009E03D8" w:rsidRDefault="009E03D8">
            <w:pPr>
              <w:pStyle w:val="TableParagraph"/>
              <w:spacing w:before="9"/>
              <w:rPr>
                <w:b/>
                <w:sz w:val="23"/>
              </w:rPr>
            </w:pPr>
          </w:p>
          <w:p w14:paraId="3E0148C0" w14:textId="77777777" w:rsidR="009E03D8" w:rsidRDefault="00FB3F6F">
            <w:pPr>
              <w:pStyle w:val="TableParagraph"/>
              <w:ind w:left="107"/>
              <w:rPr>
                <w:b/>
                <w:sz w:val="20"/>
              </w:rPr>
            </w:pPr>
            <w:r>
              <w:rPr>
                <w:b/>
                <w:sz w:val="20"/>
              </w:rPr>
              <w:t>B2</w:t>
            </w:r>
          </w:p>
        </w:tc>
        <w:tc>
          <w:tcPr>
            <w:tcW w:w="1983" w:type="dxa"/>
            <w:shd w:val="clear" w:color="auto" w:fill="D9D9D9"/>
          </w:tcPr>
          <w:p w14:paraId="5250CE7B" w14:textId="77777777" w:rsidR="009E03D8" w:rsidRDefault="009E03D8">
            <w:pPr>
              <w:pStyle w:val="TableParagraph"/>
              <w:rPr>
                <w:b/>
              </w:rPr>
            </w:pPr>
          </w:p>
          <w:p w14:paraId="010E31A2" w14:textId="77777777" w:rsidR="009E03D8" w:rsidRDefault="009E03D8">
            <w:pPr>
              <w:pStyle w:val="TableParagraph"/>
              <w:rPr>
                <w:b/>
              </w:rPr>
            </w:pPr>
          </w:p>
          <w:p w14:paraId="1892CB60" w14:textId="77777777" w:rsidR="009E03D8" w:rsidRDefault="009E03D8">
            <w:pPr>
              <w:pStyle w:val="TableParagraph"/>
              <w:rPr>
                <w:b/>
              </w:rPr>
            </w:pPr>
          </w:p>
          <w:p w14:paraId="5290EC34" w14:textId="77777777" w:rsidR="009E03D8" w:rsidRDefault="009E03D8">
            <w:pPr>
              <w:pStyle w:val="TableParagraph"/>
              <w:rPr>
                <w:b/>
              </w:rPr>
            </w:pPr>
          </w:p>
          <w:p w14:paraId="1CC2736D" w14:textId="77777777" w:rsidR="009E03D8" w:rsidRDefault="009E03D8">
            <w:pPr>
              <w:pStyle w:val="TableParagraph"/>
              <w:rPr>
                <w:b/>
              </w:rPr>
            </w:pPr>
          </w:p>
          <w:p w14:paraId="6AD2E760" w14:textId="77777777" w:rsidR="009E03D8" w:rsidRDefault="009E03D8">
            <w:pPr>
              <w:pStyle w:val="TableParagraph"/>
              <w:rPr>
                <w:b/>
              </w:rPr>
            </w:pPr>
          </w:p>
          <w:p w14:paraId="3803325B" w14:textId="77777777" w:rsidR="009E03D8" w:rsidRDefault="009E03D8">
            <w:pPr>
              <w:pStyle w:val="TableParagraph"/>
              <w:rPr>
                <w:b/>
              </w:rPr>
            </w:pPr>
          </w:p>
          <w:p w14:paraId="6DAF96DC" w14:textId="77777777" w:rsidR="009E03D8" w:rsidRDefault="009E03D8">
            <w:pPr>
              <w:pStyle w:val="TableParagraph"/>
              <w:rPr>
                <w:b/>
              </w:rPr>
            </w:pPr>
          </w:p>
          <w:p w14:paraId="043B72E8" w14:textId="77777777" w:rsidR="009E03D8" w:rsidRDefault="009E03D8">
            <w:pPr>
              <w:pStyle w:val="TableParagraph"/>
              <w:rPr>
                <w:b/>
              </w:rPr>
            </w:pPr>
          </w:p>
          <w:p w14:paraId="77B3E0DB" w14:textId="77777777" w:rsidR="009E03D8" w:rsidRDefault="009E03D8">
            <w:pPr>
              <w:pStyle w:val="TableParagraph"/>
              <w:rPr>
                <w:b/>
              </w:rPr>
            </w:pPr>
          </w:p>
          <w:p w14:paraId="4AC622B3" w14:textId="77777777" w:rsidR="009E03D8" w:rsidRDefault="009E03D8">
            <w:pPr>
              <w:pStyle w:val="TableParagraph"/>
              <w:rPr>
                <w:b/>
              </w:rPr>
            </w:pPr>
          </w:p>
          <w:p w14:paraId="2E2E11A8" w14:textId="77777777" w:rsidR="009E03D8" w:rsidRDefault="009E03D8">
            <w:pPr>
              <w:pStyle w:val="TableParagraph"/>
              <w:rPr>
                <w:b/>
              </w:rPr>
            </w:pPr>
          </w:p>
          <w:p w14:paraId="386831B3" w14:textId="77777777" w:rsidR="009E03D8" w:rsidRDefault="009E03D8">
            <w:pPr>
              <w:pStyle w:val="TableParagraph"/>
              <w:rPr>
                <w:b/>
              </w:rPr>
            </w:pPr>
          </w:p>
          <w:p w14:paraId="10476770" w14:textId="77777777" w:rsidR="009E03D8" w:rsidRDefault="009E03D8">
            <w:pPr>
              <w:pStyle w:val="TableParagraph"/>
              <w:rPr>
                <w:b/>
              </w:rPr>
            </w:pPr>
          </w:p>
          <w:p w14:paraId="1E57EB23" w14:textId="77777777" w:rsidR="009E03D8" w:rsidRDefault="00FB3F6F">
            <w:pPr>
              <w:pStyle w:val="TableParagraph"/>
              <w:spacing w:before="144" w:line="268" w:lineRule="auto"/>
              <w:ind w:left="107" w:right="89"/>
              <w:rPr>
                <w:b/>
                <w:sz w:val="20"/>
              </w:rPr>
            </w:pPr>
            <w:r>
              <w:rPr>
                <w:b/>
                <w:sz w:val="20"/>
              </w:rPr>
              <w:t>Quality Assurance Measures</w:t>
            </w:r>
          </w:p>
        </w:tc>
        <w:tc>
          <w:tcPr>
            <w:tcW w:w="994" w:type="dxa"/>
          </w:tcPr>
          <w:p w14:paraId="2DE46114" w14:textId="77777777" w:rsidR="009E03D8" w:rsidRDefault="009E03D8">
            <w:pPr>
              <w:pStyle w:val="TableParagraph"/>
              <w:rPr>
                <w:b/>
              </w:rPr>
            </w:pPr>
          </w:p>
          <w:p w14:paraId="2D6CFB0F" w14:textId="77777777" w:rsidR="009E03D8" w:rsidRDefault="009E03D8">
            <w:pPr>
              <w:pStyle w:val="TableParagraph"/>
              <w:rPr>
                <w:b/>
              </w:rPr>
            </w:pPr>
          </w:p>
          <w:p w14:paraId="48E82A2B" w14:textId="77777777" w:rsidR="009E03D8" w:rsidRDefault="009E03D8">
            <w:pPr>
              <w:pStyle w:val="TableParagraph"/>
              <w:rPr>
                <w:b/>
              </w:rPr>
            </w:pPr>
          </w:p>
          <w:p w14:paraId="0DA6848C" w14:textId="77777777" w:rsidR="009E03D8" w:rsidRDefault="009E03D8">
            <w:pPr>
              <w:pStyle w:val="TableParagraph"/>
              <w:rPr>
                <w:b/>
              </w:rPr>
            </w:pPr>
          </w:p>
          <w:p w14:paraId="4837A8EE" w14:textId="77777777" w:rsidR="009E03D8" w:rsidRDefault="009E03D8">
            <w:pPr>
              <w:pStyle w:val="TableParagraph"/>
              <w:rPr>
                <w:b/>
              </w:rPr>
            </w:pPr>
          </w:p>
          <w:p w14:paraId="1A588389" w14:textId="77777777" w:rsidR="009E03D8" w:rsidRDefault="009E03D8">
            <w:pPr>
              <w:pStyle w:val="TableParagraph"/>
              <w:rPr>
                <w:b/>
              </w:rPr>
            </w:pPr>
          </w:p>
          <w:p w14:paraId="50BAE6C6" w14:textId="77777777" w:rsidR="009E03D8" w:rsidRDefault="009E03D8">
            <w:pPr>
              <w:pStyle w:val="TableParagraph"/>
              <w:rPr>
                <w:b/>
              </w:rPr>
            </w:pPr>
          </w:p>
          <w:p w14:paraId="2D342920" w14:textId="77777777" w:rsidR="009E03D8" w:rsidRDefault="009E03D8">
            <w:pPr>
              <w:pStyle w:val="TableParagraph"/>
              <w:rPr>
                <w:b/>
              </w:rPr>
            </w:pPr>
          </w:p>
          <w:p w14:paraId="451A7961" w14:textId="77777777" w:rsidR="009E03D8" w:rsidRDefault="009E03D8">
            <w:pPr>
              <w:pStyle w:val="TableParagraph"/>
              <w:rPr>
                <w:b/>
              </w:rPr>
            </w:pPr>
          </w:p>
          <w:p w14:paraId="23AF6664" w14:textId="77777777" w:rsidR="009E03D8" w:rsidRDefault="009E03D8">
            <w:pPr>
              <w:pStyle w:val="TableParagraph"/>
              <w:rPr>
                <w:b/>
              </w:rPr>
            </w:pPr>
          </w:p>
          <w:p w14:paraId="1AF7D03D" w14:textId="77777777" w:rsidR="009E03D8" w:rsidRDefault="009E03D8">
            <w:pPr>
              <w:pStyle w:val="TableParagraph"/>
              <w:rPr>
                <w:b/>
              </w:rPr>
            </w:pPr>
          </w:p>
          <w:p w14:paraId="2FFC79B2" w14:textId="77777777" w:rsidR="009E03D8" w:rsidRDefault="009E03D8">
            <w:pPr>
              <w:pStyle w:val="TableParagraph"/>
              <w:rPr>
                <w:b/>
              </w:rPr>
            </w:pPr>
          </w:p>
          <w:p w14:paraId="03D56AB9" w14:textId="77777777" w:rsidR="009E03D8" w:rsidRDefault="009E03D8">
            <w:pPr>
              <w:pStyle w:val="TableParagraph"/>
              <w:rPr>
                <w:b/>
              </w:rPr>
            </w:pPr>
          </w:p>
          <w:p w14:paraId="2D6BF281" w14:textId="77777777" w:rsidR="009E03D8" w:rsidRDefault="009E03D8">
            <w:pPr>
              <w:pStyle w:val="TableParagraph"/>
              <w:rPr>
                <w:b/>
              </w:rPr>
            </w:pPr>
          </w:p>
          <w:p w14:paraId="21431AA7" w14:textId="77777777" w:rsidR="009E03D8" w:rsidRDefault="009E03D8">
            <w:pPr>
              <w:pStyle w:val="TableParagraph"/>
              <w:rPr>
                <w:b/>
                <w:sz w:val="24"/>
              </w:rPr>
            </w:pPr>
          </w:p>
          <w:p w14:paraId="26623FB4" w14:textId="77777777" w:rsidR="009E03D8" w:rsidRDefault="00FB3F6F">
            <w:pPr>
              <w:pStyle w:val="TableParagraph"/>
              <w:ind w:right="235"/>
              <w:jc w:val="right"/>
              <w:rPr>
                <w:sz w:val="20"/>
              </w:rPr>
            </w:pPr>
            <w:r>
              <w:rPr>
                <w:w w:val="95"/>
                <w:sz w:val="20"/>
              </w:rPr>
              <w:t>1,000</w:t>
            </w:r>
          </w:p>
        </w:tc>
        <w:tc>
          <w:tcPr>
            <w:tcW w:w="4113" w:type="dxa"/>
          </w:tcPr>
          <w:p w14:paraId="2232975D" w14:textId="77777777" w:rsidR="009E03D8" w:rsidRDefault="00FB3F6F">
            <w:pPr>
              <w:pStyle w:val="TableParagraph"/>
              <w:spacing w:before="141" w:line="264" w:lineRule="auto"/>
              <w:ind w:left="138" w:right="100"/>
              <w:jc w:val="both"/>
              <w:rPr>
                <w:sz w:val="20"/>
              </w:rPr>
            </w:pPr>
            <w:r>
              <w:rPr>
                <w:sz w:val="20"/>
              </w:rPr>
              <w:t>Applicants must provide a detailed description of their Quality Management System (QMS), including any certifications like ISO 9001. The description should illustrate how the QMS is applied in daily operations to ensure high-quality service delivery</w:t>
            </w:r>
            <w:r>
              <w:rPr>
                <w:spacing w:val="-17"/>
                <w:sz w:val="20"/>
              </w:rPr>
              <w:t xml:space="preserve"> </w:t>
            </w:r>
            <w:r>
              <w:rPr>
                <w:sz w:val="20"/>
              </w:rPr>
              <w:t>across</w:t>
            </w:r>
            <w:r>
              <w:rPr>
                <w:spacing w:val="-15"/>
                <w:sz w:val="20"/>
              </w:rPr>
              <w:t xml:space="preserve"> </w:t>
            </w:r>
            <w:r>
              <w:rPr>
                <w:sz w:val="20"/>
              </w:rPr>
              <w:t>all</w:t>
            </w:r>
            <w:r>
              <w:rPr>
                <w:spacing w:val="-15"/>
                <w:sz w:val="20"/>
              </w:rPr>
              <w:t xml:space="preserve"> </w:t>
            </w:r>
            <w:r>
              <w:rPr>
                <w:sz w:val="20"/>
              </w:rPr>
              <w:t>phases</w:t>
            </w:r>
            <w:r>
              <w:rPr>
                <w:spacing w:val="-16"/>
                <w:sz w:val="20"/>
              </w:rPr>
              <w:t xml:space="preserve"> </w:t>
            </w:r>
            <w:r>
              <w:rPr>
                <w:sz w:val="20"/>
              </w:rPr>
              <w:t>of</w:t>
            </w:r>
            <w:r>
              <w:rPr>
                <w:spacing w:val="-14"/>
                <w:sz w:val="20"/>
              </w:rPr>
              <w:t xml:space="preserve"> </w:t>
            </w:r>
            <w:r>
              <w:rPr>
                <w:sz w:val="20"/>
              </w:rPr>
              <w:t>the</w:t>
            </w:r>
            <w:r>
              <w:rPr>
                <w:spacing w:val="-17"/>
                <w:sz w:val="20"/>
              </w:rPr>
              <w:t xml:space="preserve"> </w:t>
            </w:r>
            <w:r>
              <w:rPr>
                <w:sz w:val="20"/>
              </w:rPr>
              <w:t>project.</w:t>
            </w:r>
            <w:r>
              <w:rPr>
                <w:spacing w:val="-17"/>
                <w:sz w:val="20"/>
              </w:rPr>
              <w:t xml:space="preserve"> </w:t>
            </w:r>
            <w:r>
              <w:rPr>
                <w:sz w:val="20"/>
              </w:rPr>
              <w:t>Key focus areas should</w:t>
            </w:r>
            <w:r>
              <w:rPr>
                <w:spacing w:val="-2"/>
                <w:sz w:val="20"/>
              </w:rPr>
              <w:t xml:space="preserve"> </w:t>
            </w:r>
            <w:r>
              <w:rPr>
                <w:sz w:val="20"/>
              </w:rPr>
              <w:t>include:</w:t>
            </w:r>
          </w:p>
          <w:p w14:paraId="09E57C64" w14:textId="77777777" w:rsidR="009E03D8" w:rsidRDefault="009E03D8">
            <w:pPr>
              <w:pStyle w:val="TableParagraph"/>
              <w:spacing w:before="4"/>
              <w:rPr>
                <w:b/>
                <w:sz w:val="17"/>
              </w:rPr>
            </w:pPr>
          </w:p>
          <w:p w14:paraId="43E1C53F" w14:textId="77777777" w:rsidR="009E03D8" w:rsidRDefault="00FB3F6F">
            <w:pPr>
              <w:pStyle w:val="TableParagraph"/>
              <w:numPr>
                <w:ilvl w:val="0"/>
                <w:numId w:val="7"/>
              </w:numPr>
              <w:tabs>
                <w:tab w:val="left" w:pos="859"/>
              </w:tabs>
              <w:spacing w:line="264" w:lineRule="auto"/>
              <w:ind w:right="100"/>
              <w:jc w:val="both"/>
              <w:rPr>
                <w:sz w:val="20"/>
              </w:rPr>
            </w:pPr>
            <w:r>
              <w:rPr>
                <w:sz w:val="20"/>
              </w:rPr>
              <w:t>Implementation Details: How the QMS aligns with the specific needs of EV charge point installation and maintenance.</w:t>
            </w:r>
          </w:p>
          <w:p w14:paraId="4758CF36" w14:textId="77777777" w:rsidR="009E03D8" w:rsidRDefault="00FB3F6F">
            <w:pPr>
              <w:pStyle w:val="TableParagraph"/>
              <w:numPr>
                <w:ilvl w:val="0"/>
                <w:numId w:val="7"/>
              </w:numPr>
              <w:tabs>
                <w:tab w:val="left" w:pos="859"/>
              </w:tabs>
              <w:spacing w:line="264" w:lineRule="auto"/>
              <w:ind w:right="102"/>
              <w:jc w:val="both"/>
              <w:rPr>
                <w:sz w:val="20"/>
              </w:rPr>
            </w:pPr>
            <w:r>
              <w:rPr>
                <w:sz w:val="20"/>
              </w:rPr>
              <w:t>Quality Control: Specific measures for monitoring and maintaining quality from installation to operation.</w:t>
            </w:r>
          </w:p>
          <w:p w14:paraId="351235D7" w14:textId="77777777" w:rsidR="009E03D8" w:rsidRDefault="00FB3F6F">
            <w:pPr>
              <w:pStyle w:val="TableParagraph"/>
              <w:numPr>
                <w:ilvl w:val="0"/>
                <w:numId w:val="7"/>
              </w:numPr>
              <w:tabs>
                <w:tab w:val="left" w:pos="859"/>
                <w:tab w:val="left" w:pos="2774"/>
              </w:tabs>
              <w:spacing w:line="264" w:lineRule="auto"/>
              <w:ind w:right="101"/>
              <w:jc w:val="both"/>
              <w:rPr>
                <w:sz w:val="20"/>
              </w:rPr>
            </w:pPr>
            <w:r>
              <w:rPr>
                <w:sz w:val="20"/>
              </w:rPr>
              <w:t>Continuous</w:t>
            </w:r>
            <w:r>
              <w:rPr>
                <w:sz w:val="20"/>
              </w:rPr>
              <w:tab/>
            </w:r>
            <w:r>
              <w:rPr>
                <w:w w:val="95"/>
                <w:sz w:val="20"/>
              </w:rPr>
              <w:t xml:space="preserve">Improvement: </w:t>
            </w:r>
            <w:r>
              <w:rPr>
                <w:sz w:val="20"/>
              </w:rPr>
              <w:t xml:space="preserve">Mechanisms for updating </w:t>
            </w:r>
            <w:r>
              <w:rPr>
                <w:spacing w:val="-4"/>
                <w:sz w:val="20"/>
              </w:rPr>
              <w:t xml:space="preserve">and </w:t>
            </w:r>
            <w:r>
              <w:rPr>
                <w:sz w:val="20"/>
              </w:rPr>
              <w:t xml:space="preserve">refining the QMS based on operational feedback </w:t>
            </w:r>
            <w:r>
              <w:rPr>
                <w:spacing w:val="-6"/>
                <w:sz w:val="20"/>
              </w:rPr>
              <w:t xml:space="preserve">and </w:t>
            </w:r>
            <w:r>
              <w:rPr>
                <w:sz w:val="20"/>
              </w:rPr>
              <w:t>performance</w:t>
            </w:r>
            <w:r>
              <w:rPr>
                <w:spacing w:val="-2"/>
                <w:sz w:val="20"/>
              </w:rPr>
              <w:t xml:space="preserve"> </w:t>
            </w:r>
            <w:r>
              <w:rPr>
                <w:sz w:val="20"/>
              </w:rPr>
              <w:t>data.</w:t>
            </w:r>
          </w:p>
          <w:p w14:paraId="16A8502D" w14:textId="77777777" w:rsidR="009E03D8" w:rsidRDefault="00FB3F6F">
            <w:pPr>
              <w:pStyle w:val="TableParagraph"/>
              <w:numPr>
                <w:ilvl w:val="0"/>
                <w:numId w:val="7"/>
              </w:numPr>
              <w:tabs>
                <w:tab w:val="left" w:pos="859"/>
              </w:tabs>
              <w:spacing w:line="264" w:lineRule="auto"/>
              <w:ind w:right="102"/>
              <w:jc w:val="both"/>
              <w:rPr>
                <w:sz w:val="20"/>
              </w:rPr>
            </w:pPr>
            <w:r>
              <w:rPr>
                <w:sz w:val="20"/>
              </w:rPr>
              <w:t>Training and Competency: Training programs and qualifications required for staff, ensuring up-to- date knowledge and</w:t>
            </w:r>
            <w:r>
              <w:rPr>
                <w:spacing w:val="-5"/>
                <w:sz w:val="20"/>
              </w:rPr>
              <w:t xml:space="preserve"> </w:t>
            </w:r>
            <w:r>
              <w:rPr>
                <w:sz w:val="20"/>
              </w:rPr>
              <w:t>skills.</w:t>
            </w:r>
          </w:p>
          <w:p w14:paraId="29F3F90B" w14:textId="77777777" w:rsidR="009E03D8" w:rsidRDefault="00FB3F6F">
            <w:pPr>
              <w:pStyle w:val="TableParagraph"/>
              <w:numPr>
                <w:ilvl w:val="0"/>
                <w:numId w:val="7"/>
              </w:numPr>
              <w:tabs>
                <w:tab w:val="left" w:pos="859"/>
              </w:tabs>
              <w:spacing w:line="264" w:lineRule="auto"/>
              <w:ind w:right="102"/>
              <w:jc w:val="both"/>
              <w:rPr>
                <w:sz w:val="20"/>
              </w:rPr>
            </w:pPr>
            <w:r>
              <w:rPr>
                <w:sz w:val="20"/>
              </w:rPr>
              <w:t xml:space="preserve">Risk Management: Strategies </w:t>
            </w:r>
            <w:r>
              <w:rPr>
                <w:spacing w:val="-4"/>
                <w:sz w:val="20"/>
              </w:rPr>
              <w:t xml:space="preserve">for </w:t>
            </w:r>
            <w:r>
              <w:rPr>
                <w:sz w:val="20"/>
              </w:rPr>
              <w:t xml:space="preserve">identifying and mitigating risks associated with EV </w:t>
            </w:r>
            <w:r>
              <w:rPr>
                <w:spacing w:val="-3"/>
                <w:sz w:val="20"/>
              </w:rPr>
              <w:t xml:space="preserve">charging </w:t>
            </w:r>
            <w:r w:rsidR="00F77315">
              <w:rPr>
                <w:sz w:val="20"/>
              </w:rPr>
              <w:t>infrastructure.</w:t>
            </w:r>
          </w:p>
          <w:p w14:paraId="6C42D7EA" w14:textId="77777777" w:rsidR="001F4391" w:rsidRDefault="001F4391" w:rsidP="001F4391">
            <w:pPr>
              <w:pStyle w:val="TableParagraph"/>
              <w:tabs>
                <w:tab w:val="left" w:pos="859"/>
              </w:tabs>
              <w:spacing w:line="264" w:lineRule="auto"/>
              <w:ind w:right="102"/>
              <w:jc w:val="both"/>
              <w:rPr>
                <w:sz w:val="20"/>
              </w:rPr>
            </w:pPr>
          </w:p>
          <w:p w14:paraId="5218845F" w14:textId="7A80413F" w:rsidR="001F4391" w:rsidRDefault="001F4391" w:rsidP="00530E6F">
            <w:pPr>
              <w:pStyle w:val="TableParagraph"/>
              <w:tabs>
                <w:tab w:val="left" w:pos="859"/>
              </w:tabs>
              <w:spacing w:line="264" w:lineRule="auto"/>
              <w:ind w:right="102"/>
              <w:jc w:val="both"/>
              <w:rPr>
                <w:sz w:val="20"/>
              </w:rPr>
            </w:pPr>
            <w:r>
              <w:rPr>
                <w:sz w:val="20"/>
              </w:rPr>
              <w:t>See Appendix B for further details.</w:t>
            </w:r>
          </w:p>
        </w:tc>
        <w:tc>
          <w:tcPr>
            <w:tcW w:w="1083" w:type="dxa"/>
          </w:tcPr>
          <w:p w14:paraId="119B08EE" w14:textId="77777777" w:rsidR="009E03D8" w:rsidRDefault="009E03D8">
            <w:pPr>
              <w:pStyle w:val="TableParagraph"/>
              <w:rPr>
                <w:b/>
              </w:rPr>
            </w:pPr>
          </w:p>
          <w:p w14:paraId="03B252D4" w14:textId="77777777" w:rsidR="009E03D8" w:rsidRDefault="009E03D8">
            <w:pPr>
              <w:pStyle w:val="TableParagraph"/>
              <w:rPr>
                <w:b/>
              </w:rPr>
            </w:pPr>
          </w:p>
          <w:p w14:paraId="6B20439D" w14:textId="77777777" w:rsidR="009E03D8" w:rsidRDefault="009E03D8">
            <w:pPr>
              <w:pStyle w:val="TableParagraph"/>
              <w:rPr>
                <w:b/>
              </w:rPr>
            </w:pPr>
          </w:p>
          <w:p w14:paraId="4FCECB81" w14:textId="77777777" w:rsidR="009E03D8" w:rsidRDefault="009E03D8">
            <w:pPr>
              <w:pStyle w:val="TableParagraph"/>
              <w:rPr>
                <w:b/>
              </w:rPr>
            </w:pPr>
          </w:p>
          <w:p w14:paraId="4B61FC3D" w14:textId="77777777" w:rsidR="009E03D8" w:rsidRDefault="009E03D8">
            <w:pPr>
              <w:pStyle w:val="TableParagraph"/>
              <w:rPr>
                <w:b/>
              </w:rPr>
            </w:pPr>
          </w:p>
          <w:p w14:paraId="09168AFA" w14:textId="77777777" w:rsidR="009E03D8" w:rsidRDefault="009E03D8">
            <w:pPr>
              <w:pStyle w:val="TableParagraph"/>
              <w:rPr>
                <w:b/>
              </w:rPr>
            </w:pPr>
          </w:p>
          <w:p w14:paraId="40DE51FE" w14:textId="77777777" w:rsidR="009E03D8" w:rsidRDefault="009E03D8">
            <w:pPr>
              <w:pStyle w:val="TableParagraph"/>
              <w:rPr>
                <w:b/>
              </w:rPr>
            </w:pPr>
          </w:p>
          <w:p w14:paraId="2BFC4774" w14:textId="77777777" w:rsidR="009E03D8" w:rsidRDefault="009E03D8">
            <w:pPr>
              <w:pStyle w:val="TableParagraph"/>
              <w:rPr>
                <w:b/>
              </w:rPr>
            </w:pPr>
          </w:p>
          <w:p w14:paraId="084E003D" w14:textId="77777777" w:rsidR="009E03D8" w:rsidRDefault="009E03D8">
            <w:pPr>
              <w:pStyle w:val="TableParagraph"/>
              <w:rPr>
                <w:b/>
              </w:rPr>
            </w:pPr>
          </w:p>
          <w:p w14:paraId="336BE87F" w14:textId="77777777" w:rsidR="009E03D8" w:rsidRDefault="009E03D8">
            <w:pPr>
              <w:pStyle w:val="TableParagraph"/>
              <w:rPr>
                <w:b/>
              </w:rPr>
            </w:pPr>
          </w:p>
          <w:p w14:paraId="4DC31CCA" w14:textId="77777777" w:rsidR="009E03D8" w:rsidRDefault="009E03D8">
            <w:pPr>
              <w:pStyle w:val="TableParagraph"/>
              <w:rPr>
                <w:b/>
              </w:rPr>
            </w:pPr>
          </w:p>
          <w:p w14:paraId="51344441" w14:textId="77777777" w:rsidR="009E03D8" w:rsidRDefault="009E03D8">
            <w:pPr>
              <w:pStyle w:val="TableParagraph"/>
              <w:rPr>
                <w:b/>
              </w:rPr>
            </w:pPr>
          </w:p>
          <w:p w14:paraId="5D2B4768" w14:textId="77777777" w:rsidR="009E03D8" w:rsidRDefault="009E03D8">
            <w:pPr>
              <w:pStyle w:val="TableParagraph"/>
              <w:rPr>
                <w:b/>
              </w:rPr>
            </w:pPr>
          </w:p>
          <w:p w14:paraId="605F39CB" w14:textId="77777777" w:rsidR="009E03D8" w:rsidRDefault="009E03D8">
            <w:pPr>
              <w:pStyle w:val="TableParagraph"/>
              <w:rPr>
                <w:b/>
              </w:rPr>
            </w:pPr>
          </w:p>
          <w:p w14:paraId="403918DB" w14:textId="77777777" w:rsidR="009E03D8" w:rsidRDefault="009E03D8">
            <w:pPr>
              <w:pStyle w:val="TableParagraph"/>
              <w:rPr>
                <w:b/>
                <w:sz w:val="24"/>
              </w:rPr>
            </w:pPr>
          </w:p>
          <w:p w14:paraId="697B69EA" w14:textId="77777777" w:rsidR="009E03D8" w:rsidRDefault="00FB3F6F">
            <w:pPr>
              <w:pStyle w:val="TableParagraph"/>
              <w:ind w:left="85" w:right="85"/>
              <w:jc w:val="center"/>
              <w:rPr>
                <w:sz w:val="20"/>
              </w:rPr>
            </w:pPr>
            <w:r>
              <w:rPr>
                <w:sz w:val="20"/>
              </w:rPr>
              <w:t>600</w:t>
            </w:r>
          </w:p>
        </w:tc>
      </w:tr>
      <w:tr w:rsidR="009E03D8" w14:paraId="79ADEAA4" w14:textId="77777777">
        <w:trPr>
          <w:trHeight w:val="628"/>
        </w:trPr>
        <w:tc>
          <w:tcPr>
            <w:tcW w:w="2835" w:type="dxa"/>
            <w:gridSpan w:val="2"/>
            <w:shd w:val="clear" w:color="auto" w:fill="44A157"/>
          </w:tcPr>
          <w:p w14:paraId="611FE272" w14:textId="77777777" w:rsidR="009E03D8" w:rsidRDefault="00FB3F6F">
            <w:pPr>
              <w:pStyle w:val="TableParagraph"/>
              <w:spacing w:before="141"/>
              <w:ind w:left="107"/>
              <w:rPr>
                <w:b/>
                <w:sz w:val="20"/>
              </w:rPr>
            </w:pPr>
            <w:r>
              <w:rPr>
                <w:b/>
                <w:color w:val="FFFFFF"/>
                <w:sz w:val="20"/>
              </w:rPr>
              <w:t>Total</w:t>
            </w:r>
          </w:p>
        </w:tc>
        <w:tc>
          <w:tcPr>
            <w:tcW w:w="994" w:type="dxa"/>
            <w:shd w:val="clear" w:color="auto" w:fill="44A157"/>
          </w:tcPr>
          <w:p w14:paraId="1F3F1E3C" w14:textId="77777777" w:rsidR="009E03D8" w:rsidRPr="00530E6F" w:rsidRDefault="00FB3F6F" w:rsidP="00530E6F">
            <w:pPr>
              <w:pStyle w:val="TableParagraph"/>
              <w:spacing w:before="141"/>
              <w:ind w:left="107"/>
              <w:rPr>
                <w:b/>
                <w:color w:val="FFFFFF"/>
                <w:sz w:val="20"/>
              </w:rPr>
            </w:pPr>
            <w:r w:rsidRPr="00530E6F">
              <w:rPr>
                <w:b/>
                <w:color w:val="FFFFFF"/>
                <w:sz w:val="20"/>
              </w:rPr>
              <w:t>10,000</w:t>
            </w:r>
          </w:p>
        </w:tc>
        <w:tc>
          <w:tcPr>
            <w:tcW w:w="4113" w:type="dxa"/>
            <w:shd w:val="clear" w:color="auto" w:fill="44A157"/>
          </w:tcPr>
          <w:p w14:paraId="5377B013" w14:textId="77777777" w:rsidR="009E03D8" w:rsidRDefault="009E03D8">
            <w:pPr>
              <w:pStyle w:val="TableParagraph"/>
              <w:rPr>
                <w:rFonts w:ascii="Times New Roman"/>
                <w:sz w:val="18"/>
              </w:rPr>
            </w:pPr>
          </w:p>
        </w:tc>
        <w:tc>
          <w:tcPr>
            <w:tcW w:w="1083" w:type="dxa"/>
            <w:shd w:val="clear" w:color="auto" w:fill="44A157"/>
          </w:tcPr>
          <w:p w14:paraId="31AA9F4C" w14:textId="77777777" w:rsidR="009E03D8" w:rsidRDefault="009E03D8">
            <w:pPr>
              <w:pStyle w:val="TableParagraph"/>
              <w:rPr>
                <w:rFonts w:ascii="Times New Roman"/>
                <w:sz w:val="18"/>
              </w:rPr>
            </w:pPr>
          </w:p>
        </w:tc>
      </w:tr>
    </w:tbl>
    <w:p w14:paraId="200F9316" w14:textId="7DA4835E" w:rsidR="009E03D8" w:rsidRDefault="001F4391">
      <w:pPr>
        <w:rPr>
          <w:rFonts w:ascii="Times New Roman"/>
          <w:sz w:val="18"/>
        </w:rPr>
        <w:sectPr w:rsidR="009E03D8">
          <w:pgSz w:w="11910" w:h="16840"/>
          <w:pgMar w:top="980" w:right="1020" w:bottom="1340" w:left="1240" w:header="0" w:footer="1149" w:gutter="0"/>
          <w:cols w:space="720"/>
        </w:sectPr>
      </w:pPr>
      <w:r>
        <w:rPr>
          <w:rFonts w:ascii="Times New Roman"/>
          <w:sz w:val="18"/>
        </w:rPr>
        <w:t xml:space="preserve"> </w:t>
      </w:r>
    </w:p>
    <w:p w14:paraId="108A7010" w14:textId="77777777" w:rsidR="009E03D8" w:rsidRDefault="00FB3F6F">
      <w:pPr>
        <w:pStyle w:val="BodyText"/>
        <w:spacing w:before="72" w:line="266" w:lineRule="auto"/>
        <w:ind w:left="200" w:right="289"/>
      </w:pPr>
      <w:r>
        <w:lastRenderedPageBreak/>
        <w:t xml:space="preserve">Applicants should note that they must achieve a minimum rating of 60% for each of the individual qualitative criteria (B1) to (B2) </w:t>
      </w:r>
      <w:proofErr w:type="gramStart"/>
      <w:r>
        <w:t>in order to</w:t>
      </w:r>
      <w:proofErr w:type="gramEnd"/>
      <w:r>
        <w:t xml:space="preserve"> avoid elimination from the competition.</w:t>
      </w:r>
    </w:p>
    <w:p w14:paraId="29F9CAB7" w14:textId="77777777" w:rsidR="009E03D8" w:rsidRDefault="009E03D8">
      <w:pPr>
        <w:pStyle w:val="BodyText"/>
        <w:rPr>
          <w:sz w:val="22"/>
        </w:rPr>
      </w:pPr>
    </w:p>
    <w:p w14:paraId="6EE28B18" w14:textId="77777777" w:rsidR="009E03D8" w:rsidRDefault="009E03D8">
      <w:pPr>
        <w:pStyle w:val="BodyText"/>
        <w:rPr>
          <w:sz w:val="22"/>
        </w:rPr>
      </w:pPr>
    </w:p>
    <w:p w14:paraId="03FF15E7" w14:textId="77777777" w:rsidR="009E03D8" w:rsidRDefault="00FB3F6F">
      <w:pPr>
        <w:pStyle w:val="BodyText"/>
        <w:spacing w:before="146"/>
        <w:ind w:left="200"/>
      </w:pPr>
      <w:r>
        <w:t>Qualitative criteria will be scored using the following baseline scoring system:</w:t>
      </w:r>
    </w:p>
    <w:p w14:paraId="6BF7EDE5" w14:textId="77777777" w:rsidR="009E03D8" w:rsidRDefault="009E03D8">
      <w:pPr>
        <w:pStyle w:val="BodyText"/>
        <w:spacing w:before="3"/>
        <w:rPr>
          <w:sz w:val="19"/>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89"/>
        <w:gridCol w:w="7372"/>
      </w:tblGrid>
      <w:tr w:rsidR="009E03D8" w14:paraId="11B4391F" w14:textId="77777777">
        <w:trPr>
          <w:trHeight w:val="1329"/>
        </w:trPr>
        <w:tc>
          <w:tcPr>
            <w:tcW w:w="1589" w:type="dxa"/>
            <w:shd w:val="clear" w:color="auto" w:fill="D0CECE"/>
          </w:tcPr>
          <w:p w14:paraId="216E6620" w14:textId="77777777" w:rsidR="009E03D8" w:rsidRDefault="009E03D8">
            <w:pPr>
              <w:pStyle w:val="TableParagraph"/>
              <w:rPr>
                <w:sz w:val="20"/>
              </w:rPr>
            </w:pPr>
          </w:p>
          <w:p w14:paraId="23509DE3" w14:textId="77777777" w:rsidR="009E03D8" w:rsidRDefault="009E03D8">
            <w:pPr>
              <w:pStyle w:val="TableParagraph"/>
              <w:spacing w:before="11"/>
              <w:rPr>
                <w:sz w:val="24"/>
              </w:rPr>
            </w:pPr>
          </w:p>
          <w:p w14:paraId="66C5D325" w14:textId="77777777" w:rsidR="009E03D8" w:rsidRDefault="00FB3F6F">
            <w:pPr>
              <w:pStyle w:val="TableParagraph"/>
              <w:ind w:left="137" w:right="130"/>
              <w:jc w:val="center"/>
              <w:rPr>
                <w:b/>
                <w:sz w:val="18"/>
              </w:rPr>
            </w:pPr>
            <w:r>
              <w:rPr>
                <w:b/>
                <w:color w:val="171717"/>
                <w:sz w:val="18"/>
              </w:rPr>
              <w:t>Scoring Range</w:t>
            </w:r>
          </w:p>
        </w:tc>
        <w:tc>
          <w:tcPr>
            <w:tcW w:w="7372" w:type="dxa"/>
            <w:shd w:val="clear" w:color="auto" w:fill="D0CECE"/>
          </w:tcPr>
          <w:p w14:paraId="4E422FCC" w14:textId="77777777" w:rsidR="009E03D8" w:rsidRDefault="009E03D8">
            <w:pPr>
              <w:pStyle w:val="TableParagraph"/>
              <w:rPr>
                <w:sz w:val="20"/>
              </w:rPr>
            </w:pPr>
          </w:p>
          <w:p w14:paraId="5C307A87" w14:textId="77777777" w:rsidR="009E03D8" w:rsidRDefault="009E03D8">
            <w:pPr>
              <w:pStyle w:val="TableParagraph"/>
              <w:spacing w:before="7"/>
              <w:rPr>
                <w:sz w:val="25"/>
              </w:rPr>
            </w:pPr>
          </w:p>
          <w:p w14:paraId="4AD96994" w14:textId="77777777" w:rsidR="009E03D8" w:rsidRDefault="00FB3F6F">
            <w:pPr>
              <w:pStyle w:val="TableParagraph"/>
              <w:ind w:left="3170" w:right="3161"/>
              <w:jc w:val="center"/>
              <w:rPr>
                <w:b/>
                <w:sz w:val="18"/>
              </w:rPr>
            </w:pPr>
            <w:r>
              <w:rPr>
                <w:b/>
                <w:color w:val="171717"/>
                <w:sz w:val="18"/>
              </w:rPr>
              <w:t>Description</w:t>
            </w:r>
          </w:p>
        </w:tc>
      </w:tr>
      <w:tr w:rsidR="009E03D8" w14:paraId="4E2B94F0" w14:textId="77777777">
        <w:trPr>
          <w:trHeight w:val="940"/>
        </w:trPr>
        <w:tc>
          <w:tcPr>
            <w:tcW w:w="1589" w:type="dxa"/>
            <w:shd w:val="clear" w:color="auto" w:fill="D0CECE"/>
          </w:tcPr>
          <w:p w14:paraId="4A001262" w14:textId="77777777" w:rsidR="009E03D8" w:rsidRDefault="009E03D8">
            <w:pPr>
              <w:pStyle w:val="TableParagraph"/>
              <w:rPr>
                <w:sz w:val="28"/>
              </w:rPr>
            </w:pPr>
          </w:p>
          <w:p w14:paraId="7FCE154F" w14:textId="77777777" w:rsidR="009E03D8" w:rsidRDefault="00FB3F6F">
            <w:pPr>
              <w:pStyle w:val="TableParagraph"/>
              <w:spacing w:before="1"/>
              <w:ind w:left="137" w:right="125"/>
              <w:jc w:val="center"/>
              <w:rPr>
                <w:b/>
                <w:sz w:val="18"/>
              </w:rPr>
            </w:pPr>
            <w:r>
              <w:rPr>
                <w:b/>
                <w:sz w:val="18"/>
              </w:rPr>
              <w:t>90 - 100%</w:t>
            </w:r>
          </w:p>
        </w:tc>
        <w:tc>
          <w:tcPr>
            <w:tcW w:w="7372" w:type="dxa"/>
          </w:tcPr>
          <w:p w14:paraId="2014847E" w14:textId="77777777" w:rsidR="009E03D8" w:rsidRDefault="00FB3F6F">
            <w:pPr>
              <w:pStyle w:val="TableParagraph"/>
              <w:spacing w:before="119" w:line="242" w:lineRule="auto"/>
              <w:ind w:left="107" w:right="102"/>
              <w:jc w:val="both"/>
              <w:rPr>
                <w:sz w:val="18"/>
              </w:rPr>
            </w:pPr>
            <w:r>
              <w:rPr>
                <w:sz w:val="18"/>
              </w:rPr>
              <w:t>Excellent response with very few or no weaknesses and exceeds requirements, and provides</w:t>
            </w:r>
            <w:r>
              <w:rPr>
                <w:spacing w:val="-8"/>
                <w:sz w:val="18"/>
              </w:rPr>
              <w:t xml:space="preserve"> </w:t>
            </w:r>
            <w:r>
              <w:rPr>
                <w:sz w:val="18"/>
              </w:rPr>
              <w:t>comprehensive,</w:t>
            </w:r>
            <w:r>
              <w:rPr>
                <w:spacing w:val="-5"/>
                <w:sz w:val="18"/>
              </w:rPr>
              <w:t xml:space="preserve"> </w:t>
            </w:r>
            <w:r>
              <w:rPr>
                <w:sz w:val="18"/>
              </w:rPr>
              <w:t>detailed,</w:t>
            </w:r>
            <w:r>
              <w:rPr>
                <w:spacing w:val="-5"/>
                <w:sz w:val="18"/>
              </w:rPr>
              <w:t xml:space="preserve"> </w:t>
            </w:r>
            <w:r>
              <w:rPr>
                <w:sz w:val="18"/>
              </w:rPr>
              <w:t>and</w:t>
            </w:r>
            <w:r>
              <w:rPr>
                <w:spacing w:val="-5"/>
                <w:sz w:val="18"/>
              </w:rPr>
              <w:t xml:space="preserve"> </w:t>
            </w:r>
            <w:r>
              <w:rPr>
                <w:sz w:val="18"/>
              </w:rPr>
              <w:t>convincing</w:t>
            </w:r>
            <w:r>
              <w:rPr>
                <w:spacing w:val="-7"/>
                <w:sz w:val="18"/>
              </w:rPr>
              <w:t xml:space="preserve"> </w:t>
            </w:r>
            <w:r>
              <w:rPr>
                <w:sz w:val="18"/>
              </w:rPr>
              <w:t>assurance</w:t>
            </w:r>
            <w:r>
              <w:rPr>
                <w:spacing w:val="-7"/>
                <w:sz w:val="18"/>
              </w:rPr>
              <w:t xml:space="preserve"> </w:t>
            </w:r>
            <w:r>
              <w:rPr>
                <w:sz w:val="18"/>
              </w:rPr>
              <w:t>that</w:t>
            </w:r>
            <w:r>
              <w:rPr>
                <w:spacing w:val="-6"/>
                <w:sz w:val="18"/>
              </w:rPr>
              <w:t xml:space="preserve"> </w:t>
            </w:r>
            <w:r>
              <w:rPr>
                <w:sz w:val="18"/>
              </w:rPr>
              <w:t>the</w:t>
            </w:r>
            <w:r>
              <w:rPr>
                <w:spacing w:val="-5"/>
                <w:sz w:val="18"/>
              </w:rPr>
              <w:t xml:space="preserve"> </w:t>
            </w:r>
            <w:r>
              <w:rPr>
                <w:sz w:val="18"/>
              </w:rPr>
              <w:t>Tenderer</w:t>
            </w:r>
            <w:r>
              <w:rPr>
                <w:spacing w:val="-5"/>
                <w:sz w:val="18"/>
              </w:rPr>
              <w:t xml:space="preserve"> </w:t>
            </w:r>
            <w:r>
              <w:rPr>
                <w:sz w:val="18"/>
              </w:rPr>
              <w:t>will</w:t>
            </w:r>
            <w:r>
              <w:rPr>
                <w:spacing w:val="-5"/>
                <w:sz w:val="18"/>
              </w:rPr>
              <w:t xml:space="preserve"> </w:t>
            </w:r>
            <w:r>
              <w:rPr>
                <w:sz w:val="18"/>
              </w:rPr>
              <w:t>deliver to an excellent</w:t>
            </w:r>
            <w:r>
              <w:rPr>
                <w:spacing w:val="-5"/>
                <w:sz w:val="18"/>
              </w:rPr>
              <w:t xml:space="preserve"> </w:t>
            </w:r>
            <w:r>
              <w:rPr>
                <w:sz w:val="18"/>
              </w:rPr>
              <w:t>standard.</w:t>
            </w:r>
          </w:p>
        </w:tc>
      </w:tr>
      <w:tr w:rsidR="009E03D8" w14:paraId="481E3962" w14:textId="77777777">
        <w:trPr>
          <w:trHeight w:val="941"/>
        </w:trPr>
        <w:tc>
          <w:tcPr>
            <w:tcW w:w="1589" w:type="dxa"/>
            <w:shd w:val="clear" w:color="auto" w:fill="D0CECE"/>
          </w:tcPr>
          <w:p w14:paraId="78FD99BE" w14:textId="77777777" w:rsidR="009E03D8" w:rsidRDefault="009E03D8">
            <w:pPr>
              <w:pStyle w:val="TableParagraph"/>
              <w:spacing w:before="3"/>
              <w:rPr>
                <w:sz w:val="28"/>
              </w:rPr>
            </w:pPr>
          </w:p>
          <w:p w14:paraId="34001711" w14:textId="77777777" w:rsidR="009E03D8" w:rsidRDefault="00FB3F6F">
            <w:pPr>
              <w:pStyle w:val="TableParagraph"/>
              <w:ind w:left="137" w:right="129"/>
              <w:jc w:val="center"/>
              <w:rPr>
                <w:b/>
                <w:sz w:val="18"/>
              </w:rPr>
            </w:pPr>
            <w:r>
              <w:rPr>
                <w:b/>
                <w:sz w:val="18"/>
              </w:rPr>
              <w:t>80% - &lt;90%</w:t>
            </w:r>
          </w:p>
        </w:tc>
        <w:tc>
          <w:tcPr>
            <w:tcW w:w="7372" w:type="dxa"/>
          </w:tcPr>
          <w:p w14:paraId="0281C990" w14:textId="77777777" w:rsidR="009E03D8" w:rsidRDefault="00FB3F6F">
            <w:pPr>
              <w:pStyle w:val="TableParagraph"/>
              <w:spacing w:before="119"/>
              <w:ind w:left="107" w:right="101"/>
              <w:jc w:val="both"/>
              <w:rPr>
                <w:sz w:val="18"/>
              </w:rPr>
            </w:pPr>
            <w:r>
              <w:rPr>
                <w:sz w:val="18"/>
              </w:rPr>
              <w:t>A very good response that demonstrates real understanding and fully meets the requirements and significant assurance that the Tenderer will deliver to a very high standard.</w:t>
            </w:r>
          </w:p>
        </w:tc>
      </w:tr>
      <w:tr w:rsidR="009E03D8" w14:paraId="29ED5D7A" w14:textId="77777777">
        <w:trPr>
          <w:trHeight w:val="733"/>
        </w:trPr>
        <w:tc>
          <w:tcPr>
            <w:tcW w:w="1589" w:type="dxa"/>
            <w:shd w:val="clear" w:color="auto" w:fill="D0CECE"/>
          </w:tcPr>
          <w:p w14:paraId="4A8C348D" w14:textId="77777777" w:rsidR="009E03D8" w:rsidRDefault="009E03D8">
            <w:pPr>
              <w:pStyle w:val="TableParagraph"/>
              <w:spacing w:before="3"/>
              <w:rPr>
                <w:sz w:val="19"/>
              </w:rPr>
            </w:pPr>
          </w:p>
          <w:p w14:paraId="7FC8EECB" w14:textId="77777777" w:rsidR="009E03D8" w:rsidRDefault="00FB3F6F">
            <w:pPr>
              <w:pStyle w:val="TableParagraph"/>
              <w:ind w:left="137" w:right="129"/>
              <w:jc w:val="center"/>
              <w:rPr>
                <w:b/>
                <w:sz w:val="18"/>
              </w:rPr>
            </w:pPr>
            <w:r>
              <w:rPr>
                <w:b/>
                <w:sz w:val="18"/>
              </w:rPr>
              <w:t>70% - &lt;80%</w:t>
            </w:r>
          </w:p>
        </w:tc>
        <w:tc>
          <w:tcPr>
            <w:tcW w:w="7372" w:type="dxa"/>
          </w:tcPr>
          <w:p w14:paraId="5A7DDF53" w14:textId="77777777" w:rsidR="009E03D8" w:rsidRDefault="00FB3F6F">
            <w:pPr>
              <w:pStyle w:val="TableParagraph"/>
              <w:spacing w:before="121"/>
              <w:ind w:left="107"/>
              <w:rPr>
                <w:sz w:val="18"/>
              </w:rPr>
            </w:pPr>
            <w:r>
              <w:rPr>
                <w:sz w:val="18"/>
              </w:rPr>
              <w:t>A good response that demonstrates appropriate understanding and fully meets the requirements and appropriate assurance that the Tenderer will deliver to high standard.</w:t>
            </w:r>
          </w:p>
        </w:tc>
      </w:tr>
      <w:tr w:rsidR="009E03D8" w14:paraId="7603713E" w14:textId="77777777">
        <w:trPr>
          <w:trHeight w:val="734"/>
        </w:trPr>
        <w:tc>
          <w:tcPr>
            <w:tcW w:w="1589" w:type="dxa"/>
            <w:shd w:val="clear" w:color="auto" w:fill="D0CECE"/>
          </w:tcPr>
          <w:p w14:paraId="1227E17F" w14:textId="77777777" w:rsidR="009E03D8" w:rsidRDefault="009E03D8">
            <w:pPr>
              <w:pStyle w:val="TableParagraph"/>
              <w:spacing w:before="3"/>
              <w:rPr>
                <w:sz w:val="19"/>
              </w:rPr>
            </w:pPr>
          </w:p>
          <w:p w14:paraId="1F028640" w14:textId="77777777" w:rsidR="009E03D8" w:rsidRDefault="00FB3F6F">
            <w:pPr>
              <w:pStyle w:val="TableParagraph"/>
              <w:ind w:left="137" w:right="129"/>
              <w:jc w:val="center"/>
              <w:rPr>
                <w:b/>
                <w:sz w:val="18"/>
              </w:rPr>
            </w:pPr>
            <w:r>
              <w:rPr>
                <w:b/>
                <w:sz w:val="18"/>
              </w:rPr>
              <w:t>60% - &lt;70%</w:t>
            </w:r>
          </w:p>
        </w:tc>
        <w:tc>
          <w:tcPr>
            <w:tcW w:w="7372" w:type="dxa"/>
          </w:tcPr>
          <w:p w14:paraId="3EE5192C" w14:textId="77777777" w:rsidR="009E03D8" w:rsidRDefault="00FB3F6F">
            <w:pPr>
              <w:pStyle w:val="TableParagraph"/>
              <w:spacing w:before="119" w:line="244" w:lineRule="auto"/>
              <w:ind w:left="107"/>
              <w:rPr>
                <w:sz w:val="18"/>
              </w:rPr>
            </w:pPr>
            <w:r>
              <w:rPr>
                <w:sz w:val="18"/>
              </w:rPr>
              <w:t>A satisfactory response which demonstrates a reasonable understanding of requirements and gives reasonable assurance of delivery to an adequate standard.</w:t>
            </w:r>
          </w:p>
        </w:tc>
      </w:tr>
      <w:tr w:rsidR="009E03D8" w14:paraId="33A83B24" w14:textId="77777777">
        <w:trPr>
          <w:trHeight w:val="573"/>
        </w:trPr>
        <w:tc>
          <w:tcPr>
            <w:tcW w:w="1589" w:type="dxa"/>
            <w:shd w:val="clear" w:color="auto" w:fill="D0CECE"/>
          </w:tcPr>
          <w:p w14:paraId="7D1C4391" w14:textId="77777777" w:rsidR="009E03D8" w:rsidRDefault="00FB3F6F">
            <w:pPr>
              <w:pStyle w:val="TableParagraph"/>
              <w:spacing w:before="140"/>
              <w:ind w:left="137" w:right="127"/>
              <w:jc w:val="center"/>
              <w:rPr>
                <w:b/>
                <w:sz w:val="18"/>
              </w:rPr>
            </w:pPr>
            <w:r>
              <w:rPr>
                <w:b/>
                <w:sz w:val="18"/>
              </w:rPr>
              <w:t>&lt; 60%</w:t>
            </w:r>
          </w:p>
        </w:tc>
        <w:tc>
          <w:tcPr>
            <w:tcW w:w="7372" w:type="dxa"/>
          </w:tcPr>
          <w:p w14:paraId="40590F2E" w14:textId="77777777" w:rsidR="009E03D8" w:rsidRDefault="00FB3F6F">
            <w:pPr>
              <w:pStyle w:val="TableParagraph"/>
              <w:spacing w:before="167"/>
              <w:ind w:left="107"/>
              <w:rPr>
                <w:sz w:val="18"/>
              </w:rPr>
            </w:pPr>
            <w:r>
              <w:rPr>
                <w:sz w:val="18"/>
              </w:rPr>
              <w:t>Less than 60% is unacceptable and considered ineligible from further consideration.</w:t>
            </w:r>
          </w:p>
        </w:tc>
      </w:tr>
    </w:tbl>
    <w:p w14:paraId="57F1AF57" w14:textId="77777777" w:rsidR="009E03D8" w:rsidRDefault="009E03D8">
      <w:pPr>
        <w:pStyle w:val="BodyText"/>
        <w:rPr>
          <w:sz w:val="22"/>
        </w:rPr>
      </w:pPr>
    </w:p>
    <w:p w14:paraId="6DE07F95" w14:textId="77777777" w:rsidR="009E03D8" w:rsidRDefault="009E03D8">
      <w:pPr>
        <w:pStyle w:val="BodyText"/>
        <w:spacing w:before="9"/>
        <w:rPr>
          <w:sz w:val="27"/>
        </w:rPr>
      </w:pPr>
    </w:p>
    <w:p w14:paraId="588B754F" w14:textId="77777777" w:rsidR="009E03D8" w:rsidRDefault="00FB3F6F">
      <w:pPr>
        <w:pStyle w:val="BodyText"/>
        <w:ind w:left="200"/>
      </w:pPr>
      <w:r>
        <w:t>Marks in the score ranges outlined above can be awarded where responses so merit additional marks.</w:t>
      </w:r>
    </w:p>
    <w:p w14:paraId="79202D0A" w14:textId="77777777" w:rsidR="009E03D8" w:rsidRDefault="009E03D8">
      <w:pPr>
        <w:sectPr w:rsidR="009E03D8">
          <w:pgSz w:w="11910" w:h="16840"/>
          <w:pgMar w:top="900" w:right="1020" w:bottom="1340" w:left="1240" w:header="0" w:footer="1149" w:gutter="0"/>
          <w:cols w:space="720"/>
        </w:sectPr>
      </w:pPr>
    </w:p>
    <w:p w14:paraId="081D9FAF" w14:textId="490BDBE5" w:rsidR="00C17477" w:rsidRDefault="006D4F43" w:rsidP="001E3953">
      <w:pPr>
        <w:pStyle w:val="Heading1"/>
      </w:pPr>
      <w:bookmarkStart w:id="27" w:name="_Toc226451154"/>
      <w:r>
        <w:lastRenderedPageBreak/>
        <w:t>A</w:t>
      </w:r>
      <w:r w:rsidR="00720D23">
        <w:t>PPENDIX</w:t>
      </w:r>
      <w:r>
        <w:t xml:space="preserve"> B: </w:t>
      </w:r>
      <w:r w:rsidR="00C17477">
        <w:t xml:space="preserve">Tender </w:t>
      </w:r>
      <w:r w:rsidR="001F7250">
        <w:t>Response</w:t>
      </w:r>
      <w:r w:rsidR="00C17477">
        <w:t xml:space="preserve"> Document</w:t>
      </w:r>
      <w:bookmarkEnd w:id="27"/>
      <w:r w:rsidR="00C17477">
        <w:t xml:space="preserve"> </w:t>
      </w:r>
    </w:p>
    <w:p w14:paraId="042382F0" w14:textId="2C75DF4F" w:rsidR="009E03D8" w:rsidRDefault="00C9757A" w:rsidP="009D5DCA">
      <w:pPr>
        <w:pStyle w:val="Heading2"/>
      </w:pPr>
      <w:bookmarkStart w:id="28" w:name="_Toc226451155"/>
      <w:r w:rsidRPr="003F0B8E">
        <w:t>S</w:t>
      </w:r>
      <w:r w:rsidR="009B759E" w:rsidRPr="003F0B8E">
        <w:t>ECTION</w:t>
      </w:r>
      <w:r w:rsidRPr="003F0B8E">
        <w:t xml:space="preserve"> A</w:t>
      </w:r>
      <w:r w:rsidR="006344F4">
        <w:t>:</w:t>
      </w:r>
      <w:r w:rsidRPr="003F0B8E">
        <w:t xml:space="preserve"> </w:t>
      </w:r>
      <w:r w:rsidR="00700195" w:rsidRPr="003F0B8E">
        <w:t xml:space="preserve">Pass/Fail </w:t>
      </w:r>
      <w:r w:rsidR="009B759E" w:rsidRPr="003F0B8E">
        <w:t>C</w:t>
      </w:r>
      <w:r w:rsidR="00700195" w:rsidRPr="003F0B8E">
        <w:t>riteria</w:t>
      </w:r>
      <w:bookmarkEnd w:id="28"/>
    </w:p>
    <w:p w14:paraId="6162F6DE" w14:textId="77777777" w:rsidR="009E03D8" w:rsidRDefault="009E03D8">
      <w:pPr>
        <w:pStyle w:val="BodyText"/>
        <w:rPr>
          <w:b/>
        </w:rPr>
      </w:pPr>
    </w:p>
    <w:p w14:paraId="2CA5A001" w14:textId="77777777" w:rsidR="009E03D8" w:rsidRDefault="009E03D8">
      <w:pPr>
        <w:pStyle w:val="BodyText"/>
        <w:spacing w:before="9"/>
        <w:rPr>
          <w:b/>
          <w:sz w:val="19"/>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9"/>
        <w:gridCol w:w="425"/>
        <w:gridCol w:w="886"/>
        <w:gridCol w:w="1313"/>
        <w:gridCol w:w="1311"/>
        <w:gridCol w:w="1453"/>
      </w:tblGrid>
      <w:tr w:rsidR="009E03D8" w14:paraId="747400A6" w14:textId="77777777">
        <w:trPr>
          <w:trHeight w:val="1026"/>
        </w:trPr>
        <w:tc>
          <w:tcPr>
            <w:tcW w:w="9217" w:type="dxa"/>
            <w:gridSpan w:val="6"/>
            <w:shd w:val="clear" w:color="auto" w:fill="44A157"/>
          </w:tcPr>
          <w:p w14:paraId="68F81BC8" w14:textId="77777777" w:rsidR="009E03D8" w:rsidRDefault="00FB3F6F">
            <w:pPr>
              <w:pStyle w:val="TableParagraph"/>
              <w:tabs>
                <w:tab w:val="left" w:pos="827"/>
                <w:tab w:val="left" w:pos="4169"/>
              </w:tabs>
              <w:spacing w:before="117"/>
              <w:ind w:left="107"/>
              <w:rPr>
                <w:sz w:val="20"/>
              </w:rPr>
            </w:pPr>
            <w:r>
              <w:rPr>
                <w:color w:val="FFFFFF"/>
                <w:sz w:val="20"/>
              </w:rPr>
              <w:t>A1.</w:t>
            </w:r>
            <w:r>
              <w:rPr>
                <w:color w:val="FFFFFF"/>
                <w:sz w:val="20"/>
              </w:rPr>
              <w:tab/>
            </w:r>
            <w:r>
              <w:rPr>
                <w:b/>
                <w:color w:val="FFFFFF"/>
                <w:sz w:val="20"/>
              </w:rPr>
              <w:t>APPLICANT</w:t>
            </w:r>
            <w:r>
              <w:rPr>
                <w:b/>
                <w:color w:val="FFFFFF"/>
                <w:spacing w:val="-2"/>
                <w:sz w:val="20"/>
              </w:rPr>
              <w:t xml:space="preserve"> </w:t>
            </w:r>
            <w:r>
              <w:rPr>
                <w:b/>
                <w:color w:val="FFFFFF"/>
                <w:sz w:val="20"/>
              </w:rPr>
              <w:t>SUMMARY</w:t>
            </w:r>
            <w:r>
              <w:rPr>
                <w:b/>
                <w:color w:val="FFFFFF"/>
                <w:sz w:val="20"/>
              </w:rPr>
              <w:tab/>
              <w:t xml:space="preserve">Weighting: </w:t>
            </w:r>
            <w:r>
              <w:rPr>
                <w:color w:val="FFFFFF"/>
                <w:sz w:val="20"/>
              </w:rPr>
              <w:t>Pass/Fail</w:t>
            </w:r>
            <w:r>
              <w:rPr>
                <w:color w:val="FFFFFF"/>
                <w:spacing w:val="2"/>
                <w:sz w:val="20"/>
              </w:rPr>
              <w:t xml:space="preserve"> </w:t>
            </w:r>
            <w:r>
              <w:rPr>
                <w:color w:val="FFFFFF"/>
                <w:sz w:val="20"/>
              </w:rPr>
              <w:t>only</w:t>
            </w:r>
          </w:p>
          <w:p w14:paraId="114EA432" w14:textId="77777777" w:rsidR="009E03D8" w:rsidRDefault="009E03D8">
            <w:pPr>
              <w:pStyle w:val="TableParagraph"/>
              <w:spacing w:before="5"/>
              <w:rPr>
                <w:b/>
                <w:sz w:val="19"/>
              </w:rPr>
            </w:pPr>
          </w:p>
          <w:p w14:paraId="10FDD228" w14:textId="77777777" w:rsidR="009E03D8" w:rsidRDefault="00FB3F6F">
            <w:pPr>
              <w:pStyle w:val="TableParagraph"/>
              <w:ind w:left="107"/>
              <w:rPr>
                <w:sz w:val="20"/>
              </w:rPr>
            </w:pPr>
            <w:r>
              <w:rPr>
                <w:b/>
                <w:color w:val="FFFFFF"/>
                <w:sz w:val="20"/>
              </w:rPr>
              <w:t xml:space="preserve">Pass requirement: </w:t>
            </w:r>
            <w:r>
              <w:rPr>
                <w:color w:val="FFFFFF"/>
                <w:sz w:val="20"/>
              </w:rPr>
              <w:t>Applicants must complete this section.</w:t>
            </w:r>
          </w:p>
        </w:tc>
      </w:tr>
      <w:tr w:rsidR="009E03D8" w14:paraId="53742436" w14:textId="77777777">
        <w:trPr>
          <w:trHeight w:val="573"/>
        </w:trPr>
        <w:tc>
          <w:tcPr>
            <w:tcW w:w="3829" w:type="dxa"/>
            <w:shd w:val="clear" w:color="auto" w:fill="BEBEBE"/>
          </w:tcPr>
          <w:p w14:paraId="2149E262" w14:textId="77777777" w:rsidR="009E03D8" w:rsidRDefault="00FB3F6F">
            <w:pPr>
              <w:pStyle w:val="TableParagraph"/>
              <w:spacing w:before="119"/>
              <w:ind w:left="107"/>
              <w:rPr>
                <w:sz w:val="20"/>
              </w:rPr>
            </w:pPr>
            <w:r>
              <w:rPr>
                <w:sz w:val="20"/>
              </w:rPr>
              <w:t>Organisation Name</w:t>
            </w:r>
          </w:p>
        </w:tc>
        <w:tc>
          <w:tcPr>
            <w:tcW w:w="5388" w:type="dxa"/>
            <w:gridSpan w:val="5"/>
          </w:tcPr>
          <w:p w14:paraId="2A7E89AB" w14:textId="77777777" w:rsidR="009E03D8" w:rsidRDefault="009E03D8">
            <w:pPr>
              <w:pStyle w:val="TableParagraph"/>
              <w:rPr>
                <w:rFonts w:ascii="Times New Roman"/>
                <w:sz w:val="20"/>
              </w:rPr>
            </w:pPr>
          </w:p>
        </w:tc>
      </w:tr>
      <w:tr w:rsidR="009E03D8" w14:paraId="1BF8CE05" w14:textId="77777777">
        <w:trPr>
          <w:trHeight w:val="573"/>
        </w:trPr>
        <w:tc>
          <w:tcPr>
            <w:tcW w:w="3829" w:type="dxa"/>
            <w:shd w:val="clear" w:color="auto" w:fill="BEBEBE"/>
          </w:tcPr>
          <w:p w14:paraId="299E0336" w14:textId="77777777" w:rsidR="009E03D8" w:rsidRDefault="00FB3F6F">
            <w:pPr>
              <w:pStyle w:val="TableParagraph"/>
              <w:spacing w:before="119"/>
              <w:ind w:left="107"/>
              <w:rPr>
                <w:sz w:val="20"/>
              </w:rPr>
            </w:pPr>
            <w:r>
              <w:rPr>
                <w:sz w:val="20"/>
              </w:rPr>
              <w:t>Contact Name</w:t>
            </w:r>
          </w:p>
        </w:tc>
        <w:tc>
          <w:tcPr>
            <w:tcW w:w="5388" w:type="dxa"/>
            <w:gridSpan w:val="5"/>
          </w:tcPr>
          <w:p w14:paraId="2DEDEF0F" w14:textId="77777777" w:rsidR="009E03D8" w:rsidRDefault="009E03D8">
            <w:pPr>
              <w:pStyle w:val="TableParagraph"/>
              <w:rPr>
                <w:rFonts w:ascii="Times New Roman"/>
                <w:sz w:val="20"/>
              </w:rPr>
            </w:pPr>
          </w:p>
        </w:tc>
      </w:tr>
      <w:tr w:rsidR="009E03D8" w14:paraId="5F331720" w14:textId="77777777">
        <w:trPr>
          <w:trHeight w:val="573"/>
        </w:trPr>
        <w:tc>
          <w:tcPr>
            <w:tcW w:w="3829" w:type="dxa"/>
            <w:shd w:val="clear" w:color="auto" w:fill="BEBEBE"/>
          </w:tcPr>
          <w:p w14:paraId="330458CE" w14:textId="77777777" w:rsidR="009E03D8" w:rsidRDefault="00FB3F6F">
            <w:pPr>
              <w:pStyle w:val="TableParagraph"/>
              <w:spacing w:before="119"/>
              <w:ind w:left="107"/>
              <w:rPr>
                <w:sz w:val="20"/>
              </w:rPr>
            </w:pPr>
            <w:r>
              <w:rPr>
                <w:sz w:val="20"/>
              </w:rPr>
              <w:t>Position</w:t>
            </w:r>
          </w:p>
        </w:tc>
        <w:tc>
          <w:tcPr>
            <w:tcW w:w="5388" w:type="dxa"/>
            <w:gridSpan w:val="5"/>
          </w:tcPr>
          <w:p w14:paraId="48CF9926" w14:textId="77777777" w:rsidR="009E03D8" w:rsidRDefault="009E03D8">
            <w:pPr>
              <w:pStyle w:val="TableParagraph"/>
              <w:rPr>
                <w:rFonts w:ascii="Times New Roman"/>
                <w:sz w:val="20"/>
              </w:rPr>
            </w:pPr>
          </w:p>
        </w:tc>
      </w:tr>
      <w:tr w:rsidR="009E03D8" w14:paraId="24D0FD13" w14:textId="77777777">
        <w:trPr>
          <w:trHeight w:val="571"/>
        </w:trPr>
        <w:tc>
          <w:tcPr>
            <w:tcW w:w="3829" w:type="dxa"/>
            <w:shd w:val="clear" w:color="auto" w:fill="BEBEBE"/>
          </w:tcPr>
          <w:p w14:paraId="460B1C0A" w14:textId="77777777" w:rsidR="009E03D8" w:rsidRDefault="00FB3F6F">
            <w:pPr>
              <w:pStyle w:val="TableParagraph"/>
              <w:spacing w:before="119"/>
              <w:ind w:left="107"/>
              <w:rPr>
                <w:sz w:val="20"/>
              </w:rPr>
            </w:pPr>
            <w:r>
              <w:rPr>
                <w:sz w:val="20"/>
              </w:rPr>
              <w:t>Address</w:t>
            </w:r>
          </w:p>
        </w:tc>
        <w:tc>
          <w:tcPr>
            <w:tcW w:w="5388" w:type="dxa"/>
            <w:gridSpan w:val="5"/>
          </w:tcPr>
          <w:p w14:paraId="333F7750" w14:textId="77777777" w:rsidR="009E03D8" w:rsidRDefault="009E03D8">
            <w:pPr>
              <w:pStyle w:val="TableParagraph"/>
              <w:rPr>
                <w:rFonts w:ascii="Times New Roman"/>
                <w:sz w:val="20"/>
              </w:rPr>
            </w:pPr>
          </w:p>
        </w:tc>
      </w:tr>
      <w:tr w:rsidR="009E03D8" w14:paraId="64C4F4BE" w14:textId="77777777">
        <w:trPr>
          <w:trHeight w:val="573"/>
        </w:trPr>
        <w:tc>
          <w:tcPr>
            <w:tcW w:w="3829" w:type="dxa"/>
            <w:shd w:val="clear" w:color="auto" w:fill="BEBEBE"/>
          </w:tcPr>
          <w:p w14:paraId="0089808C" w14:textId="77777777" w:rsidR="009E03D8" w:rsidRDefault="00FB3F6F">
            <w:pPr>
              <w:pStyle w:val="TableParagraph"/>
              <w:spacing w:before="122"/>
              <w:ind w:left="107"/>
              <w:rPr>
                <w:sz w:val="20"/>
              </w:rPr>
            </w:pPr>
            <w:r>
              <w:rPr>
                <w:sz w:val="20"/>
              </w:rPr>
              <w:t>Contact Number(s)</w:t>
            </w:r>
          </w:p>
        </w:tc>
        <w:tc>
          <w:tcPr>
            <w:tcW w:w="5388" w:type="dxa"/>
            <w:gridSpan w:val="5"/>
          </w:tcPr>
          <w:p w14:paraId="361528A4" w14:textId="77777777" w:rsidR="009E03D8" w:rsidRDefault="009E03D8">
            <w:pPr>
              <w:pStyle w:val="TableParagraph"/>
              <w:rPr>
                <w:rFonts w:ascii="Times New Roman"/>
                <w:sz w:val="20"/>
              </w:rPr>
            </w:pPr>
          </w:p>
        </w:tc>
      </w:tr>
      <w:tr w:rsidR="009E03D8" w14:paraId="43591636" w14:textId="77777777">
        <w:trPr>
          <w:trHeight w:val="573"/>
        </w:trPr>
        <w:tc>
          <w:tcPr>
            <w:tcW w:w="3829" w:type="dxa"/>
            <w:shd w:val="clear" w:color="auto" w:fill="BEBEBE"/>
          </w:tcPr>
          <w:p w14:paraId="72EE082B" w14:textId="77777777" w:rsidR="009E03D8" w:rsidRDefault="00FB3F6F">
            <w:pPr>
              <w:pStyle w:val="TableParagraph"/>
              <w:spacing w:before="119"/>
              <w:ind w:left="107"/>
              <w:rPr>
                <w:sz w:val="20"/>
              </w:rPr>
            </w:pPr>
            <w:r>
              <w:rPr>
                <w:sz w:val="20"/>
              </w:rPr>
              <w:t>Email</w:t>
            </w:r>
          </w:p>
        </w:tc>
        <w:tc>
          <w:tcPr>
            <w:tcW w:w="5388" w:type="dxa"/>
            <w:gridSpan w:val="5"/>
          </w:tcPr>
          <w:p w14:paraId="30BC5016" w14:textId="77777777" w:rsidR="009E03D8" w:rsidRDefault="009E03D8">
            <w:pPr>
              <w:pStyle w:val="TableParagraph"/>
              <w:rPr>
                <w:rFonts w:ascii="Times New Roman"/>
                <w:sz w:val="20"/>
              </w:rPr>
            </w:pPr>
          </w:p>
        </w:tc>
      </w:tr>
      <w:tr w:rsidR="009E03D8" w14:paraId="43BC7B31" w14:textId="77777777">
        <w:trPr>
          <w:trHeight w:val="573"/>
        </w:trPr>
        <w:tc>
          <w:tcPr>
            <w:tcW w:w="3829" w:type="dxa"/>
            <w:shd w:val="clear" w:color="auto" w:fill="BEBEBE"/>
          </w:tcPr>
          <w:p w14:paraId="4BB5F4A0" w14:textId="77777777" w:rsidR="009E03D8" w:rsidRDefault="00FB3F6F">
            <w:pPr>
              <w:pStyle w:val="TableParagraph"/>
              <w:spacing w:before="119"/>
              <w:ind w:left="107"/>
              <w:rPr>
                <w:sz w:val="20"/>
              </w:rPr>
            </w:pPr>
            <w:r>
              <w:rPr>
                <w:sz w:val="20"/>
              </w:rPr>
              <w:t>Date of establishment, if applicable</w:t>
            </w:r>
          </w:p>
        </w:tc>
        <w:tc>
          <w:tcPr>
            <w:tcW w:w="5388" w:type="dxa"/>
            <w:gridSpan w:val="5"/>
          </w:tcPr>
          <w:p w14:paraId="1E768441" w14:textId="77777777" w:rsidR="009E03D8" w:rsidRDefault="009E03D8">
            <w:pPr>
              <w:pStyle w:val="TableParagraph"/>
              <w:rPr>
                <w:rFonts w:ascii="Times New Roman"/>
                <w:sz w:val="20"/>
              </w:rPr>
            </w:pPr>
          </w:p>
        </w:tc>
      </w:tr>
      <w:tr w:rsidR="009E03D8" w14:paraId="33874554" w14:textId="77777777">
        <w:trPr>
          <w:trHeight w:val="1120"/>
        </w:trPr>
        <w:tc>
          <w:tcPr>
            <w:tcW w:w="3829" w:type="dxa"/>
            <w:shd w:val="clear" w:color="auto" w:fill="BEBEBE"/>
          </w:tcPr>
          <w:p w14:paraId="30CEEEE1" w14:textId="77777777" w:rsidR="009E03D8" w:rsidRDefault="009E03D8">
            <w:pPr>
              <w:pStyle w:val="TableParagraph"/>
              <w:spacing w:before="1"/>
              <w:rPr>
                <w:b/>
                <w:sz w:val="23"/>
              </w:rPr>
            </w:pPr>
          </w:p>
          <w:p w14:paraId="0DAEECAE" w14:textId="77777777" w:rsidR="009E03D8" w:rsidRDefault="00FB3F6F">
            <w:pPr>
              <w:pStyle w:val="TableParagraph"/>
              <w:spacing w:line="266" w:lineRule="auto"/>
              <w:ind w:left="107"/>
              <w:rPr>
                <w:sz w:val="20"/>
              </w:rPr>
            </w:pPr>
            <w:r>
              <w:rPr>
                <w:sz w:val="20"/>
              </w:rPr>
              <w:t>Legal Status, if any (Company (Ltd.), Partnership, Sole Trader, etc.)</w:t>
            </w:r>
          </w:p>
        </w:tc>
        <w:tc>
          <w:tcPr>
            <w:tcW w:w="5388" w:type="dxa"/>
            <w:gridSpan w:val="5"/>
          </w:tcPr>
          <w:p w14:paraId="0ABA98DE" w14:textId="77777777" w:rsidR="009E03D8" w:rsidRDefault="009E03D8">
            <w:pPr>
              <w:pStyle w:val="TableParagraph"/>
              <w:rPr>
                <w:rFonts w:ascii="Times New Roman"/>
                <w:sz w:val="20"/>
              </w:rPr>
            </w:pPr>
          </w:p>
        </w:tc>
      </w:tr>
      <w:tr w:rsidR="009E03D8" w14:paraId="212B83F1" w14:textId="77777777">
        <w:trPr>
          <w:trHeight w:val="1418"/>
        </w:trPr>
        <w:tc>
          <w:tcPr>
            <w:tcW w:w="3829" w:type="dxa"/>
            <w:shd w:val="clear" w:color="auto" w:fill="BEBEBE"/>
          </w:tcPr>
          <w:p w14:paraId="677B88B2" w14:textId="77777777" w:rsidR="009E03D8" w:rsidRDefault="00FB3F6F">
            <w:pPr>
              <w:pStyle w:val="TableParagraph"/>
              <w:spacing w:before="160" w:line="266" w:lineRule="auto"/>
              <w:ind w:left="107" w:right="101"/>
              <w:rPr>
                <w:sz w:val="20"/>
              </w:rPr>
            </w:pPr>
            <w:r>
              <w:rPr>
                <w:sz w:val="20"/>
              </w:rPr>
              <w:t>Please confirm if you are an SME (Small and Medium Enterprise) as defined in Commission Recommendation 2003/361/EC</w:t>
            </w:r>
          </w:p>
        </w:tc>
        <w:tc>
          <w:tcPr>
            <w:tcW w:w="1311" w:type="dxa"/>
            <w:gridSpan w:val="2"/>
            <w:shd w:val="clear" w:color="auto" w:fill="BEBEBE"/>
          </w:tcPr>
          <w:p w14:paraId="0938050F" w14:textId="77777777" w:rsidR="009E03D8" w:rsidRDefault="009E03D8">
            <w:pPr>
              <w:pStyle w:val="TableParagraph"/>
              <w:rPr>
                <w:b/>
              </w:rPr>
            </w:pPr>
          </w:p>
          <w:p w14:paraId="4526D59C" w14:textId="77777777" w:rsidR="009E03D8" w:rsidRDefault="009E03D8">
            <w:pPr>
              <w:pStyle w:val="TableParagraph"/>
              <w:spacing w:before="1"/>
              <w:rPr>
                <w:b/>
                <w:sz w:val="25"/>
              </w:rPr>
            </w:pPr>
          </w:p>
          <w:p w14:paraId="7DDD8E3F" w14:textId="77777777" w:rsidR="009E03D8" w:rsidRDefault="00FB3F6F">
            <w:pPr>
              <w:pStyle w:val="TableParagraph"/>
              <w:ind w:left="107"/>
              <w:rPr>
                <w:sz w:val="20"/>
              </w:rPr>
            </w:pPr>
            <w:r>
              <w:rPr>
                <w:sz w:val="20"/>
              </w:rPr>
              <w:t>Yes</w:t>
            </w:r>
          </w:p>
        </w:tc>
        <w:tc>
          <w:tcPr>
            <w:tcW w:w="1313" w:type="dxa"/>
          </w:tcPr>
          <w:p w14:paraId="37A6F927" w14:textId="77777777" w:rsidR="009E03D8" w:rsidRDefault="009E03D8">
            <w:pPr>
              <w:pStyle w:val="TableParagraph"/>
              <w:rPr>
                <w:rFonts w:ascii="Times New Roman"/>
                <w:sz w:val="20"/>
              </w:rPr>
            </w:pPr>
          </w:p>
        </w:tc>
        <w:tc>
          <w:tcPr>
            <w:tcW w:w="1311" w:type="dxa"/>
            <w:shd w:val="clear" w:color="auto" w:fill="BEBEBE"/>
          </w:tcPr>
          <w:p w14:paraId="1BB12729" w14:textId="77777777" w:rsidR="009E03D8" w:rsidRDefault="009E03D8">
            <w:pPr>
              <w:pStyle w:val="TableParagraph"/>
              <w:rPr>
                <w:b/>
              </w:rPr>
            </w:pPr>
          </w:p>
          <w:p w14:paraId="76380923" w14:textId="77777777" w:rsidR="009E03D8" w:rsidRDefault="009E03D8">
            <w:pPr>
              <w:pStyle w:val="TableParagraph"/>
              <w:spacing w:before="1"/>
              <w:rPr>
                <w:b/>
                <w:sz w:val="25"/>
              </w:rPr>
            </w:pPr>
          </w:p>
          <w:p w14:paraId="5EC37B39" w14:textId="77777777" w:rsidR="009E03D8" w:rsidRDefault="00FB3F6F">
            <w:pPr>
              <w:pStyle w:val="TableParagraph"/>
              <w:ind w:left="106"/>
              <w:rPr>
                <w:sz w:val="20"/>
              </w:rPr>
            </w:pPr>
            <w:r>
              <w:rPr>
                <w:sz w:val="20"/>
              </w:rPr>
              <w:t>No</w:t>
            </w:r>
          </w:p>
        </w:tc>
        <w:tc>
          <w:tcPr>
            <w:tcW w:w="1453" w:type="dxa"/>
          </w:tcPr>
          <w:p w14:paraId="0C5B2F20" w14:textId="77777777" w:rsidR="009E03D8" w:rsidRDefault="009E03D8">
            <w:pPr>
              <w:pStyle w:val="TableParagraph"/>
              <w:rPr>
                <w:rFonts w:ascii="Times New Roman"/>
                <w:sz w:val="20"/>
              </w:rPr>
            </w:pPr>
          </w:p>
        </w:tc>
      </w:tr>
      <w:tr w:rsidR="009E03D8" w14:paraId="255147F4" w14:textId="77777777">
        <w:trPr>
          <w:trHeight w:val="1079"/>
        </w:trPr>
        <w:tc>
          <w:tcPr>
            <w:tcW w:w="9217" w:type="dxa"/>
            <w:gridSpan w:val="6"/>
            <w:shd w:val="clear" w:color="auto" w:fill="BEBEBE"/>
          </w:tcPr>
          <w:p w14:paraId="1D717990" w14:textId="77777777" w:rsidR="009E03D8" w:rsidRDefault="00FB3F6F">
            <w:pPr>
              <w:pStyle w:val="TableParagraph"/>
              <w:spacing w:before="119" w:line="264" w:lineRule="auto"/>
              <w:ind w:left="107" w:right="228"/>
              <w:jc w:val="both"/>
              <w:rPr>
                <w:sz w:val="20"/>
              </w:rPr>
            </w:pPr>
            <w:r>
              <w:rPr>
                <w:sz w:val="20"/>
              </w:rPr>
              <w:t>Definition as per 2003/361/EC - The category of micro, small and medium-sized enterprises (SMEs) is made up of enterprises which employ fewer than 250 persons and which have an annual turnover not exceeding EUR 50 million, and/or an annual balance sheet total not exceeding EUR 43 million.</w:t>
            </w:r>
          </w:p>
        </w:tc>
      </w:tr>
      <w:tr w:rsidR="009E03D8" w14:paraId="18300B30" w14:textId="77777777">
        <w:trPr>
          <w:trHeight w:val="825"/>
        </w:trPr>
        <w:tc>
          <w:tcPr>
            <w:tcW w:w="9217" w:type="dxa"/>
            <w:gridSpan w:val="6"/>
            <w:shd w:val="clear" w:color="auto" w:fill="BEBEBE"/>
          </w:tcPr>
          <w:p w14:paraId="3A422FC9" w14:textId="77777777" w:rsidR="009E03D8" w:rsidRDefault="00FB3F6F">
            <w:pPr>
              <w:pStyle w:val="TableParagraph"/>
              <w:spacing w:before="117" w:line="268" w:lineRule="auto"/>
              <w:ind w:left="107" w:right="209"/>
              <w:rPr>
                <w:sz w:val="20"/>
              </w:rPr>
            </w:pPr>
            <w:r>
              <w:rPr>
                <w:sz w:val="20"/>
              </w:rPr>
              <w:t>SUB-CONTRACTORS - If the applicant wishes to rely on the standing of other parties including sub- contractors’ full details must be provided.</w:t>
            </w:r>
          </w:p>
        </w:tc>
      </w:tr>
      <w:tr w:rsidR="009E03D8" w14:paraId="022BEEFE" w14:textId="77777777">
        <w:trPr>
          <w:trHeight w:val="1026"/>
        </w:trPr>
        <w:tc>
          <w:tcPr>
            <w:tcW w:w="9217" w:type="dxa"/>
            <w:gridSpan w:val="6"/>
          </w:tcPr>
          <w:p w14:paraId="0629E9C3" w14:textId="77777777" w:rsidR="009E03D8" w:rsidRDefault="00FB3F6F">
            <w:pPr>
              <w:pStyle w:val="TableParagraph"/>
              <w:tabs>
                <w:tab w:val="left" w:pos="5117"/>
                <w:tab w:val="left" w:pos="6756"/>
              </w:tabs>
              <w:spacing w:before="119"/>
              <w:ind w:left="107"/>
              <w:rPr>
                <w:b/>
                <w:sz w:val="20"/>
              </w:rPr>
            </w:pPr>
            <w:r>
              <w:rPr>
                <w:sz w:val="20"/>
              </w:rPr>
              <w:t>Is the applicant a group of economic</w:t>
            </w:r>
            <w:r>
              <w:rPr>
                <w:spacing w:val="-10"/>
                <w:sz w:val="20"/>
              </w:rPr>
              <w:t xml:space="preserve"> </w:t>
            </w:r>
            <w:r>
              <w:rPr>
                <w:sz w:val="20"/>
              </w:rPr>
              <w:t xml:space="preserve">operators? </w:t>
            </w:r>
            <w:r>
              <w:rPr>
                <w:spacing w:val="41"/>
                <w:sz w:val="20"/>
              </w:rPr>
              <w:t xml:space="preserve"> </w:t>
            </w:r>
            <w:r>
              <w:rPr>
                <w:b/>
                <w:sz w:val="20"/>
              </w:rPr>
              <w:t>Yes</w:t>
            </w:r>
            <w:r>
              <w:rPr>
                <w:b/>
                <w:sz w:val="20"/>
              </w:rPr>
              <w:tab/>
            </w:r>
            <w:r>
              <w:rPr>
                <w:b/>
                <w:noProof/>
                <w:position w:val="-3"/>
                <w:sz w:val="20"/>
              </w:rPr>
              <w:drawing>
                <wp:inline distT="0" distB="0" distL="0" distR="0" wp14:anchorId="7CA6BD64" wp14:editId="23BC9BB8">
                  <wp:extent cx="188975" cy="141731"/>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2" cstate="print"/>
                          <a:stretch>
                            <a:fillRect/>
                          </a:stretch>
                        </pic:blipFill>
                        <pic:spPr>
                          <a:xfrm>
                            <a:off x="0" y="0"/>
                            <a:ext cx="188975" cy="141731"/>
                          </a:xfrm>
                          <a:prstGeom prst="rect">
                            <a:avLst/>
                          </a:prstGeom>
                        </pic:spPr>
                      </pic:pic>
                    </a:graphicData>
                  </a:graphic>
                </wp:inline>
              </w:drawing>
            </w:r>
            <w:r>
              <w:rPr>
                <w:rFonts w:ascii="Times New Roman"/>
                <w:sz w:val="20"/>
              </w:rPr>
              <w:t xml:space="preserve">                </w:t>
            </w:r>
            <w:r>
              <w:rPr>
                <w:rFonts w:ascii="Times New Roman"/>
                <w:spacing w:val="2"/>
                <w:sz w:val="20"/>
              </w:rPr>
              <w:t xml:space="preserve"> </w:t>
            </w:r>
            <w:r>
              <w:rPr>
                <w:b/>
                <w:w w:val="95"/>
                <w:sz w:val="20"/>
              </w:rPr>
              <w:t>No</w:t>
            </w:r>
            <w:r>
              <w:rPr>
                <w:b/>
                <w:w w:val="95"/>
                <w:sz w:val="20"/>
              </w:rPr>
              <w:tab/>
            </w:r>
            <w:r>
              <w:rPr>
                <w:b/>
                <w:noProof/>
                <w:position w:val="-3"/>
                <w:sz w:val="20"/>
              </w:rPr>
              <w:drawing>
                <wp:inline distT="0" distB="0" distL="0" distR="0" wp14:anchorId="15AE9506" wp14:editId="6597BCFA">
                  <wp:extent cx="192024" cy="141731"/>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23" cstate="print"/>
                          <a:stretch>
                            <a:fillRect/>
                          </a:stretch>
                        </pic:blipFill>
                        <pic:spPr>
                          <a:xfrm>
                            <a:off x="0" y="0"/>
                            <a:ext cx="192024" cy="141731"/>
                          </a:xfrm>
                          <a:prstGeom prst="rect">
                            <a:avLst/>
                          </a:prstGeom>
                        </pic:spPr>
                      </pic:pic>
                    </a:graphicData>
                  </a:graphic>
                </wp:inline>
              </w:drawing>
            </w:r>
          </w:p>
          <w:p w14:paraId="10F98F98" w14:textId="77777777" w:rsidR="009E03D8" w:rsidRDefault="009E03D8">
            <w:pPr>
              <w:pStyle w:val="TableParagraph"/>
              <w:spacing w:before="5"/>
              <w:rPr>
                <w:b/>
                <w:sz w:val="19"/>
              </w:rPr>
            </w:pPr>
          </w:p>
          <w:p w14:paraId="51068512" w14:textId="77777777" w:rsidR="009E03D8" w:rsidRDefault="00FB3F6F">
            <w:pPr>
              <w:pStyle w:val="TableParagraph"/>
              <w:ind w:left="107"/>
              <w:rPr>
                <w:sz w:val="20"/>
              </w:rPr>
            </w:pPr>
            <w:r>
              <w:rPr>
                <w:sz w:val="20"/>
              </w:rPr>
              <w:t xml:space="preserve">If </w:t>
            </w:r>
            <w:proofErr w:type="gramStart"/>
            <w:r>
              <w:rPr>
                <w:sz w:val="20"/>
              </w:rPr>
              <w:t>Yes</w:t>
            </w:r>
            <w:proofErr w:type="gramEnd"/>
            <w:r>
              <w:rPr>
                <w:sz w:val="20"/>
              </w:rPr>
              <w:t>, please provide the following information:</w:t>
            </w:r>
          </w:p>
        </w:tc>
      </w:tr>
      <w:tr w:rsidR="009E03D8" w14:paraId="19EE3DE7" w14:textId="77777777">
        <w:trPr>
          <w:trHeight w:val="1080"/>
        </w:trPr>
        <w:tc>
          <w:tcPr>
            <w:tcW w:w="4254" w:type="dxa"/>
            <w:gridSpan w:val="2"/>
            <w:shd w:val="clear" w:color="auto" w:fill="BEBEBE"/>
          </w:tcPr>
          <w:p w14:paraId="6A7C2584" w14:textId="77777777" w:rsidR="009E03D8" w:rsidRDefault="00FB3F6F">
            <w:pPr>
              <w:pStyle w:val="TableParagraph"/>
              <w:spacing w:before="117" w:line="266" w:lineRule="auto"/>
              <w:ind w:left="107" w:right="270"/>
              <w:rPr>
                <w:sz w:val="20"/>
              </w:rPr>
            </w:pPr>
            <w:r>
              <w:rPr>
                <w:sz w:val="20"/>
              </w:rPr>
              <w:t>Please enclose an organisational chart with the proposed hierarchical structure of the grouping</w:t>
            </w:r>
          </w:p>
        </w:tc>
        <w:tc>
          <w:tcPr>
            <w:tcW w:w="4963" w:type="dxa"/>
            <w:gridSpan w:val="4"/>
          </w:tcPr>
          <w:p w14:paraId="37B82F58" w14:textId="77777777" w:rsidR="009E03D8" w:rsidRDefault="009E03D8">
            <w:pPr>
              <w:pStyle w:val="TableParagraph"/>
              <w:spacing w:before="4"/>
              <w:rPr>
                <w:b/>
                <w:sz w:val="32"/>
              </w:rPr>
            </w:pPr>
          </w:p>
          <w:p w14:paraId="2FFD0D26" w14:textId="77777777" w:rsidR="009E03D8" w:rsidRDefault="00FB3F6F">
            <w:pPr>
              <w:pStyle w:val="TableParagraph"/>
              <w:tabs>
                <w:tab w:val="left" w:pos="2531"/>
                <w:tab w:val="left" w:pos="4171"/>
              </w:tabs>
              <w:ind w:left="107"/>
              <w:rPr>
                <w:b/>
                <w:sz w:val="20"/>
              </w:rPr>
            </w:pPr>
            <w:r>
              <w:rPr>
                <w:sz w:val="20"/>
              </w:rPr>
              <w:t>Confirm if</w:t>
            </w:r>
            <w:r>
              <w:rPr>
                <w:spacing w:val="-1"/>
                <w:sz w:val="20"/>
              </w:rPr>
              <w:t xml:space="preserve"> </w:t>
            </w:r>
            <w:r>
              <w:rPr>
                <w:sz w:val="20"/>
              </w:rPr>
              <w:t>attached</w:t>
            </w:r>
            <w:r>
              <w:rPr>
                <w:spacing w:val="50"/>
                <w:sz w:val="20"/>
              </w:rPr>
              <w:t xml:space="preserve"> </w:t>
            </w:r>
            <w:r>
              <w:rPr>
                <w:b/>
                <w:sz w:val="20"/>
              </w:rPr>
              <w:t>Yes</w:t>
            </w:r>
            <w:r>
              <w:rPr>
                <w:b/>
                <w:sz w:val="20"/>
              </w:rPr>
              <w:tab/>
            </w:r>
            <w:r>
              <w:rPr>
                <w:b/>
                <w:noProof/>
                <w:position w:val="-3"/>
                <w:sz w:val="20"/>
              </w:rPr>
              <w:drawing>
                <wp:inline distT="0" distB="0" distL="0" distR="0" wp14:anchorId="0939ACB3" wp14:editId="04A2F565">
                  <wp:extent cx="188975" cy="141731"/>
                  <wp:effectExtent l="0" t="0" r="0" b="0"/>
                  <wp:docPr id="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png"/>
                          <pic:cNvPicPr/>
                        </pic:nvPicPr>
                        <pic:blipFill>
                          <a:blip r:embed="rId22" cstate="print"/>
                          <a:stretch>
                            <a:fillRect/>
                          </a:stretch>
                        </pic:blipFill>
                        <pic:spPr>
                          <a:xfrm>
                            <a:off x="0" y="0"/>
                            <a:ext cx="188975" cy="141731"/>
                          </a:xfrm>
                          <a:prstGeom prst="rect">
                            <a:avLst/>
                          </a:prstGeom>
                        </pic:spPr>
                      </pic:pic>
                    </a:graphicData>
                  </a:graphic>
                </wp:inline>
              </w:drawing>
            </w:r>
            <w:r>
              <w:rPr>
                <w:rFonts w:ascii="Times New Roman"/>
                <w:sz w:val="20"/>
              </w:rPr>
              <w:t xml:space="preserve">                 </w:t>
            </w:r>
            <w:r>
              <w:rPr>
                <w:b/>
                <w:w w:val="95"/>
                <w:sz w:val="20"/>
              </w:rPr>
              <w:t>No</w:t>
            </w:r>
            <w:r>
              <w:rPr>
                <w:b/>
                <w:w w:val="95"/>
                <w:sz w:val="20"/>
              </w:rPr>
              <w:tab/>
            </w:r>
            <w:r>
              <w:rPr>
                <w:b/>
                <w:noProof/>
                <w:position w:val="-3"/>
                <w:sz w:val="20"/>
              </w:rPr>
              <w:drawing>
                <wp:inline distT="0" distB="0" distL="0" distR="0" wp14:anchorId="7AACD72A" wp14:editId="53C75E4B">
                  <wp:extent cx="188976" cy="141731"/>
                  <wp:effectExtent l="0" t="0" r="0" b="0"/>
                  <wp:docPr id="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2.png"/>
                          <pic:cNvPicPr/>
                        </pic:nvPicPr>
                        <pic:blipFill>
                          <a:blip r:embed="rId22" cstate="print"/>
                          <a:stretch>
                            <a:fillRect/>
                          </a:stretch>
                        </pic:blipFill>
                        <pic:spPr>
                          <a:xfrm>
                            <a:off x="0" y="0"/>
                            <a:ext cx="188976" cy="141731"/>
                          </a:xfrm>
                          <a:prstGeom prst="rect">
                            <a:avLst/>
                          </a:prstGeom>
                        </pic:spPr>
                      </pic:pic>
                    </a:graphicData>
                  </a:graphic>
                </wp:inline>
              </w:drawing>
            </w:r>
          </w:p>
        </w:tc>
      </w:tr>
      <w:tr w:rsidR="009E03D8" w14:paraId="24A04893" w14:textId="77777777">
        <w:trPr>
          <w:trHeight w:val="825"/>
        </w:trPr>
        <w:tc>
          <w:tcPr>
            <w:tcW w:w="4254" w:type="dxa"/>
            <w:gridSpan w:val="2"/>
            <w:shd w:val="clear" w:color="auto" w:fill="BEBEBE"/>
          </w:tcPr>
          <w:p w14:paraId="63C98B40" w14:textId="77777777" w:rsidR="009E03D8" w:rsidRDefault="00FB3F6F">
            <w:pPr>
              <w:pStyle w:val="TableParagraph"/>
              <w:spacing w:before="117" w:line="266" w:lineRule="auto"/>
              <w:ind w:left="107" w:right="415"/>
              <w:rPr>
                <w:sz w:val="20"/>
              </w:rPr>
            </w:pPr>
            <w:r>
              <w:rPr>
                <w:sz w:val="20"/>
              </w:rPr>
              <w:t>Please describe the commercial and legal relationship amongst its members</w:t>
            </w:r>
          </w:p>
        </w:tc>
        <w:tc>
          <w:tcPr>
            <w:tcW w:w="4963" w:type="dxa"/>
            <w:gridSpan w:val="4"/>
          </w:tcPr>
          <w:p w14:paraId="45F00944" w14:textId="77777777" w:rsidR="009E03D8" w:rsidRDefault="009E03D8">
            <w:pPr>
              <w:pStyle w:val="TableParagraph"/>
              <w:rPr>
                <w:rFonts w:ascii="Times New Roman"/>
                <w:sz w:val="20"/>
              </w:rPr>
            </w:pPr>
          </w:p>
        </w:tc>
      </w:tr>
    </w:tbl>
    <w:p w14:paraId="340D0532" w14:textId="77777777" w:rsidR="009E03D8" w:rsidRDefault="009E03D8">
      <w:pPr>
        <w:rPr>
          <w:rFonts w:ascii="Times New Roman"/>
          <w:sz w:val="20"/>
        </w:rPr>
        <w:sectPr w:rsidR="009E03D8">
          <w:pgSz w:w="11910" w:h="16840"/>
          <w:pgMar w:top="1360" w:right="1020" w:bottom="1420" w:left="1240" w:header="0" w:footer="1149" w:gutter="0"/>
          <w:cols w:space="720"/>
        </w:sect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3781"/>
        <w:gridCol w:w="1776"/>
        <w:gridCol w:w="1815"/>
      </w:tblGrid>
      <w:tr w:rsidR="009E03D8" w14:paraId="739653CD" w14:textId="77777777">
        <w:trPr>
          <w:trHeight w:val="2596"/>
        </w:trPr>
        <w:tc>
          <w:tcPr>
            <w:tcW w:w="1843" w:type="dxa"/>
            <w:shd w:val="clear" w:color="auto" w:fill="BEBEBE"/>
          </w:tcPr>
          <w:p w14:paraId="728D282D" w14:textId="77777777" w:rsidR="009E03D8" w:rsidRDefault="009E03D8">
            <w:pPr>
              <w:pStyle w:val="TableParagraph"/>
              <w:rPr>
                <w:b/>
              </w:rPr>
            </w:pPr>
          </w:p>
          <w:p w14:paraId="2C4B3E76" w14:textId="77777777" w:rsidR="009E03D8" w:rsidRDefault="009E03D8">
            <w:pPr>
              <w:pStyle w:val="TableParagraph"/>
              <w:spacing w:before="9"/>
              <w:rPr>
                <w:b/>
                <w:sz w:val="31"/>
              </w:rPr>
            </w:pPr>
          </w:p>
          <w:p w14:paraId="5DA7EEEF" w14:textId="77777777" w:rsidR="009E03D8" w:rsidRDefault="00FB3F6F">
            <w:pPr>
              <w:pStyle w:val="TableParagraph"/>
              <w:spacing w:line="264" w:lineRule="auto"/>
              <w:ind w:left="107"/>
              <w:rPr>
                <w:sz w:val="20"/>
              </w:rPr>
            </w:pPr>
            <w:r>
              <w:rPr>
                <w:sz w:val="20"/>
              </w:rPr>
              <w:t xml:space="preserve">If your answer is “Yes” please </w:t>
            </w:r>
            <w:proofErr w:type="gramStart"/>
            <w:r>
              <w:rPr>
                <w:sz w:val="20"/>
              </w:rPr>
              <w:t>provide</w:t>
            </w:r>
            <w:proofErr w:type="gramEnd"/>
            <w:r>
              <w:rPr>
                <w:sz w:val="20"/>
              </w:rPr>
              <w:t xml:space="preserve"> the following information:</w:t>
            </w:r>
          </w:p>
        </w:tc>
        <w:tc>
          <w:tcPr>
            <w:tcW w:w="3781" w:type="dxa"/>
            <w:shd w:val="clear" w:color="auto" w:fill="BEBEBE"/>
          </w:tcPr>
          <w:p w14:paraId="0E863E43" w14:textId="77777777" w:rsidR="009E03D8" w:rsidRDefault="009E03D8">
            <w:pPr>
              <w:pStyle w:val="TableParagraph"/>
              <w:rPr>
                <w:b/>
              </w:rPr>
            </w:pPr>
          </w:p>
          <w:p w14:paraId="4F0F5858" w14:textId="77777777" w:rsidR="009E03D8" w:rsidRDefault="009E03D8">
            <w:pPr>
              <w:pStyle w:val="TableParagraph"/>
              <w:rPr>
                <w:b/>
              </w:rPr>
            </w:pPr>
          </w:p>
          <w:p w14:paraId="1ABD172A" w14:textId="77777777" w:rsidR="009E03D8" w:rsidRDefault="009E03D8">
            <w:pPr>
              <w:pStyle w:val="TableParagraph"/>
              <w:rPr>
                <w:b/>
              </w:rPr>
            </w:pPr>
          </w:p>
          <w:p w14:paraId="632E6F03" w14:textId="77777777" w:rsidR="009E03D8" w:rsidRDefault="009E03D8">
            <w:pPr>
              <w:pStyle w:val="TableParagraph"/>
              <w:rPr>
                <w:b/>
                <w:sz w:val="32"/>
              </w:rPr>
            </w:pPr>
          </w:p>
          <w:p w14:paraId="0765AE3E" w14:textId="77777777" w:rsidR="009E03D8" w:rsidRDefault="00FB3F6F">
            <w:pPr>
              <w:pStyle w:val="TableParagraph"/>
              <w:spacing w:before="1"/>
              <w:ind w:left="107"/>
              <w:rPr>
                <w:sz w:val="20"/>
              </w:rPr>
            </w:pPr>
            <w:r>
              <w:rPr>
                <w:sz w:val="20"/>
              </w:rPr>
              <w:t>Name</w:t>
            </w:r>
          </w:p>
        </w:tc>
        <w:tc>
          <w:tcPr>
            <w:tcW w:w="1776" w:type="dxa"/>
            <w:shd w:val="clear" w:color="auto" w:fill="BEBEBE"/>
          </w:tcPr>
          <w:p w14:paraId="62DA466E" w14:textId="77777777" w:rsidR="009E03D8" w:rsidRDefault="009E03D8">
            <w:pPr>
              <w:pStyle w:val="TableParagraph"/>
              <w:rPr>
                <w:b/>
              </w:rPr>
            </w:pPr>
          </w:p>
          <w:p w14:paraId="6ACCD5DB" w14:textId="77777777" w:rsidR="009E03D8" w:rsidRDefault="009E03D8">
            <w:pPr>
              <w:pStyle w:val="TableParagraph"/>
              <w:rPr>
                <w:b/>
              </w:rPr>
            </w:pPr>
          </w:p>
          <w:p w14:paraId="4F3521FA" w14:textId="77777777" w:rsidR="009E03D8" w:rsidRDefault="009E03D8">
            <w:pPr>
              <w:pStyle w:val="TableParagraph"/>
              <w:rPr>
                <w:b/>
              </w:rPr>
            </w:pPr>
          </w:p>
          <w:p w14:paraId="4465518E" w14:textId="77777777" w:rsidR="009E03D8" w:rsidRDefault="009E03D8">
            <w:pPr>
              <w:pStyle w:val="TableParagraph"/>
              <w:rPr>
                <w:b/>
              </w:rPr>
            </w:pPr>
          </w:p>
          <w:p w14:paraId="7DF69757" w14:textId="77777777" w:rsidR="009E03D8" w:rsidRDefault="009E03D8">
            <w:pPr>
              <w:pStyle w:val="TableParagraph"/>
              <w:spacing w:before="4"/>
              <w:rPr>
                <w:b/>
                <w:sz w:val="18"/>
              </w:rPr>
            </w:pPr>
          </w:p>
          <w:p w14:paraId="7818CDE0" w14:textId="77777777" w:rsidR="009E03D8" w:rsidRDefault="00FB3F6F">
            <w:pPr>
              <w:pStyle w:val="TableParagraph"/>
              <w:spacing w:before="1" w:line="268" w:lineRule="auto"/>
              <w:ind w:left="107"/>
              <w:rPr>
                <w:sz w:val="20"/>
              </w:rPr>
            </w:pPr>
            <w:r>
              <w:rPr>
                <w:sz w:val="20"/>
              </w:rPr>
              <w:t>Service to be delivered</w:t>
            </w:r>
          </w:p>
        </w:tc>
        <w:tc>
          <w:tcPr>
            <w:tcW w:w="1815" w:type="dxa"/>
            <w:shd w:val="clear" w:color="auto" w:fill="BEBEBE"/>
          </w:tcPr>
          <w:p w14:paraId="6A9F1284" w14:textId="77777777" w:rsidR="009E03D8" w:rsidRDefault="00FB3F6F">
            <w:pPr>
              <w:pStyle w:val="TableParagraph"/>
              <w:spacing w:before="112" w:line="264" w:lineRule="auto"/>
              <w:ind w:left="107" w:right="110"/>
              <w:rPr>
                <w:sz w:val="20"/>
              </w:rPr>
            </w:pPr>
            <w:r>
              <w:rPr>
                <w:sz w:val="20"/>
              </w:rPr>
              <w:t>Confirm Separate Questionnaire completed with the relevant sections, where the applicant is relying on the resources of this party?</w:t>
            </w:r>
          </w:p>
        </w:tc>
      </w:tr>
      <w:tr w:rsidR="009E03D8" w14:paraId="7BD523F9" w14:textId="77777777">
        <w:trPr>
          <w:trHeight w:val="573"/>
        </w:trPr>
        <w:tc>
          <w:tcPr>
            <w:tcW w:w="1843" w:type="dxa"/>
            <w:shd w:val="clear" w:color="auto" w:fill="BEBEBE"/>
          </w:tcPr>
          <w:p w14:paraId="6919D75B" w14:textId="77777777" w:rsidR="009E03D8" w:rsidRDefault="00FB3F6F">
            <w:pPr>
              <w:pStyle w:val="TableParagraph"/>
              <w:spacing w:before="114"/>
              <w:ind w:left="107"/>
              <w:rPr>
                <w:sz w:val="20"/>
              </w:rPr>
            </w:pPr>
            <w:r>
              <w:rPr>
                <w:sz w:val="20"/>
              </w:rPr>
              <w:t>Member #1</w:t>
            </w:r>
          </w:p>
        </w:tc>
        <w:tc>
          <w:tcPr>
            <w:tcW w:w="3781" w:type="dxa"/>
          </w:tcPr>
          <w:p w14:paraId="1F67AFE1" w14:textId="77777777" w:rsidR="009E03D8" w:rsidRDefault="009E03D8">
            <w:pPr>
              <w:pStyle w:val="TableParagraph"/>
              <w:rPr>
                <w:rFonts w:ascii="Times New Roman"/>
                <w:sz w:val="18"/>
              </w:rPr>
            </w:pPr>
          </w:p>
        </w:tc>
        <w:tc>
          <w:tcPr>
            <w:tcW w:w="1776" w:type="dxa"/>
          </w:tcPr>
          <w:p w14:paraId="67D2FAD7" w14:textId="77777777" w:rsidR="009E03D8" w:rsidRDefault="009E03D8">
            <w:pPr>
              <w:pStyle w:val="TableParagraph"/>
              <w:rPr>
                <w:rFonts w:ascii="Times New Roman"/>
                <w:sz w:val="18"/>
              </w:rPr>
            </w:pPr>
          </w:p>
        </w:tc>
        <w:tc>
          <w:tcPr>
            <w:tcW w:w="1815" w:type="dxa"/>
          </w:tcPr>
          <w:p w14:paraId="23EDFB79" w14:textId="77777777" w:rsidR="009E03D8" w:rsidRDefault="009E03D8">
            <w:pPr>
              <w:pStyle w:val="TableParagraph"/>
              <w:rPr>
                <w:rFonts w:ascii="Times New Roman"/>
                <w:sz w:val="18"/>
              </w:rPr>
            </w:pPr>
          </w:p>
        </w:tc>
      </w:tr>
      <w:tr w:rsidR="009E03D8" w14:paraId="36BCEBA8" w14:textId="77777777">
        <w:trPr>
          <w:trHeight w:val="573"/>
        </w:trPr>
        <w:tc>
          <w:tcPr>
            <w:tcW w:w="1843" w:type="dxa"/>
            <w:shd w:val="clear" w:color="auto" w:fill="BEBEBE"/>
          </w:tcPr>
          <w:p w14:paraId="3AD2118D" w14:textId="77777777" w:rsidR="009E03D8" w:rsidRDefault="00FB3F6F">
            <w:pPr>
              <w:pStyle w:val="TableParagraph"/>
              <w:spacing w:before="114"/>
              <w:ind w:left="107"/>
              <w:rPr>
                <w:sz w:val="20"/>
              </w:rPr>
            </w:pPr>
            <w:r>
              <w:rPr>
                <w:sz w:val="20"/>
              </w:rPr>
              <w:t>Member #2</w:t>
            </w:r>
          </w:p>
        </w:tc>
        <w:tc>
          <w:tcPr>
            <w:tcW w:w="3781" w:type="dxa"/>
          </w:tcPr>
          <w:p w14:paraId="27F81F12" w14:textId="77777777" w:rsidR="009E03D8" w:rsidRDefault="009E03D8">
            <w:pPr>
              <w:pStyle w:val="TableParagraph"/>
              <w:rPr>
                <w:rFonts w:ascii="Times New Roman"/>
                <w:sz w:val="18"/>
              </w:rPr>
            </w:pPr>
          </w:p>
        </w:tc>
        <w:tc>
          <w:tcPr>
            <w:tcW w:w="1776" w:type="dxa"/>
          </w:tcPr>
          <w:p w14:paraId="74CCCF00" w14:textId="77777777" w:rsidR="009E03D8" w:rsidRDefault="009E03D8">
            <w:pPr>
              <w:pStyle w:val="TableParagraph"/>
              <w:rPr>
                <w:rFonts w:ascii="Times New Roman"/>
                <w:sz w:val="18"/>
              </w:rPr>
            </w:pPr>
          </w:p>
        </w:tc>
        <w:tc>
          <w:tcPr>
            <w:tcW w:w="1815" w:type="dxa"/>
          </w:tcPr>
          <w:p w14:paraId="702E2E8E" w14:textId="77777777" w:rsidR="009E03D8" w:rsidRDefault="009E03D8">
            <w:pPr>
              <w:pStyle w:val="TableParagraph"/>
              <w:rPr>
                <w:rFonts w:ascii="Times New Roman"/>
                <w:sz w:val="18"/>
              </w:rPr>
            </w:pPr>
          </w:p>
        </w:tc>
      </w:tr>
      <w:tr w:rsidR="009E03D8" w14:paraId="33F4D906" w14:textId="77777777">
        <w:trPr>
          <w:trHeight w:val="573"/>
        </w:trPr>
        <w:tc>
          <w:tcPr>
            <w:tcW w:w="1843" w:type="dxa"/>
            <w:shd w:val="clear" w:color="auto" w:fill="BEBEBE"/>
          </w:tcPr>
          <w:p w14:paraId="08A95F6E" w14:textId="77777777" w:rsidR="009E03D8" w:rsidRDefault="00FB3F6F">
            <w:pPr>
              <w:pStyle w:val="TableParagraph"/>
              <w:spacing w:before="114"/>
              <w:ind w:left="107"/>
              <w:rPr>
                <w:sz w:val="20"/>
              </w:rPr>
            </w:pPr>
            <w:r>
              <w:rPr>
                <w:sz w:val="20"/>
              </w:rPr>
              <w:t>Member #3</w:t>
            </w:r>
          </w:p>
        </w:tc>
        <w:tc>
          <w:tcPr>
            <w:tcW w:w="3781" w:type="dxa"/>
          </w:tcPr>
          <w:p w14:paraId="64BEB8CE" w14:textId="77777777" w:rsidR="009E03D8" w:rsidRDefault="009E03D8">
            <w:pPr>
              <w:pStyle w:val="TableParagraph"/>
              <w:rPr>
                <w:rFonts w:ascii="Times New Roman"/>
                <w:sz w:val="18"/>
              </w:rPr>
            </w:pPr>
          </w:p>
        </w:tc>
        <w:tc>
          <w:tcPr>
            <w:tcW w:w="1776" w:type="dxa"/>
          </w:tcPr>
          <w:p w14:paraId="03C4995F" w14:textId="77777777" w:rsidR="009E03D8" w:rsidRDefault="009E03D8">
            <w:pPr>
              <w:pStyle w:val="TableParagraph"/>
              <w:rPr>
                <w:rFonts w:ascii="Times New Roman"/>
                <w:sz w:val="18"/>
              </w:rPr>
            </w:pPr>
          </w:p>
        </w:tc>
        <w:tc>
          <w:tcPr>
            <w:tcW w:w="1815" w:type="dxa"/>
          </w:tcPr>
          <w:p w14:paraId="283C7F85" w14:textId="77777777" w:rsidR="009E03D8" w:rsidRDefault="009E03D8">
            <w:pPr>
              <w:pStyle w:val="TableParagraph"/>
              <w:rPr>
                <w:rFonts w:ascii="Times New Roman"/>
                <w:sz w:val="18"/>
              </w:rPr>
            </w:pPr>
          </w:p>
        </w:tc>
      </w:tr>
    </w:tbl>
    <w:p w14:paraId="53368E80" w14:textId="77777777" w:rsidR="009E03D8" w:rsidRDefault="009E03D8">
      <w:pPr>
        <w:rPr>
          <w:rFonts w:ascii="Times New Roman"/>
          <w:sz w:val="18"/>
        </w:rPr>
        <w:sectPr w:rsidR="009E03D8">
          <w:pgSz w:w="11910" w:h="16840"/>
          <w:pgMar w:top="980" w:right="1020" w:bottom="1340" w:left="1240" w:header="0" w:footer="1149" w:gutter="0"/>
          <w:cols w:space="720"/>
        </w:sect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01"/>
        <w:gridCol w:w="3209"/>
      </w:tblGrid>
      <w:tr w:rsidR="009E03D8" w14:paraId="45814250" w14:textId="77777777">
        <w:trPr>
          <w:trHeight w:val="573"/>
        </w:trPr>
        <w:tc>
          <w:tcPr>
            <w:tcW w:w="8910" w:type="dxa"/>
            <w:gridSpan w:val="2"/>
            <w:shd w:val="clear" w:color="auto" w:fill="44A157"/>
          </w:tcPr>
          <w:p w14:paraId="6F059DBD" w14:textId="77777777" w:rsidR="009E03D8" w:rsidRDefault="00FB3F6F">
            <w:pPr>
              <w:pStyle w:val="TableParagraph"/>
              <w:tabs>
                <w:tab w:val="left" w:pos="827"/>
              </w:tabs>
              <w:spacing w:before="112"/>
              <w:ind w:left="107"/>
              <w:rPr>
                <w:b/>
                <w:sz w:val="20"/>
              </w:rPr>
            </w:pPr>
            <w:r>
              <w:rPr>
                <w:b/>
                <w:color w:val="FFFFFF"/>
                <w:sz w:val="20"/>
              </w:rPr>
              <w:lastRenderedPageBreak/>
              <w:t>A2.</w:t>
            </w:r>
            <w:r>
              <w:rPr>
                <w:b/>
                <w:color w:val="FFFFFF"/>
                <w:sz w:val="20"/>
              </w:rPr>
              <w:tab/>
              <w:t>TAX CLEARANCE DECLARED BY SELF-DECLARATION (Where</w:t>
            </w:r>
            <w:r>
              <w:rPr>
                <w:b/>
                <w:color w:val="FFFFFF"/>
                <w:spacing w:val="-8"/>
                <w:sz w:val="20"/>
              </w:rPr>
              <w:t xml:space="preserve"> </w:t>
            </w:r>
            <w:r>
              <w:rPr>
                <w:b/>
                <w:color w:val="FFFFFF"/>
                <w:sz w:val="20"/>
              </w:rPr>
              <w:t>applicable)</w:t>
            </w:r>
          </w:p>
        </w:tc>
      </w:tr>
      <w:tr w:rsidR="009E03D8" w14:paraId="3F5FF8B4" w14:textId="77777777">
        <w:trPr>
          <w:trHeight w:val="1279"/>
        </w:trPr>
        <w:tc>
          <w:tcPr>
            <w:tcW w:w="8910" w:type="dxa"/>
            <w:gridSpan w:val="2"/>
          </w:tcPr>
          <w:p w14:paraId="0AD9CB36" w14:textId="77777777" w:rsidR="009E03D8" w:rsidRDefault="00FB3F6F">
            <w:pPr>
              <w:pStyle w:val="TableParagraph"/>
              <w:spacing w:before="112"/>
              <w:ind w:left="107"/>
              <w:rPr>
                <w:sz w:val="20"/>
              </w:rPr>
            </w:pPr>
            <w:r>
              <w:rPr>
                <w:b/>
                <w:sz w:val="20"/>
              </w:rPr>
              <w:t xml:space="preserve">Weighting: </w:t>
            </w:r>
            <w:r>
              <w:rPr>
                <w:sz w:val="20"/>
              </w:rPr>
              <w:t>Pass/Fail only</w:t>
            </w:r>
          </w:p>
          <w:p w14:paraId="6055896B" w14:textId="77777777" w:rsidR="009E03D8" w:rsidRDefault="009E03D8">
            <w:pPr>
              <w:pStyle w:val="TableParagraph"/>
              <w:spacing w:before="3"/>
              <w:rPr>
                <w:b/>
                <w:sz w:val="19"/>
              </w:rPr>
            </w:pPr>
          </w:p>
          <w:p w14:paraId="4C85AD8E" w14:textId="77777777" w:rsidR="009E03D8" w:rsidRDefault="00FB3F6F">
            <w:pPr>
              <w:pStyle w:val="TableParagraph"/>
              <w:tabs>
                <w:tab w:val="left" w:pos="2102"/>
              </w:tabs>
              <w:spacing w:line="268" w:lineRule="auto"/>
              <w:ind w:left="107" w:right="100"/>
              <w:rPr>
                <w:sz w:val="20"/>
              </w:rPr>
            </w:pPr>
            <w:r>
              <w:rPr>
                <w:b/>
                <w:sz w:val="20"/>
              </w:rPr>
              <w:t>Pass</w:t>
            </w:r>
            <w:r>
              <w:rPr>
                <w:b/>
                <w:spacing w:val="43"/>
                <w:sz w:val="20"/>
              </w:rPr>
              <w:t xml:space="preserve"> </w:t>
            </w:r>
            <w:r>
              <w:rPr>
                <w:b/>
                <w:sz w:val="20"/>
              </w:rPr>
              <w:t>requirement:</w:t>
            </w:r>
            <w:r>
              <w:rPr>
                <w:b/>
                <w:sz w:val="20"/>
              </w:rPr>
              <w:tab/>
            </w:r>
            <w:r>
              <w:rPr>
                <w:sz w:val="20"/>
              </w:rPr>
              <w:t>Applicants must complete the self-declaration (A5) providing information regarding their tax compliance. Please note rules on tax</w:t>
            </w:r>
            <w:r>
              <w:rPr>
                <w:spacing w:val="-6"/>
                <w:sz w:val="20"/>
              </w:rPr>
              <w:t xml:space="preserve"> </w:t>
            </w:r>
            <w:r>
              <w:rPr>
                <w:sz w:val="20"/>
              </w:rPr>
              <w:t>compliance</w:t>
            </w:r>
          </w:p>
        </w:tc>
      </w:tr>
      <w:tr w:rsidR="009E03D8" w14:paraId="041221F9" w14:textId="77777777">
        <w:trPr>
          <w:trHeight w:val="573"/>
        </w:trPr>
        <w:tc>
          <w:tcPr>
            <w:tcW w:w="8910" w:type="dxa"/>
            <w:gridSpan w:val="2"/>
            <w:shd w:val="clear" w:color="auto" w:fill="44A157"/>
          </w:tcPr>
          <w:p w14:paraId="5FD4DC3E" w14:textId="77777777" w:rsidR="009E03D8" w:rsidRDefault="00FB3F6F">
            <w:pPr>
              <w:pStyle w:val="TableParagraph"/>
              <w:tabs>
                <w:tab w:val="left" w:pos="806"/>
              </w:tabs>
              <w:spacing w:before="112"/>
              <w:ind w:left="107"/>
              <w:rPr>
                <w:b/>
                <w:sz w:val="20"/>
              </w:rPr>
            </w:pPr>
            <w:r>
              <w:rPr>
                <w:b/>
                <w:color w:val="FFFFFF"/>
                <w:sz w:val="20"/>
              </w:rPr>
              <w:t>A3.</w:t>
            </w:r>
            <w:r>
              <w:rPr>
                <w:b/>
                <w:color w:val="FFFFFF"/>
                <w:sz w:val="20"/>
              </w:rPr>
              <w:tab/>
              <w:t>FINANCIAL CAPACITY DECLARED BY</w:t>
            </w:r>
            <w:r>
              <w:rPr>
                <w:b/>
                <w:color w:val="FFFFFF"/>
                <w:spacing w:val="1"/>
                <w:sz w:val="20"/>
              </w:rPr>
              <w:t xml:space="preserve"> </w:t>
            </w:r>
            <w:r>
              <w:rPr>
                <w:b/>
                <w:color w:val="FFFFFF"/>
                <w:sz w:val="20"/>
              </w:rPr>
              <w:t>SELF-DECLARATION</w:t>
            </w:r>
          </w:p>
        </w:tc>
      </w:tr>
      <w:tr w:rsidR="009E03D8" w14:paraId="3D5BF4F7" w14:textId="77777777">
        <w:trPr>
          <w:trHeight w:val="2942"/>
        </w:trPr>
        <w:tc>
          <w:tcPr>
            <w:tcW w:w="8910" w:type="dxa"/>
            <w:gridSpan w:val="2"/>
          </w:tcPr>
          <w:p w14:paraId="46AE1311" w14:textId="77777777" w:rsidR="009E03D8" w:rsidRDefault="00FB3F6F">
            <w:pPr>
              <w:pStyle w:val="TableParagraph"/>
              <w:spacing w:before="112"/>
              <w:ind w:left="107"/>
              <w:rPr>
                <w:sz w:val="20"/>
              </w:rPr>
            </w:pPr>
            <w:r>
              <w:rPr>
                <w:b/>
                <w:sz w:val="20"/>
              </w:rPr>
              <w:t xml:space="preserve">Weighting: </w:t>
            </w:r>
            <w:r>
              <w:rPr>
                <w:sz w:val="20"/>
              </w:rPr>
              <w:t>Pass/Fail only</w:t>
            </w:r>
          </w:p>
          <w:p w14:paraId="1F1E4334" w14:textId="77777777" w:rsidR="009E03D8" w:rsidRDefault="009E03D8">
            <w:pPr>
              <w:pStyle w:val="TableParagraph"/>
              <w:spacing w:before="5"/>
              <w:rPr>
                <w:b/>
                <w:sz w:val="19"/>
              </w:rPr>
            </w:pPr>
          </w:p>
          <w:p w14:paraId="6704D511" w14:textId="77777777" w:rsidR="009E03D8" w:rsidRDefault="00FB3F6F">
            <w:pPr>
              <w:pStyle w:val="TableParagraph"/>
              <w:ind w:left="107"/>
              <w:rPr>
                <w:b/>
                <w:sz w:val="20"/>
              </w:rPr>
            </w:pPr>
            <w:r>
              <w:rPr>
                <w:b/>
                <w:sz w:val="20"/>
              </w:rPr>
              <w:t>Pass requirement:</w:t>
            </w:r>
          </w:p>
          <w:p w14:paraId="3F6EC957" w14:textId="77777777" w:rsidR="009E03D8" w:rsidRDefault="009E03D8">
            <w:pPr>
              <w:pStyle w:val="TableParagraph"/>
              <w:spacing w:before="3"/>
              <w:rPr>
                <w:b/>
                <w:sz w:val="19"/>
              </w:rPr>
            </w:pPr>
          </w:p>
          <w:p w14:paraId="182ED21E" w14:textId="339EF379" w:rsidR="009E03D8" w:rsidRDefault="00FB3F6F">
            <w:pPr>
              <w:pStyle w:val="TableParagraph"/>
              <w:spacing w:line="266" w:lineRule="auto"/>
              <w:ind w:left="107" w:right="97"/>
              <w:jc w:val="both"/>
              <w:rPr>
                <w:sz w:val="20"/>
              </w:rPr>
            </w:pPr>
            <w:r>
              <w:rPr>
                <w:sz w:val="20"/>
              </w:rPr>
              <w:t>Confirmation</w:t>
            </w:r>
            <w:r>
              <w:rPr>
                <w:spacing w:val="-6"/>
                <w:sz w:val="20"/>
              </w:rPr>
              <w:t xml:space="preserve"> </w:t>
            </w:r>
            <w:r>
              <w:rPr>
                <w:sz w:val="20"/>
              </w:rPr>
              <w:t>that</w:t>
            </w:r>
            <w:r>
              <w:rPr>
                <w:spacing w:val="-6"/>
                <w:sz w:val="20"/>
              </w:rPr>
              <w:t xml:space="preserve"> </w:t>
            </w:r>
            <w:r>
              <w:rPr>
                <w:sz w:val="20"/>
              </w:rPr>
              <w:t>the</w:t>
            </w:r>
            <w:r>
              <w:rPr>
                <w:spacing w:val="-1"/>
                <w:sz w:val="20"/>
              </w:rPr>
              <w:t xml:space="preserve"> </w:t>
            </w:r>
            <w:r>
              <w:rPr>
                <w:sz w:val="20"/>
              </w:rPr>
              <w:t>applicant/all</w:t>
            </w:r>
            <w:r>
              <w:rPr>
                <w:spacing w:val="-4"/>
                <w:sz w:val="20"/>
              </w:rPr>
              <w:t xml:space="preserve"> </w:t>
            </w:r>
            <w:r>
              <w:rPr>
                <w:sz w:val="20"/>
              </w:rPr>
              <w:t>parties</w:t>
            </w:r>
            <w:r>
              <w:rPr>
                <w:spacing w:val="-2"/>
                <w:sz w:val="20"/>
              </w:rPr>
              <w:t xml:space="preserve"> </w:t>
            </w:r>
            <w:r>
              <w:rPr>
                <w:sz w:val="20"/>
              </w:rPr>
              <w:t>associated</w:t>
            </w:r>
            <w:r>
              <w:rPr>
                <w:spacing w:val="-2"/>
                <w:sz w:val="20"/>
              </w:rPr>
              <w:t xml:space="preserve"> </w:t>
            </w:r>
            <w:r>
              <w:rPr>
                <w:sz w:val="20"/>
              </w:rPr>
              <w:t>with</w:t>
            </w:r>
            <w:r>
              <w:rPr>
                <w:spacing w:val="-6"/>
                <w:sz w:val="20"/>
              </w:rPr>
              <w:t xml:space="preserve"> </w:t>
            </w:r>
            <w:r>
              <w:rPr>
                <w:sz w:val="20"/>
              </w:rPr>
              <w:t>the</w:t>
            </w:r>
            <w:r>
              <w:rPr>
                <w:spacing w:val="-6"/>
                <w:sz w:val="20"/>
              </w:rPr>
              <w:t xml:space="preserve"> </w:t>
            </w:r>
            <w:r>
              <w:rPr>
                <w:sz w:val="20"/>
              </w:rPr>
              <w:t>applicant</w:t>
            </w:r>
            <w:r>
              <w:rPr>
                <w:spacing w:val="-4"/>
                <w:sz w:val="20"/>
              </w:rPr>
              <w:t xml:space="preserve"> </w:t>
            </w:r>
            <w:r>
              <w:rPr>
                <w:sz w:val="20"/>
              </w:rPr>
              <w:t>have</w:t>
            </w:r>
            <w:r>
              <w:rPr>
                <w:spacing w:val="-6"/>
                <w:sz w:val="20"/>
              </w:rPr>
              <w:t xml:space="preserve"> </w:t>
            </w:r>
            <w:r>
              <w:rPr>
                <w:sz w:val="20"/>
              </w:rPr>
              <w:t>generated</w:t>
            </w:r>
            <w:r>
              <w:rPr>
                <w:spacing w:val="-3"/>
                <w:sz w:val="20"/>
              </w:rPr>
              <w:t xml:space="preserve"> </w:t>
            </w:r>
            <w:r>
              <w:rPr>
                <w:sz w:val="20"/>
              </w:rPr>
              <w:t>a</w:t>
            </w:r>
            <w:r>
              <w:rPr>
                <w:spacing w:val="-5"/>
                <w:sz w:val="20"/>
              </w:rPr>
              <w:t xml:space="preserve"> </w:t>
            </w:r>
            <w:r>
              <w:rPr>
                <w:sz w:val="20"/>
              </w:rPr>
              <w:t>minimum average annual turnover of €</w:t>
            </w:r>
            <w:r w:rsidR="00C47311">
              <w:rPr>
                <w:sz w:val="20"/>
              </w:rPr>
              <w:t>10</w:t>
            </w:r>
            <w:r>
              <w:rPr>
                <w:sz w:val="20"/>
              </w:rPr>
              <w:t>00,000 for the</w:t>
            </w:r>
            <w:r w:rsidR="0047771B">
              <w:rPr>
                <w:sz w:val="20"/>
              </w:rPr>
              <w:t xml:space="preserve"> design,</w:t>
            </w:r>
            <w:r>
              <w:rPr>
                <w:sz w:val="20"/>
              </w:rPr>
              <w:t xml:space="preserve"> supply, installation,</w:t>
            </w:r>
            <w:r w:rsidR="00E67454">
              <w:rPr>
                <w:sz w:val="20"/>
              </w:rPr>
              <w:t xml:space="preserve"> commissioning, certification,</w:t>
            </w:r>
            <w:r>
              <w:rPr>
                <w:sz w:val="20"/>
              </w:rPr>
              <w:t xml:space="preserve"> operation and maintenance of Electric Vehicle Charge Point infrastructure over the last three years.</w:t>
            </w:r>
          </w:p>
          <w:p w14:paraId="573F95A0" w14:textId="543D24ED" w:rsidR="009E03D8" w:rsidRDefault="00FB3F6F">
            <w:pPr>
              <w:pStyle w:val="TableParagraph"/>
              <w:spacing w:before="194" w:line="266" w:lineRule="auto"/>
              <w:ind w:left="107" w:right="102"/>
              <w:jc w:val="both"/>
              <w:rPr>
                <w:sz w:val="20"/>
              </w:rPr>
            </w:pPr>
            <w:r>
              <w:rPr>
                <w:sz w:val="20"/>
              </w:rPr>
              <w:t xml:space="preserve">When requested to do so, applicants will be required to provide evidence in relation to the service of certified turnover of three (3) previous financial years (Applicants can select from the following years: </w:t>
            </w:r>
            <w:r w:rsidR="00447DE8">
              <w:rPr>
                <w:sz w:val="20"/>
              </w:rPr>
              <w:t xml:space="preserve">2025, 2024, </w:t>
            </w:r>
            <w:r>
              <w:rPr>
                <w:sz w:val="20"/>
              </w:rPr>
              <w:t>2023, 2022) or pro rata if more recently established.</w:t>
            </w:r>
          </w:p>
        </w:tc>
      </w:tr>
      <w:tr w:rsidR="009E03D8" w14:paraId="7E2B3DCE" w14:textId="77777777">
        <w:trPr>
          <w:trHeight w:val="573"/>
        </w:trPr>
        <w:tc>
          <w:tcPr>
            <w:tcW w:w="8910" w:type="dxa"/>
            <w:gridSpan w:val="2"/>
            <w:shd w:val="clear" w:color="auto" w:fill="44A157"/>
          </w:tcPr>
          <w:p w14:paraId="0BD17968" w14:textId="77777777" w:rsidR="009E03D8" w:rsidRDefault="00FB3F6F">
            <w:pPr>
              <w:pStyle w:val="TableParagraph"/>
              <w:spacing w:before="114"/>
              <w:ind w:left="107"/>
              <w:rPr>
                <w:b/>
                <w:sz w:val="20"/>
              </w:rPr>
            </w:pPr>
            <w:r>
              <w:rPr>
                <w:b/>
                <w:color w:val="FFFFFF"/>
                <w:sz w:val="20"/>
              </w:rPr>
              <w:t>A4. INSURANCES DECLARED BY SELF-DECLARATION</w:t>
            </w:r>
          </w:p>
        </w:tc>
      </w:tr>
      <w:tr w:rsidR="009E03D8" w14:paraId="7929A483" w14:textId="77777777">
        <w:trPr>
          <w:trHeight w:val="1533"/>
        </w:trPr>
        <w:tc>
          <w:tcPr>
            <w:tcW w:w="8910" w:type="dxa"/>
            <w:gridSpan w:val="2"/>
          </w:tcPr>
          <w:p w14:paraId="5BEEFC6C" w14:textId="77777777" w:rsidR="009E03D8" w:rsidRDefault="00FB3F6F">
            <w:pPr>
              <w:pStyle w:val="TableParagraph"/>
              <w:spacing w:before="112"/>
              <w:ind w:left="107"/>
              <w:jc w:val="both"/>
              <w:rPr>
                <w:sz w:val="20"/>
              </w:rPr>
            </w:pPr>
            <w:r>
              <w:rPr>
                <w:b/>
                <w:sz w:val="20"/>
              </w:rPr>
              <w:t xml:space="preserve">Weighting: </w:t>
            </w:r>
            <w:r>
              <w:rPr>
                <w:sz w:val="20"/>
              </w:rPr>
              <w:t>Pass/Fail only</w:t>
            </w:r>
          </w:p>
          <w:p w14:paraId="7A56AD59" w14:textId="77777777" w:rsidR="009E03D8" w:rsidRDefault="009E03D8">
            <w:pPr>
              <w:pStyle w:val="TableParagraph"/>
              <w:spacing w:before="2"/>
              <w:rPr>
                <w:b/>
                <w:sz w:val="19"/>
              </w:rPr>
            </w:pPr>
          </w:p>
          <w:p w14:paraId="6A4521AC" w14:textId="77777777" w:rsidR="009E03D8" w:rsidRDefault="00FB3F6F">
            <w:pPr>
              <w:pStyle w:val="TableParagraph"/>
              <w:spacing w:before="1" w:line="266" w:lineRule="auto"/>
              <w:ind w:left="107" w:right="99"/>
              <w:jc w:val="both"/>
              <w:rPr>
                <w:sz w:val="20"/>
              </w:rPr>
            </w:pPr>
            <w:r>
              <w:rPr>
                <w:b/>
                <w:sz w:val="20"/>
              </w:rPr>
              <w:t xml:space="preserve">Pass requirement: </w:t>
            </w:r>
            <w:r>
              <w:rPr>
                <w:sz w:val="20"/>
              </w:rPr>
              <w:t>Applicants should complete the self-declaration (A5) providing information regarding</w:t>
            </w:r>
            <w:r>
              <w:rPr>
                <w:spacing w:val="-6"/>
                <w:sz w:val="20"/>
              </w:rPr>
              <w:t xml:space="preserve"> </w:t>
            </w:r>
            <w:r>
              <w:rPr>
                <w:sz w:val="20"/>
              </w:rPr>
              <w:t>the</w:t>
            </w:r>
            <w:r>
              <w:rPr>
                <w:spacing w:val="-6"/>
                <w:sz w:val="20"/>
              </w:rPr>
              <w:t xml:space="preserve"> </w:t>
            </w:r>
            <w:r>
              <w:rPr>
                <w:sz w:val="20"/>
              </w:rPr>
              <w:t>insurances</w:t>
            </w:r>
            <w:r>
              <w:rPr>
                <w:spacing w:val="-5"/>
                <w:sz w:val="20"/>
              </w:rPr>
              <w:t xml:space="preserve"> </w:t>
            </w:r>
            <w:r>
              <w:rPr>
                <w:sz w:val="20"/>
              </w:rPr>
              <w:t>in</w:t>
            </w:r>
            <w:r>
              <w:rPr>
                <w:spacing w:val="-3"/>
                <w:sz w:val="20"/>
              </w:rPr>
              <w:t xml:space="preserve"> </w:t>
            </w:r>
            <w:r>
              <w:rPr>
                <w:sz w:val="20"/>
              </w:rPr>
              <w:t>place</w:t>
            </w:r>
            <w:r>
              <w:rPr>
                <w:spacing w:val="-5"/>
                <w:sz w:val="20"/>
              </w:rPr>
              <w:t xml:space="preserve"> </w:t>
            </w:r>
            <w:r>
              <w:rPr>
                <w:sz w:val="20"/>
              </w:rPr>
              <w:t>and</w:t>
            </w:r>
            <w:r>
              <w:rPr>
                <w:spacing w:val="-6"/>
                <w:sz w:val="20"/>
              </w:rPr>
              <w:t xml:space="preserve"> </w:t>
            </w:r>
            <w:r>
              <w:rPr>
                <w:sz w:val="20"/>
              </w:rPr>
              <w:t>are</w:t>
            </w:r>
            <w:r>
              <w:rPr>
                <w:spacing w:val="-5"/>
                <w:sz w:val="20"/>
              </w:rPr>
              <w:t xml:space="preserve"> </w:t>
            </w:r>
            <w:r>
              <w:rPr>
                <w:sz w:val="20"/>
              </w:rPr>
              <w:t>asked</w:t>
            </w:r>
            <w:r>
              <w:rPr>
                <w:spacing w:val="-5"/>
                <w:sz w:val="20"/>
              </w:rPr>
              <w:t xml:space="preserve"> </w:t>
            </w:r>
            <w:r>
              <w:rPr>
                <w:sz w:val="20"/>
              </w:rPr>
              <w:t>to</w:t>
            </w:r>
            <w:r>
              <w:rPr>
                <w:spacing w:val="-6"/>
                <w:sz w:val="20"/>
              </w:rPr>
              <w:t xml:space="preserve"> </w:t>
            </w:r>
            <w:r>
              <w:rPr>
                <w:sz w:val="20"/>
              </w:rPr>
              <w:t>note</w:t>
            </w:r>
            <w:r>
              <w:rPr>
                <w:spacing w:val="-3"/>
                <w:sz w:val="20"/>
              </w:rPr>
              <w:t xml:space="preserve"> </w:t>
            </w:r>
            <w:r>
              <w:rPr>
                <w:sz w:val="20"/>
              </w:rPr>
              <w:t>that</w:t>
            </w:r>
            <w:r>
              <w:rPr>
                <w:spacing w:val="-5"/>
                <w:sz w:val="20"/>
              </w:rPr>
              <w:t xml:space="preserve"> </w:t>
            </w:r>
            <w:r>
              <w:rPr>
                <w:sz w:val="20"/>
              </w:rPr>
              <w:t>the</w:t>
            </w:r>
            <w:r>
              <w:rPr>
                <w:spacing w:val="-6"/>
                <w:sz w:val="20"/>
              </w:rPr>
              <w:t xml:space="preserve"> </w:t>
            </w:r>
            <w:r>
              <w:rPr>
                <w:sz w:val="20"/>
              </w:rPr>
              <w:t>following</w:t>
            </w:r>
            <w:r>
              <w:rPr>
                <w:spacing w:val="-2"/>
                <w:sz w:val="20"/>
              </w:rPr>
              <w:t xml:space="preserve"> </w:t>
            </w:r>
            <w:r>
              <w:rPr>
                <w:sz w:val="20"/>
              </w:rPr>
              <w:t>levels</w:t>
            </w:r>
            <w:r>
              <w:rPr>
                <w:spacing w:val="-4"/>
                <w:sz w:val="20"/>
              </w:rPr>
              <w:t xml:space="preserve"> </w:t>
            </w:r>
            <w:r>
              <w:rPr>
                <w:sz w:val="20"/>
              </w:rPr>
              <w:t>will</w:t>
            </w:r>
            <w:r>
              <w:rPr>
                <w:spacing w:val="-4"/>
                <w:sz w:val="20"/>
              </w:rPr>
              <w:t xml:space="preserve"> </w:t>
            </w:r>
            <w:r>
              <w:rPr>
                <w:sz w:val="20"/>
              </w:rPr>
              <w:t>be</w:t>
            </w:r>
            <w:r>
              <w:rPr>
                <w:spacing w:val="-6"/>
                <w:sz w:val="20"/>
              </w:rPr>
              <w:t xml:space="preserve"> </w:t>
            </w:r>
            <w:r>
              <w:rPr>
                <w:sz w:val="20"/>
              </w:rPr>
              <w:t>required</w:t>
            </w:r>
            <w:r>
              <w:rPr>
                <w:spacing w:val="-5"/>
                <w:sz w:val="20"/>
              </w:rPr>
              <w:t xml:space="preserve"> </w:t>
            </w:r>
            <w:r>
              <w:rPr>
                <w:sz w:val="20"/>
              </w:rPr>
              <w:t>for the firm(s) being awarded this</w:t>
            </w:r>
            <w:r>
              <w:rPr>
                <w:spacing w:val="-2"/>
                <w:sz w:val="20"/>
              </w:rPr>
              <w:t xml:space="preserve"> </w:t>
            </w:r>
            <w:r>
              <w:rPr>
                <w:sz w:val="20"/>
              </w:rPr>
              <w:t>contract</w:t>
            </w:r>
          </w:p>
        </w:tc>
      </w:tr>
      <w:tr w:rsidR="009E03D8" w14:paraId="02F2F96F" w14:textId="77777777">
        <w:trPr>
          <w:trHeight w:val="573"/>
        </w:trPr>
        <w:tc>
          <w:tcPr>
            <w:tcW w:w="5701" w:type="dxa"/>
            <w:shd w:val="clear" w:color="auto" w:fill="BEBEBE"/>
          </w:tcPr>
          <w:p w14:paraId="4D993E69" w14:textId="77777777" w:rsidR="009E03D8" w:rsidRDefault="00FB3F6F">
            <w:pPr>
              <w:pStyle w:val="TableParagraph"/>
              <w:spacing w:before="112"/>
              <w:ind w:left="107"/>
              <w:rPr>
                <w:b/>
                <w:sz w:val="20"/>
              </w:rPr>
            </w:pPr>
            <w:r>
              <w:rPr>
                <w:b/>
                <w:sz w:val="20"/>
              </w:rPr>
              <w:t>Insurance Type</w:t>
            </w:r>
          </w:p>
        </w:tc>
        <w:tc>
          <w:tcPr>
            <w:tcW w:w="3209" w:type="dxa"/>
            <w:shd w:val="clear" w:color="auto" w:fill="BEBEBE"/>
          </w:tcPr>
          <w:p w14:paraId="0AFC0FB3" w14:textId="77777777" w:rsidR="009E03D8" w:rsidRDefault="00FB3F6F">
            <w:pPr>
              <w:pStyle w:val="TableParagraph"/>
              <w:spacing w:before="112"/>
              <w:ind w:left="107"/>
              <w:rPr>
                <w:b/>
                <w:sz w:val="20"/>
              </w:rPr>
            </w:pPr>
            <w:r>
              <w:rPr>
                <w:b/>
                <w:sz w:val="20"/>
              </w:rPr>
              <w:t>Required Level</w:t>
            </w:r>
          </w:p>
        </w:tc>
      </w:tr>
      <w:tr w:rsidR="009E03D8" w14:paraId="65DFA9EB" w14:textId="77777777">
        <w:trPr>
          <w:trHeight w:val="573"/>
        </w:trPr>
        <w:tc>
          <w:tcPr>
            <w:tcW w:w="5701" w:type="dxa"/>
            <w:shd w:val="clear" w:color="auto" w:fill="BEBEBE"/>
          </w:tcPr>
          <w:p w14:paraId="3E57BBAA" w14:textId="77777777" w:rsidR="009E03D8" w:rsidRDefault="00FB3F6F">
            <w:pPr>
              <w:pStyle w:val="TableParagraph"/>
              <w:spacing w:before="114"/>
              <w:ind w:left="107"/>
              <w:rPr>
                <w:sz w:val="20"/>
              </w:rPr>
            </w:pPr>
            <w:r>
              <w:rPr>
                <w:sz w:val="20"/>
              </w:rPr>
              <w:t>Employer’s Liability</w:t>
            </w:r>
          </w:p>
        </w:tc>
        <w:tc>
          <w:tcPr>
            <w:tcW w:w="3209" w:type="dxa"/>
          </w:tcPr>
          <w:p w14:paraId="46C74645" w14:textId="77777777" w:rsidR="009E03D8" w:rsidRDefault="00FB3F6F">
            <w:pPr>
              <w:pStyle w:val="TableParagraph"/>
              <w:spacing w:before="114"/>
              <w:ind w:left="107"/>
              <w:rPr>
                <w:sz w:val="20"/>
              </w:rPr>
            </w:pPr>
            <w:r>
              <w:rPr>
                <w:sz w:val="20"/>
              </w:rPr>
              <w:t>€13 million</w:t>
            </w:r>
          </w:p>
        </w:tc>
      </w:tr>
      <w:tr w:rsidR="009E03D8" w14:paraId="45BAA3F0" w14:textId="77777777">
        <w:trPr>
          <w:trHeight w:val="570"/>
        </w:trPr>
        <w:tc>
          <w:tcPr>
            <w:tcW w:w="5701" w:type="dxa"/>
            <w:shd w:val="clear" w:color="auto" w:fill="BEBEBE"/>
          </w:tcPr>
          <w:p w14:paraId="508688F1" w14:textId="77777777" w:rsidR="009E03D8" w:rsidRDefault="00FB3F6F">
            <w:pPr>
              <w:pStyle w:val="TableParagraph"/>
              <w:spacing w:before="114"/>
              <w:ind w:left="107"/>
              <w:rPr>
                <w:sz w:val="20"/>
              </w:rPr>
            </w:pPr>
            <w:r>
              <w:rPr>
                <w:sz w:val="20"/>
              </w:rPr>
              <w:t>Public Liability</w:t>
            </w:r>
          </w:p>
        </w:tc>
        <w:tc>
          <w:tcPr>
            <w:tcW w:w="3209" w:type="dxa"/>
          </w:tcPr>
          <w:p w14:paraId="544066F5" w14:textId="77777777" w:rsidR="009E03D8" w:rsidRDefault="00FB3F6F">
            <w:pPr>
              <w:pStyle w:val="TableParagraph"/>
              <w:spacing w:before="114"/>
              <w:ind w:left="107"/>
              <w:rPr>
                <w:sz w:val="20"/>
              </w:rPr>
            </w:pPr>
            <w:r>
              <w:rPr>
                <w:sz w:val="20"/>
              </w:rPr>
              <w:t>€6.5 million</w:t>
            </w:r>
          </w:p>
        </w:tc>
      </w:tr>
      <w:tr w:rsidR="009E03D8" w14:paraId="6B38639B" w14:textId="77777777">
        <w:trPr>
          <w:trHeight w:val="573"/>
        </w:trPr>
        <w:tc>
          <w:tcPr>
            <w:tcW w:w="5701" w:type="dxa"/>
            <w:shd w:val="clear" w:color="auto" w:fill="BEBEBE"/>
          </w:tcPr>
          <w:p w14:paraId="24300D59" w14:textId="77777777" w:rsidR="009E03D8" w:rsidRDefault="00FB3F6F">
            <w:pPr>
              <w:pStyle w:val="TableParagraph"/>
              <w:spacing w:before="117"/>
              <w:ind w:left="107"/>
              <w:rPr>
                <w:sz w:val="20"/>
              </w:rPr>
            </w:pPr>
            <w:r>
              <w:rPr>
                <w:sz w:val="20"/>
              </w:rPr>
              <w:t>Product Liability</w:t>
            </w:r>
          </w:p>
        </w:tc>
        <w:tc>
          <w:tcPr>
            <w:tcW w:w="3209" w:type="dxa"/>
          </w:tcPr>
          <w:p w14:paraId="627CDD08" w14:textId="77777777" w:rsidR="009E03D8" w:rsidRDefault="00FB3F6F">
            <w:pPr>
              <w:pStyle w:val="TableParagraph"/>
              <w:spacing w:before="117"/>
              <w:ind w:left="107"/>
              <w:rPr>
                <w:sz w:val="20"/>
              </w:rPr>
            </w:pPr>
            <w:r>
              <w:rPr>
                <w:sz w:val="20"/>
              </w:rPr>
              <w:t>€6.5 million</w:t>
            </w:r>
          </w:p>
        </w:tc>
      </w:tr>
      <w:tr w:rsidR="009E03D8" w14:paraId="73D9F5C9" w14:textId="77777777">
        <w:trPr>
          <w:trHeight w:val="573"/>
        </w:trPr>
        <w:tc>
          <w:tcPr>
            <w:tcW w:w="5701" w:type="dxa"/>
            <w:shd w:val="clear" w:color="auto" w:fill="BEBEBE"/>
          </w:tcPr>
          <w:p w14:paraId="6D521A21" w14:textId="77777777" w:rsidR="009E03D8" w:rsidRDefault="00FB3F6F">
            <w:pPr>
              <w:pStyle w:val="TableParagraph"/>
              <w:spacing w:before="117"/>
              <w:ind w:left="107"/>
              <w:rPr>
                <w:sz w:val="20"/>
              </w:rPr>
            </w:pPr>
            <w:r>
              <w:rPr>
                <w:sz w:val="20"/>
              </w:rPr>
              <w:t>Profession Indemnity</w:t>
            </w:r>
          </w:p>
        </w:tc>
        <w:tc>
          <w:tcPr>
            <w:tcW w:w="3209" w:type="dxa"/>
          </w:tcPr>
          <w:p w14:paraId="01C168B1" w14:textId="43477A79" w:rsidR="009E03D8" w:rsidRDefault="00FB3F6F">
            <w:pPr>
              <w:pStyle w:val="TableParagraph"/>
              <w:spacing w:before="117"/>
              <w:ind w:left="107"/>
              <w:rPr>
                <w:sz w:val="20"/>
              </w:rPr>
            </w:pPr>
            <w:r>
              <w:rPr>
                <w:sz w:val="20"/>
              </w:rPr>
              <w:t>€</w:t>
            </w:r>
            <w:r w:rsidR="00434AF9">
              <w:rPr>
                <w:sz w:val="20"/>
              </w:rPr>
              <w:t>2.6</w:t>
            </w:r>
            <w:r>
              <w:rPr>
                <w:sz w:val="20"/>
              </w:rPr>
              <w:t xml:space="preserve"> million</w:t>
            </w:r>
          </w:p>
        </w:tc>
      </w:tr>
      <w:tr w:rsidR="009E03D8" w14:paraId="299AF437" w14:textId="77777777">
        <w:trPr>
          <w:trHeight w:val="573"/>
        </w:trPr>
        <w:tc>
          <w:tcPr>
            <w:tcW w:w="5701" w:type="dxa"/>
            <w:shd w:val="clear" w:color="auto" w:fill="BEBEBE"/>
          </w:tcPr>
          <w:p w14:paraId="0BB715AA" w14:textId="77777777" w:rsidR="009E03D8" w:rsidRDefault="00FB3F6F">
            <w:pPr>
              <w:pStyle w:val="TableParagraph"/>
              <w:spacing w:before="114"/>
              <w:ind w:left="107"/>
              <w:rPr>
                <w:sz w:val="20"/>
              </w:rPr>
            </w:pPr>
            <w:r>
              <w:rPr>
                <w:sz w:val="20"/>
              </w:rPr>
              <w:t>Cyber</w:t>
            </w:r>
          </w:p>
        </w:tc>
        <w:tc>
          <w:tcPr>
            <w:tcW w:w="3209" w:type="dxa"/>
          </w:tcPr>
          <w:p w14:paraId="09C6C5B2" w14:textId="77777777" w:rsidR="009E03D8" w:rsidRDefault="00FB3F6F">
            <w:pPr>
              <w:pStyle w:val="TableParagraph"/>
              <w:spacing w:before="114"/>
              <w:ind w:left="107"/>
              <w:rPr>
                <w:sz w:val="20"/>
              </w:rPr>
            </w:pPr>
            <w:r>
              <w:rPr>
                <w:sz w:val="20"/>
              </w:rPr>
              <w:t>€2 million</w:t>
            </w:r>
          </w:p>
        </w:tc>
      </w:tr>
    </w:tbl>
    <w:p w14:paraId="38979E73" w14:textId="77777777" w:rsidR="009E03D8" w:rsidRDefault="009E03D8">
      <w:pPr>
        <w:pStyle w:val="BodyText"/>
        <w:spacing w:before="2"/>
        <w:rPr>
          <w:b/>
          <w:sz w:val="18"/>
        </w:rPr>
      </w:pPr>
    </w:p>
    <w:p w14:paraId="2BA66BA9" w14:textId="31751B82" w:rsidR="009E03D8" w:rsidRDefault="00FB3F6F">
      <w:pPr>
        <w:spacing w:before="93"/>
        <w:ind w:left="200" w:right="421"/>
        <w:jc w:val="both"/>
        <w:rPr>
          <w:sz w:val="20"/>
        </w:rPr>
      </w:pPr>
      <w:r>
        <w:rPr>
          <w:b/>
          <w:sz w:val="20"/>
        </w:rPr>
        <w:t xml:space="preserve">In the case of Employer’s Liability, Public Liability Insurances and Product Liability, an indemnity to Principals clause must be included. Insurances provided must be authorised for this jurisdiction. </w:t>
      </w:r>
      <w:r>
        <w:rPr>
          <w:sz w:val="20"/>
        </w:rPr>
        <w:t xml:space="preserve">The Contractor shall be responsible and take due precautions for the safety and custody of any </w:t>
      </w:r>
      <w:r w:rsidR="00897F0F">
        <w:rPr>
          <w:sz w:val="20"/>
        </w:rPr>
        <w:t>EV Charging and all associated infrastructure</w:t>
      </w:r>
      <w:r>
        <w:rPr>
          <w:sz w:val="20"/>
        </w:rPr>
        <w:t xml:space="preserve"> / equipment / materials required for the delivery of the supplies on the Client’s premises.</w:t>
      </w:r>
    </w:p>
    <w:p w14:paraId="2A7CE99E" w14:textId="77777777" w:rsidR="009E03D8" w:rsidRDefault="009E03D8">
      <w:pPr>
        <w:pStyle w:val="BodyText"/>
        <w:spacing w:before="3"/>
        <w:rPr>
          <w:sz w:val="25"/>
        </w:rPr>
      </w:pPr>
    </w:p>
    <w:p w14:paraId="151B2738" w14:textId="6946A606" w:rsidR="009E03D8" w:rsidRDefault="00FB3F6F">
      <w:pPr>
        <w:pStyle w:val="BodyText"/>
        <w:ind w:left="200"/>
        <w:jc w:val="both"/>
      </w:pPr>
      <w:r>
        <w:t xml:space="preserve">The successful Tenderer will, during the term of the </w:t>
      </w:r>
      <w:r w:rsidR="00681EF2">
        <w:t>Concession</w:t>
      </w:r>
      <w:r>
        <w:t xml:space="preserve"> Contract, be required to:</w:t>
      </w:r>
    </w:p>
    <w:p w14:paraId="4DBC5A7F" w14:textId="77777777" w:rsidR="009E03D8" w:rsidRDefault="009E03D8">
      <w:pPr>
        <w:pStyle w:val="BodyText"/>
        <w:spacing w:before="1"/>
      </w:pPr>
    </w:p>
    <w:p w14:paraId="4DE89B18" w14:textId="77777777" w:rsidR="009E03D8" w:rsidRDefault="00FB3F6F">
      <w:pPr>
        <w:pStyle w:val="ListParagraph"/>
        <w:numPr>
          <w:ilvl w:val="0"/>
          <w:numId w:val="6"/>
        </w:numPr>
        <w:tabs>
          <w:tab w:val="left" w:pos="561"/>
        </w:tabs>
        <w:spacing w:before="0"/>
        <w:ind w:hanging="361"/>
        <w:rPr>
          <w:sz w:val="20"/>
        </w:rPr>
      </w:pPr>
      <w:r>
        <w:rPr>
          <w:sz w:val="20"/>
        </w:rPr>
        <w:t>Immediately advise the Contracting Authority of any material change to its insured</w:t>
      </w:r>
      <w:r>
        <w:rPr>
          <w:spacing w:val="-17"/>
          <w:sz w:val="20"/>
        </w:rPr>
        <w:t xml:space="preserve"> </w:t>
      </w:r>
      <w:r>
        <w:rPr>
          <w:sz w:val="20"/>
        </w:rPr>
        <w:t>status;</w:t>
      </w:r>
    </w:p>
    <w:p w14:paraId="6F92C334" w14:textId="7784FE41" w:rsidR="009E03D8" w:rsidRDefault="00FB3F6F">
      <w:pPr>
        <w:pStyle w:val="ListParagraph"/>
        <w:numPr>
          <w:ilvl w:val="0"/>
          <w:numId w:val="6"/>
        </w:numPr>
        <w:tabs>
          <w:tab w:val="left" w:pos="561"/>
        </w:tabs>
        <w:spacing w:before="0" w:line="229" w:lineRule="exact"/>
        <w:ind w:hanging="361"/>
        <w:rPr>
          <w:sz w:val="20"/>
        </w:rPr>
      </w:pPr>
      <w:r>
        <w:rPr>
          <w:sz w:val="20"/>
        </w:rPr>
        <w:t>Produce proof of current premiums paid upon</w:t>
      </w:r>
      <w:r>
        <w:rPr>
          <w:spacing w:val="-2"/>
          <w:sz w:val="20"/>
        </w:rPr>
        <w:t xml:space="preserve"> </w:t>
      </w:r>
      <w:r w:rsidR="00694462">
        <w:rPr>
          <w:sz w:val="20"/>
        </w:rPr>
        <w:t>renewal</w:t>
      </w:r>
      <w:r>
        <w:rPr>
          <w:sz w:val="20"/>
        </w:rPr>
        <w:t>;</w:t>
      </w:r>
    </w:p>
    <w:p w14:paraId="6C5799C6" w14:textId="1D8CFCEE" w:rsidR="009E03D8" w:rsidRDefault="00FB3F6F">
      <w:pPr>
        <w:pStyle w:val="ListParagraph"/>
        <w:numPr>
          <w:ilvl w:val="0"/>
          <w:numId w:val="6"/>
        </w:numPr>
        <w:tabs>
          <w:tab w:val="left" w:pos="561"/>
        </w:tabs>
        <w:spacing w:before="0" w:line="229" w:lineRule="exact"/>
        <w:ind w:hanging="361"/>
        <w:rPr>
          <w:sz w:val="20"/>
        </w:rPr>
      </w:pPr>
      <w:r>
        <w:rPr>
          <w:sz w:val="20"/>
        </w:rPr>
        <w:t>Produce valid certificates of insurance upon</w:t>
      </w:r>
      <w:r>
        <w:rPr>
          <w:spacing w:val="-3"/>
          <w:sz w:val="20"/>
        </w:rPr>
        <w:t xml:space="preserve"> </w:t>
      </w:r>
      <w:r>
        <w:rPr>
          <w:sz w:val="20"/>
        </w:rPr>
        <w:t>re</w:t>
      </w:r>
      <w:r w:rsidR="00694462">
        <w:rPr>
          <w:sz w:val="20"/>
        </w:rPr>
        <w:t>newal</w:t>
      </w:r>
      <w:r>
        <w:rPr>
          <w:sz w:val="20"/>
        </w:rPr>
        <w:t>.</w:t>
      </w:r>
    </w:p>
    <w:p w14:paraId="77B332BE" w14:textId="77777777" w:rsidR="009E03D8" w:rsidRDefault="009E03D8">
      <w:pPr>
        <w:spacing w:line="229" w:lineRule="exact"/>
        <w:rPr>
          <w:sz w:val="20"/>
        </w:rPr>
        <w:sectPr w:rsidR="009E03D8">
          <w:pgSz w:w="11910" w:h="16840"/>
          <w:pgMar w:top="980" w:right="1020" w:bottom="1340" w:left="1240" w:header="0" w:footer="1149" w:gutter="0"/>
          <w:cols w:space="720"/>
        </w:sectPr>
      </w:pPr>
    </w:p>
    <w:p w14:paraId="30AE9FEE" w14:textId="3A355E83" w:rsidR="009E03D8" w:rsidRDefault="002F2AF5">
      <w:pPr>
        <w:pStyle w:val="BodyText"/>
        <w:ind w:left="195"/>
      </w:pPr>
      <w:r>
        <w:rPr>
          <w:noProof/>
        </w:rPr>
        <w:lastRenderedPageBreak/>
        <mc:AlternateContent>
          <mc:Choice Requires="wps">
            <w:drawing>
              <wp:inline distT="0" distB="0" distL="0" distR="0" wp14:anchorId="201DC72F" wp14:editId="39959301">
                <wp:extent cx="5761990" cy="379730"/>
                <wp:effectExtent l="6350" t="12700" r="13335" b="7620"/>
                <wp:docPr id="10781109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379730"/>
                        </a:xfrm>
                        <a:prstGeom prst="rect">
                          <a:avLst/>
                        </a:prstGeom>
                        <a:solidFill>
                          <a:srgbClr val="44A157"/>
                        </a:solidFill>
                        <a:ln w="6096">
                          <a:solidFill>
                            <a:srgbClr val="000000"/>
                          </a:solidFill>
                          <a:miter lim="800000"/>
                          <a:headEnd/>
                          <a:tailEnd/>
                        </a:ln>
                      </wps:spPr>
                      <wps:txbx>
                        <w:txbxContent>
                          <w:p w14:paraId="275D0E63" w14:textId="77777777" w:rsidR="009E03D8" w:rsidRDefault="00FB3F6F">
                            <w:pPr>
                              <w:pStyle w:val="BodyText"/>
                              <w:tabs>
                                <w:tab w:val="left" w:pos="791"/>
                              </w:tabs>
                              <w:spacing w:before="127"/>
                              <w:ind w:left="103"/>
                            </w:pPr>
                            <w:r>
                              <w:rPr>
                                <w:color w:val="FFFFFF"/>
                              </w:rPr>
                              <w:t>A5.</w:t>
                            </w:r>
                            <w:r>
                              <w:rPr>
                                <w:color w:val="FFFFFF"/>
                              </w:rPr>
                              <w:tab/>
                              <w:t>SELF DECLARATION OF FINANCIAL</w:t>
                            </w:r>
                            <w:r>
                              <w:rPr>
                                <w:color w:val="FFFFFF"/>
                                <w:spacing w:val="-2"/>
                              </w:rPr>
                              <w:t xml:space="preserve"> </w:t>
                            </w:r>
                            <w:r>
                              <w:rPr>
                                <w:color w:val="FFFFFF"/>
                              </w:rPr>
                              <w:t>INFORMATION</w:t>
                            </w:r>
                          </w:p>
                        </w:txbxContent>
                      </wps:txbx>
                      <wps:bodyPr rot="0" vert="horz" wrap="square" lIns="0" tIns="0" rIns="0" bIns="0" anchor="t" anchorCtr="0" upright="1">
                        <a:noAutofit/>
                      </wps:bodyPr>
                    </wps:wsp>
                  </a:graphicData>
                </a:graphic>
              </wp:inline>
            </w:drawing>
          </mc:Choice>
          <mc:Fallback>
            <w:pict>
              <v:shape w14:anchorId="201DC72F" id="Text Box 2" o:spid="_x0000_s1027" type="#_x0000_t202" style="width:453.7pt;height:2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" fillcolor="#44a157" strokeweight=".48pt">
                <v:textbox inset="0,0,0,0">
                  <w:txbxContent>
                    <w:p w14:paraId="275D0E63" w14:textId="77777777" w:rsidR="009E03D8" w:rsidRDefault="00FB3F6F">
                      <w:pPr>
                        <w:pStyle w:val="BodyText"/>
                        <w:tabs>
                          <w:tab w:val="left" w:pos="791"/>
                        </w:tabs>
                        <w:spacing w:before="127"/>
                        <w:ind w:left="103"/>
                      </w:pPr>
                      <w:r>
                        <w:rPr>
                          <w:color w:val="FFFFFF"/>
                        </w:rPr>
                        <w:t>A5.</w:t>
                      </w:r>
                      <w:r>
                        <w:rPr>
                          <w:color w:val="FFFFFF"/>
                        </w:rPr>
                        <w:tab/>
                        <w:t>SELF DECLARATION OF FINANCIAL</w:t>
                      </w:r>
                      <w:r>
                        <w:rPr>
                          <w:color w:val="FFFFFF"/>
                          <w:spacing w:val="-2"/>
                        </w:rPr>
                        <w:t xml:space="preserve"> </w:t>
                      </w:r>
                      <w:r>
                        <w:rPr>
                          <w:color w:val="FFFFFF"/>
                        </w:rPr>
                        <w:t>INFORMATION</w:t>
                      </w:r>
                    </w:p>
                  </w:txbxContent>
                </v:textbox>
                <w10:anchorlock/>
              </v:shape>
            </w:pict>
          </mc:Fallback>
        </mc:AlternateConten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99"/>
        <w:gridCol w:w="1699"/>
        <w:gridCol w:w="1967"/>
        <w:gridCol w:w="1953"/>
      </w:tblGrid>
      <w:tr w:rsidR="009E03D8" w14:paraId="767B3317" w14:textId="77777777">
        <w:trPr>
          <w:trHeight w:val="654"/>
        </w:trPr>
        <w:tc>
          <w:tcPr>
            <w:tcW w:w="9018" w:type="dxa"/>
            <w:gridSpan w:val="4"/>
            <w:shd w:val="clear" w:color="auto" w:fill="D9D9D9"/>
          </w:tcPr>
          <w:p w14:paraId="57125CB3" w14:textId="77777777" w:rsidR="009E03D8" w:rsidRDefault="00FB3F6F">
            <w:pPr>
              <w:pStyle w:val="TableParagraph"/>
              <w:spacing w:before="144"/>
              <w:ind w:left="107"/>
              <w:rPr>
                <w:b/>
              </w:rPr>
            </w:pPr>
            <w:r>
              <w:rPr>
                <w:b/>
              </w:rPr>
              <w:t>Tax Compliance</w:t>
            </w:r>
          </w:p>
        </w:tc>
      </w:tr>
      <w:tr w:rsidR="009E03D8" w14:paraId="31C4FC13" w14:textId="77777777">
        <w:trPr>
          <w:trHeight w:val="865"/>
        </w:trPr>
        <w:tc>
          <w:tcPr>
            <w:tcW w:w="5098" w:type="dxa"/>
            <w:gridSpan w:val="2"/>
            <w:vMerge w:val="restart"/>
          </w:tcPr>
          <w:p w14:paraId="6F63E10E" w14:textId="77777777" w:rsidR="009E03D8" w:rsidRDefault="00FB3F6F">
            <w:pPr>
              <w:pStyle w:val="TableParagraph"/>
              <w:spacing w:before="146"/>
              <w:ind w:left="107"/>
              <w:jc w:val="both"/>
              <w:rPr>
                <w:b/>
                <w:sz w:val="20"/>
              </w:rPr>
            </w:pPr>
            <w:r>
              <w:rPr>
                <w:b/>
                <w:sz w:val="20"/>
              </w:rPr>
              <w:t>Option 1:</w:t>
            </w:r>
          </w:p>
          <w:p w14:paraId="65BDBEE9" w14:textId="77777777" w:rsidR="009E03D8" w:rsidRDefault="009E03D8">
            <w:pPr>
              <w:pStyle w:val="TableParagraph"/>
              <w:spacing w:before="4"/>
              <w:rPr>
                <w:sz w:val="19"/>
              </w:rPr>
            </w:pPr>
          </w:p>
          <w:p w14:paraId="3B51CEFB" w14:textId="77777777" w:rsidR="009E03D8" w:rsidRDefault="00FB3F6F">
            <w:pPr>
              <w:pStyle w:val="TableParagraph"/>
              <w:spacing w:before="1" w:line="264" w:lineRule="auto"/>
              <w:ind w:left="107" w:right="96"/>
              <w:jc w:val="both"/>
              <w:rPr>
                <w:sz w:val="20"/>
              </w:rPr>
            </w:pPr>
            <w:r>
              <w:rPr>
                <w:sz w:val="20"/>
              </w:rPr>
              <w:t>I confirm and declare being tax compliant. The Contracting Authority can verify your tax clearance status through Revenue’s online facility at</w:t>
            </w:r>
            <w:r>
              <w:rPr>
                <w:color w:val="0000FF"/>
                <w:sz w:val="20"/>
                <w:u w:val="single" w:color="0000FF"/>
              </w:rPr>
              <w:t xml:space="preserve"> </w:t>
            </w:r>
            <w:hyperlink r:id="rId24">
              <w:r>
                <w:rPr>
                  <w:color w:val="0000FF"/>
                  <w:sz w:val="20"/>
                  <w:u w:val="single" w:color="0000FF"/>
                </w:rPr>
                <w:t>http://www.revenue.ie/en/online/tax-clearance.html</w:t>
              </w:r>
            </w:hyperlink>
            <w:r>
              <w:rPr>
                <w:color w:val="0000FF"/>
                <w:sz w:val="20"/>
              </w:rPr>
              <w:t xml:space="preserve"> </w:t>
            </w:r>
            <w:r>
              <w:rPr>
                <w:sz w:val="20"/>
              </w:rPr>
              <w:t>To this end, please confirm:</w:t>
            </w:r>
          </w:p>
        </w:tc>
        <w:tc>
          <w:tcPr>
            <w:tcW w:w="1967" w:type="dxa"/>
          </w:tcPr>
          <w:p w14:paraId="4C7E40F5" w14:textId="77777777" w:rsidR="009E03D8" w:rsidRDefault="009E03D8">
            <w:pPr>
              <w:pStyle w:val="TableParagraph"/>
              <w:spacing w:before="1"/>
              <w:rPr>
                <w:sz w:val="23"/>
              </w:rPr>
            </w:pPr>
          </w:p>
          <w:p w14:paraId="228EE5AD" w14:textId="77777777" w:rsidR="009E03D8" w:rsidRDefault="00FB3F6F">
            <w:pPr>
              <w:pStyle w:val="TableParagraph"/>
              <w:ind w:left="645" w:right="646"/>
              <w:jc w:val="center"/>
              <w:rPr>
                <w:sz w:val="20"/>
              </w:rPr>
            </w:pPr>
            <w:r>
              <w:rPr>
                <w:sz w:val="20"/>
              </w:rPr>
              <w:t>Yes</w:t>
            </w:r>
          </w:p>
        </w:tc>
        <w:tc>
          <w:tcPr>
            <w:tcW w:w="1953" w:type="dxa"/>
          </w:tcPr>
          <w:p w14:paraId="5F0DDC30" w14:textId="77777777" w:rsidR="009E03D8" w:rsidRDefault="009E03D8">
            <w:pPr>
              <w:pStyle w:val="TableParagraph"/>
              <w:rPr>
                <w:rFonts w:ascii="Times New Roman"/>
                <w:sz w:val="18"/>
              </w:rPr>
            </w:pPr>
          </w:p>
        </w:tc>
      </w:tr>
      <w:tr w:rsidR="009E03D8" w14:paraId="376629A4" w14:textId="77777777">
        <w:trPr>
          <w:trHeight w:val="1218"/>
        </w:trPr>
        <w:tc>
          <w:tcPr>
            <w:tcW w:w="5098" w:type="dxa"/>
            <w:gridSpan w:val="2"/>
            <w:vMerge/>
            <w:tcBorders>
              <w:top w:val="nil"/>
            </w:tcBorders>
          </w:tcPr>
          <w:p w14:paraId="6D07282F" w14:textId="77777777" w:rsidR="009E03D8" w:rsidRDefault="009E03D8">
            <w:pPr>
              <w:rPr>
                <w:sz w:val="2"/>
                <w:szCs w:val="2"/>
              </w:rPr>
            </w:pPr>
          </w:p>
        </w:tc>
        <w:tc>
          <w:tcPr>
            <w:tcW w:w="1967" w:type="dxa"/>
          </w:tcPr>
          <w:p w14:paraId="469D979F" w14:textId="77777777" w:rsidR="009E03D8" w:rsidRDefault="009E03D8">
            <w:pPr>
              <w:pStyle w:val="TableParagraph"/>
            </w:pPr>
          </w:p>
          <w:p w14:paraId="26CE950A" w14:textId="77777777" w:rsidR="009E03D8" w:rsidRDefault="00FB3F6F">
            <w:pPr>
              <w:pStyle w:val="TableParagraph"/>
              <w:spacing w:before="188"/>
              <w:ind w:left="646" w:right="646"/>
              <w:jc w:val="center"/>
              <w:rPr>
                <w:sz w:val="20"/>
              </w:rPr>
            </w:pPr>
            <w:r>
              <w:rPr>
                <w:sz w:val="20"/>
              </w:rPr>
              <w:t>No</w:t>
            </w:r>
          </w:p>
        </w:tc>
        <w:tc>
          <w:tcPr>
            <w:tcW w:w="1953" w:type="dxa"/>
          </w:tcPr>
          <w:p w14:paraId="5E387826" w14:textId="77777777" w:rsidR="009E03D8" w:rsidRDefault="009E03D8">
            <w:pPr>
              <w:pStyle w:val="TableParagraph"/>
              <w:rPr>
                <w:rFonts w:ascii="Times New Roman"/>
                <w:sz w:val="18"/>
              </w:rPr>
            </w:pPr>
          </w:p>
        </w:tc>
      </w:tr>
      <w:tr w:rsidR="009E03D8" w14:paraId="5BDCE60B" w14:textId="77777777">
        <w:trPr>
          <w:trHeight w:val="628"/>
        </w:trPr>
        <w:tc>
          <w:tcPr>
            <w:tcW w:w="3399" w:type="dxa"/>
          </w:tcPr>
          <w:p w14:paraId="65583844" w14:textId="77777777" w:rsidR="009E03D8" w:rsidRDefault="00FB3F6F">
            <w:pPr>
              <w:pStyle w:val="TableParagraph"/>
              <w:spacing w:before="146"/>
              <w:ind w:left="107"/>
              <w:rPr>
                <w:sz w:val="20"/>
              </w:rPr>
            </w:pPr>
            <w:r>
              <w:rPr>
                <w:sz w:val="20"/>
              </w:rPr>
              <w:t>Applicant Name:</w:t>
            </w:r>
          </w:p>
        </w:tc>
        <w:tc>
          <w:tcPr>
            <w:tcW w:w="5619" w:type="dxa"/>
            <w:gridSpan w:val="3"/>
          </w:tcPr>
          <w:p w14:paraId="047371AE" w14:textId="77777777" w:rsidR="009E03D8" w:rsidRDefault="009E03D8">
            <w:pPr>
              <w:pStyle w:val="TableParagraph"/>
              <w:rPr>
                <w:rFonts w:ascii="Times New Roman"/>
                <w:sz w:val="18"/>
              </w:rPr>
            </w:pPr>
          </w:p>
        </w:tc>
      </w:tr>
      <w:tr w:rsidR="009E03D8" w14:paraId="08F79FB8" w14:textId="77777777">
        <w:trPr>
          <w:trHeight w:val="629"/>
        </w:trPr>
        <w:tc>
          <w:tcPr>
            <w:tcW w:w="3399" w:type="dxa"/>
          </w:tcPr>
          <w:p w14:paraId="447218ED" w14:textId="77777777" w:rsidR="009E03D8" w:rsidRDefault="00FB3F6F">
            <w:pPr>
              <w:pStyle w:val="TableParagraph"/>
              <w:spacing w:before="149"/>
              <w:ind w:left="107"/>
              <w:rPr>
                <w:sz w:val="20"/>
              </w:rPr>
            </w:pPr>
            <w:r>
              <w:rPr>
                <w:sz w:val="20"/>
              </w:rPr>
              <w:t>Tax Reference Number (PPSN):</w:t>
            </w:r>
          </w:p>
        </w:tc>
        <w:tc>
          <w:tcPr>
            <w:tcW w:w="5619" w:type="dxa"/>
            <w:gridSpan w:val="3"/>
          </w:tcPr>
          <w:p w14:paraId="68330946" w14:textId="77777777" w:rsidR="009E03D8" w:rsidRDefault="009E03D8">
            <w:pPr>
              <w:pStyle w:val="TableParagraph"/>
              <w:rPr>
                <w:rFonts w:ascii="Times New Roman"/>
                <w:sz w:val="18"/>
              </w:rPr>
            </w:pPr>
          </w:p>
        </w:tc>
      </w:tr>
      <w:tr w:rsidR="009E03D8" w14:paraId="15AE9A47" w14:textId="77777777">
        <w:trPr>
          <w:trHeight w:val="628"/>
        </w:trPr>
        <w:tc>
          <w:tcPr>
            <w:tcW w:w="3399" w:type="dxa"/>
          </w:tcPr>
          <w:p w14:paraId="1EB70ECB" w14:textId="77777777" w:rsidR="009E03D8" w:rsidRDefault="00FB3F6F">
            <w:pPr>
              <w:pStyle w:val="TableParagraph"/>
              <w:spacing w:before="148"/>
              <w:ind w:left="107"/>
              <w:rPr>
                <w:sz w:val="20"/>
              </w:rPr>
            </w:pPr>
            <w:r>
              <w:rPr>
                <w:sz w:val="20"/>
              </w:rPr>
              <w:t>Access Number:</w:t>
            </w:r>
          </w:p>
        </w:tc>
        <w:tc>
          <w:tcPr>
            <w:tcW w:w="5619" w:type="dxa"/>
            <w:gridSpan w:val="3"/>
          </w:tcPr>
          <w:p w14:paraId="6FBF3704" w14:textId="77777777" w:rsidR="009E03D8" w:rsidRDefault="009E03D8">
            <w:pPr>
              <w:pStyle w:val="TableParagraph"/>
              <w:rPr>
                <w:rFonts w:ascii="Times New Roman"/>
                <w:sz w:val="18"/>
              </w:rPr>
            </w:pPr>
          </w:p>
        </w:tc>
      </w:tr>
      <w:tr w:rsidR="009E03D8" w14:paraId="30E360BB" w14:textId="77777777">
        <w:trPr>
          <w:trHeight w:val="630"/>
        </w:trPr>
        <w:tc>
          <w:tcPr>
            <w:tcW w:w="5098" w:type="dxa"/>
            <w:gridSpan w:val="2"/>
            <w:vMerge w:val="restart"/>
          </w:tcPr>
          <w:p w14:paraId="66615927" w14:textId="77777777" w:rsidR="009E03D8" w:rsidRDefault="00FB3F6F">
            <w:pPr>
              <w:pStyle w:val="TableParagraph"/>
              <w:spacing w:before="146"/>
              <w:ind w:left="107"/>
              <w:rPr>
                <w:b/>
                <w:sz w:val="20"/>
              </w:rPr>
            </w:pPr>
            <w:r>
              <w:rPr>
                <w:b/>
                <w:sz w:val="20"/>
              </w:rPr>
              <w:t>Option 2:</w:t>
            </w:r>
          </w:p>
          <w:p w14:paraId="3FA61252" w14:textId="77777777" w:rsidR="009E03D8" w:rsidRDefault="009E03D8">
            <w:pPr>
              <w:pStyle w:val="TableParagraph"/>
              <w:spacing w:before="4"/>
              <w:rPr>
                <w:sz w:val="19"/>
              </w:rPr>
            </w:pPr>
          </w:p>
          <w:p w14:paraId="6119B5DE" w14:textId="77777777" w:rsidR="009E03D8" w:rsidRDefault="00FB3F6F">
            <w:pPr>
              <w:pStyle w:val="TableParagraph"/>
              <w:spacing w:before="1" w:line="266" w:lineRule="auto"/>
              <w:ind w:left="107"/>
              <w:rPr>
                <w:sz w:val="20"/>
              </w:rPr>
            </w:pPr>
            <w:r>
              <w:rPr>
                <w:sz w:val="20"/>
              </w:rPr>
              <w:t>I confirm that I hold a current valid Tax Clearance Certificate (generally relates to Non-Residents)</w:t>
            </w:r>
          </w:p>
          <w:p w14:paraId="3262FCEF" w14:textId="77777777" w:rsidR="009E03D8" w:rsidRDefault="00FB3F6F">
            <w:pPr>
              <w:pStyle w:val="TableParagraph"/>
              <w:spacing w:before="197"/>
              <w:ind w:left="107"/>
              <w:rPr>
                <w:sz w:val="20"/>
              </w:rPr>
            </w:pPr>
            <w:r>
              <w:rPr>
                <w:sz w:val="20"/>
              </w:rPr>
              <w:t>To this end, please confirm:</w:t>
            </w:r>
          </w:p>
        </w:tc>
        <w:tc>
          <w:tcPr>
            <w:tcW w:w="1967" w:type="dxa"/>
          </w:tcPr>
          <w:p w14:paraId="1A8E3D42" w14:textId="77777777" w:rsidR="009E03D8" w:rsidRDefault="00FB3F6F">
            <w:pPr>
              <w:pStyle w:val="TableParagraph"/>
              <w:spacing w:before="148"/>
              <w:ind w:left="645" w:right="646"/>
              <w:jc w:val="center"/>
              <w:rPr>
                <w:sz w:val="20"/>
              </w:rPr>
            </w:pPr>
            <w:r>
              <w:rPr>
                <w:sz w:val="20"/>
              </w:rPr>
              <w:t>Yes</w:t>
            </w:r>
          </w:p>
        </w:tc>
        <w:tc>
          <w:tcPr>
            <w:tcW w:w="1953" w:type="dxa"/>
          </w:tcPr>
          <w:p w14:paraId="5DD0DE0C" w14:textId="77777777" w:rsidR="009E03D8" w:rsidRDefault="009E03D8">
            <w:pPr>
              <w:pStyle w:val="TableParagraph"/>
              <w:rPr>
                <w:rFonts w:ascii="Times New Roman"/>
                <w:sz w:val="18"/>
              </w:rPr>
            </w:pPr>
          </w:p>
        </w:tc>
      </w:tr>
      <w:tr w:rsidR="009E03D8" w14:paraId="46DC9096" w14:textId="77777777">
        <w:trPr>
          <w:trHeight w:val="1146"/>
        </w:trPr>
        <w:tc>
          <w:tcPr>
            <w:tcW w:w="5098" w:type="dxa"/>
            <w:gridSpan w:val="2"/>
            <w:vMerge/>
            <w:tcBorders>
              <w:top w:val="nil"/>
            </w:tcBorders>
          </w:tcPr>
          <w:p w14:paraId="1E02AEC4" w14:textId="77777777" w:rsidR="009E03D8" w:rsidRDefault="009E03D8">
            <w:pPr>
              <w:rPr>
                <w:sz w:val="2"/>
                <w:szCs w:val="2"/>
              </w:rPr>
            </w:pPr>
          </w:p>
        </w:tc>
        <w:tc>
          <w:tcPr>
            <w:tcW w:w="1967" w:type="dxa"/>
          </w:tcPr>
          <w:p w14:paraId="67F75DF5" w14:textId="77777777" w:rsidR="009E03D8" w:rsidRDefault="009E03D8">
            <w:pPr>
              <w:pStyle w:val="TableParagraph"/>
            </w:pPr>
          </w:p>
          <w:p w14:paraId="17DC6828" w14:textId="77777777" w:rsidR="009E03D8" w:rsidRDefault="00FB3F6F">
            <w:pPr>
              <w:pStyle w:val="TableParagraph"/>
              <w:spacing w:before="154"/>
              <w:ind w:left="646" w:right="646"/>
              <w:jc w:val="center"/>
              <w:rPr>
                <w:sz w:val="20"/>
              </w:rPr>
            </w:pPr>
            <w:r>
              <w:rPr>
                <w:sz w:val="20"/>
              </w:rPr>
              <w:t>No</w:t>
            </w:r>
          </w:p>
        </w:tc>
        <w:tc>
          <w:tcPr>
            <w:tcW w:w="1953" w:type="dxa"/>
          </w:tcPr>
          <w:p w14:paraId="7D948C70" w14:textId="77777777" w:rsidR="009E03D8" w:rsidRDefault="009E03D8">
            <w:pPr>
              <w:pStyle w:val="TableParagraph"/>
              <w:rPr>
                <w:rFonts w:ascii="Times New Roman"/>
                <w:sz w:val="18"/>
              </w:rPr>
            </w:pPr>
          </w:p>
        </w:tc>
      </w:tr>
      <w:tr w:rsidR="009E03D8" w14:paraId="3371AD1B" w14:textId="77777777">
        <w:trPr>
          <w:trHeight w:val="630"/>
        </w:trPr>
        <w:tc>
          <w:tcPr>
            <w:tcW w:w="3399" w:type="dxa"/>
          </w:tcPr>
          <w:p w14:paraId="16A3938D" w14:textId="77777777" w:rsidR="009E03D8" w:rsidRDefault="00FB3F6F">
            <w:pPr>
              <w:pStyle w:val="TableParagraph"/>
              <w:spacing w:before="148"/>
              <w:ind w:left="107"/>
              <w:rPr>
                <w:sz w:val="20"/>
              </w:rPr>
            </w:pPr>
            <w:r>
              <w:rPr>
                <w:sz w:val="20"/>
              </w:rPr>
              <w:t>Registration Number:</w:t>
            </w:r>
          </w:p>
        </w:tc>
        <w:tc>
          <w:tcPr>
            <w:tcW w:w="5619" w:type="dxa"/>
            <w:gridSpan w:val="3"/>
          </w:tcPr>
          <w:p w14:paraId="1C603F86" w14:textId="77777777" w:rsidR="009E03D8" w:rsidRDefault="009E03D8">
            <w:pPr>
              <w:pStyle w:val="TableParagraph"/>
              <w:rPr>
                <w:rFonts w:ascii="Times New Roman"/>
                <w:sz w:val="18"/>
              </w:rPr>
            </w:pPr>
          </w:p>
        </w:tc>
      </w:tr>
      <w:tr w:rsidR="009E03D8" w14:paraId="6CD4F8A7" w14:textId="77777777">
        <w:trPr>
          <w:trHeight w:val="628"/>
        </w:trPr>
        <w:tc>
          <w:tcPr>
            <w:tcW w:w="3399" w:type="dxa"/>
          </w:tcPr>
          <w:p w14:paraId="2B0AABD8" w14:textId="77777777" w:rsidR="009E03D8" w:rsidRDefault="00FB3F6F">
            <w:pPr>
              <w:pStyle w:val="TableParagraph"/>
              <w:spacing w:before="148"/>
              <w:ind w:left="107"/>
              <w:rPr>
                <w:sz w:val="20"/>
              </w:rPr>
            </w:pPr>
            <w:r>
              <w:rPr>
                <w:sz w:val="20"/>
              </w:rPr>
              <w:t>Certificate Number:</w:t>
            </w:r>
          </w:p>
        </w:tc>
        <w:tc>
          <w:tcPr>
            <w:tcW w:w="5619" w:type="dxa"/>
            <w:gridSpan w:val="3"/>
          </w:tcPr>
          <w:p w14:paraId="536F3870" w14:textId="77777777" w:rsidR="009E03D8" w:rsidRDefault="009E03D8">
            <w:pPr>
              <w:pStyle w:val="TableParagraph"/>
              <w:rPr>
                <w:rFonts w:ascii="Times New Roman"/>
                <w:sz w:val="18"/>
              </w:rPr>
            </w:pPr>
          </w:p>
        </w:tc>
      </w:tr>
      <w:tr w:rsidR="009E03D8" w14:paraId="15EA42F1" w14:textId="77777777">
        <w:trPr>
          <w:trHeight w:val="628"/>
        </w:trPr>
        <w:tc>
          <w:tcPr>
            <w:tcW w:w="5098" w:type="dxa"/>
            <w:gridSpan w:val="2"/>
            <w:vMerge w:val="restart"/>
          </w:tcPr>
          <w:p w14:paraId="415401F3" w14:textId="77777777" w:rsidR="009E03D8" w:rsidRDefault="00FB3F6F">
            <w:pPr>
              <w:pStyle w:val="TableParagraph"/>
              <w:spacing w:before="146"/>
              <w:ind w:left="107"/>
              <w:jc w:val="both"/>
              <w:rPr>
                <w:b/>
                <w:sz w:val="20"/>
              </w:rPr>
            </w:pPr>
            <w:r>
              <w:rPr>
                <w:b/>
                <w:sz w:val="20"/>
              </w:rPr>
              <w:t>Option 3:</w:t>
            </w:r>
          </w:p>
          <w:p w14:paraId="4EDB94AD" w14:textId="77777777" w:rsidR="009E03D8" w:rsidRDefault="009E03D8">
            <w:pPr>
              <w:pStyle w:val="TableParagraph"/>
              <w:spacing w:before="4"/>
              <w:rPr>
                <w:sz w:val="19"/>
              </w:rPr>
            </w:pPr>
          </w:p>
          <w:p w14:paraId="58E3A30A" w14:textId="77777777" w:rsidR="009E03D8" w:rsidRDefault="00FB3F6F">
            <w:pPr>
              <w:pStyle w:val="TableParagraph"/>
              <w:spacing w:before="1" w:line="264" w:lineRule="auto"/>
              <w:ind w:left="107" w:right="97"/>
              <w:jc w:val="both"/>
              <w:rPr>
                <w:sz w:val="20"/>
              </w:rPr>
            </w:pPr>
            <w:r>
              <w:rPr>
                <w:sz w:val="20"/>
              </w:rPr>
              <w:t>I</w:t>
            </w:r>
            <w:r>
              <w:rPr>
                <w:spacing w:val="-8"/>
                <w:sz w:val="20"/>
              </w:rPr>
              <w:t xml:space="preserve"> </w:t>
            </w:r>
            <w:r>
              <w:rPr>
                <w:sz w:val="20"/>
              </w:rPr>
              <w:t>confirm</w:t>
            </w:r>
            <w:r>
              <w:rPr>
                <w:spacing w:val="-2"/>
                <w:sz w:val="20"/>
              </w:rPr>
              <w:t xml:space="preserve"> </w:t>
            </w:r>
            <w:r>
              <w:rPr>
                <w:sz w:val="20"/>
              </w:rPr>
              <w:t>that</w:t>
            </w:r>
            <w:r>
              <w:rPr>
                <w:spacing w:val="-7"/>
                <w:sz w:val="20"/>
              </w:rPr>
              <w:t xml:space="preserve"> </w:t>
            </w:r>
            <w:r>
              <w:rPr>
                <w:sz w:val="20"/>
              </w:rPr>
              <w:t>I</w:t>
            </w:r>
            <w:r>
              <w:rPr>
                <w:spacing w:val="-8"/>
                <w:sz w:val="20"/>
              </w:rPr>
              <w:t xml:space="preserve"> </w:t>
            </w:r>
            <w:r>
              <w:rPr>
                <w:sz w:val="20"/>
              </w:rPr>
              <w:t>have</w:t>
            </w:r>
            <w:r>
              <w:rPr>
                <w:spacing w:val="-7"/>
                <w:sz w:val="20"/>
              </w:rPr>
              <w:t xml:space="preserve"> </w:t>
            </w:r>
            <w:r>
              <w:rPr>
                <w:sz w:val="20"/>
              </w:rPr>
              <w:t>applied</w:t>
            </w:r>
            <w:r>
              <w:rPr>
                <w:spacing w:val="-5"/>
                <w:sz w:val="20"/>
              </w:rPr>
              <w:t xml:space="preserve"> </w:t>
            </w:r>
            <w:r>
              <w:rPr>
                <w:sz w:val="20"/>
              </w:rPr>
              <w:t>for</w:t>
            </w:r>
            <w:r>
              <w:rPr>
                <w:spacing w:val="-6"/>
                <w:sz w:val="20"/>
              </w:rPr>
              <w:t xml:space="preserve"> </w:t>
            </w:r>
            <w:r>
              <w:rPr>
                <w:sz w:val="20"/>
              </w:rPr>
              <w:t>Tax</w:t>
            </w:r>
            <w:r>
              <w:rPr>
                <w:spacing w:val="-6"/>
                <w:sz w:val="20"/>
              </w:rPr>
              <w:t xml:space="preserve"> </w:t>
            </w:r>
            <w:r>
              <w:rPr>
                <w:sz w:val="20"/>
              </w:rPr>
              <w:t>Clearance</w:t>
            </w:r>
            <w:r>
              <w:rPr>
                <w:spacing w:val="-6"/>
                <w:sz w:val="20"/>
              </w:rPr>
              <w:t xml:space="preserve"> </w:t>
            </w:r>
            <w:r>
              <w:rPr>
                <w:sz w:val="20"/>
              </w:rPr>
              <w:t>status</w:t>
            </w:r>
            <w:r>
              <w:rPr>
                <w:spacing w:val="-4"/>
                <w:sz w:val="20"/>
              </w:rPr>
              <w:t xml:space="preserve"> </w:t>
            </w:r>
            <w:r>
              <w:rPr>
                <w:sz w:val="20"/>
              </w:rPr>
              <w:t>or a Tax Clearance Certificate which will be made available on</w:t>
            </w:r>
            <w:r>
              <w:rPr>
                <w:spacing w:val="-3"/>
                <w:sz w:val="20"/>
              </w:rPr>
              <w:t xml:space="preserve"> </w:t>
            </w:r>
            <w:r>
              <w:rPr>
                <w:sz w:val="20"/>
              </w:rPr>
              <w:t>request</w:t>
            </w:r>
          </w:p>
        </w:tc>
        <w:tc>
          <w:tcPr>
            <w:tcW w:w="1967" w:type="dxa"/>
          </w:tcPr>
          <w:p w14:paraId="2FF28994" w14:textId="77777777" w:rsidR="009E03D8" w:rsidRDefault="00FB3F6F">
            <w:pPr>
              <w:pStyle w:val="TableParagraph"/>
              <w:spacing w:before="148"/>
              <w:ind w:left="645" w:right="646"/>
              <w:jc w:val="center"/>
              <w:rPr>
                <w:sz w:val="20"/>
              </w:rPr>
            </w:pPr>
            <w:r>
              <w:rPr>
                <w:sz w:val="20"/>
              </w:rPr>
              <w:t>Yes</w:t>
            </w:r>
          </w:p>
        </w:tc>
        <w:tc>
          <w:tcPr>
            <w:tcW w:w="1953" w:type="dxa"/>
          </w:tcPr>
          <w:p w14:paraId="0694CF88" w14:textId="77777777" w:rsidR="009E03D8" w:rsidRDefault="009E03D8">
            <w:pPr>
              <w:pStyle w:val="TableParagraph"/>
              <w:rPr>
                <w:rFonts w:ascii="Times New Roman"/>
                <w:sz w:val="18"/>
              </w:rPr>
            </w:pPr>
          </w:p>
        </w:tc>
      </w:tr>
      <w:tr w:rsidR="009E03D8" w14:paraId="47493968" w14:textId="77777777">
        <w:trPr>
          <w:trHeight w:val="950"/>
        </w:trPr>
        <w:tc>
          <w:tcPr>
            <w:tcW w:w="5098" w:type="dxa"/>
            <w:gridSpan w:val="2"/>
            <w:vMerge/>
            <w:tcBorders>
              <w:top w:val="nil"/>
            </w:tcBorders>
          </w:tcPr>
          <w:p w14:paraId="5716C34F" w14:textId="77777777" w:rsidR="009E03D8" w:rsidRDefault="009E03D8">
            <w:pPr>
              <w:rPr>
                <w:sz w:val="2"/>
                <w:szCs w:val="2"/>
              </w:rPr>
            </w:pPr>
          </w:p>
        </w:tc>
        <w:tc>
          <w:tcPr>
            <w:tcW w:w="1967" w:type="dxa"/>
          </w:tcPr>
          <w:p w14:paraId="1F4F8A8A" w14:textId="77777777" w:rsidR="009E03D8" w:rsidRDefault="009E03D8">
            <w:pPr>
              <w:pStyle w:val="TableParagraph"/>
              <w:spacing w:before="10"/>
              <w:rPr>
                <w:sz w:val="26"/>
              </w:rPr>
            </w:pPr>
          </w:p>
          <w:p w14:paraId="498285A2" w14:textId="77777777" w:rsidR="009E03D8" w:rsidRDefault="00FB3F6F">
            <w:pPr>
              <w:pStyle w:val="TableParagraph"/>
              <w:ind w:left="646" w:right="646"/>
              <w:jc w:val="center"/>
              <w:rPr>
                <w:sz w:val="20"/>
              </w:rPr>
            </w:pPr>
            <w:r>
              <w:rPr>
                <w:sz w:val="20"/>
              </w:rPr>
              <w:t>No</w:t>
            </w:r>
          </w:p>
        </w:tc>
        <w:tc>
          <w:tcPr>
            <w:tcW w:w="1953" w:type="dxa"/>
          </w:tcPr>
          <w:p w14:paraId="2F4D65DA" w14:textId="77777777" w:rsidR="009E03D8" w:rsidRDefault="009E03D8">
            <w:pPr>
              <w:pStyle w:val="TableParagraph"/>
              <w:rPr>
                <w:rFonts w:ascii="Times New Roman"/>
                <w:sz w:val="18"/>
              </w:rPr>
            </w:pPr>
          </w:p>
        </w:tc>
      </w:tr>
      <w:tr w:rsidR="009E03D8" w14:paraId="3B4C3C05" w14:textId="77777777">
        <w:trPr>
          <w:trHeight w:val="654"/>
        </w:trPr>
        <w:tc>
          <w:tcPr>
            <w:tcW w:w="9018" w:type="dxa"/>
            <w:gridSpan w:val="4"/>
            <w:shd w:val="clear" w:color="auto" w:fill="D9D9D9"/>
          </w:tcPr>
          <w:p w14:paraId="5F2C231F" w14:textId="77777777" w:rsidR="009E03D8" w:rsidRDefault="00FB3F6F">
            <w:pPr>
              <w:pStyle w:val="TableParagraph"/>
              <w:spacing w:before="144"/>
              <w:ind w:left="107"/>
              <w:rPr>
                <w:b/>
              </w:rPr>
            </w:pPr>
            <w:r>
              <w:rPr>
                <w:b/>
              </w:rPr>
              <w:t>Turnover</w:t>
            </w:r>
          </w:p>
        </w:tc>
      </w:tr>
      <w:tr w:rsidR="009E03D8" w14:paraId="0FBCE6A7" w14:textId="77777777" w:rsidTr="001F7250">
        <w:trPr>
          <w:trHeight w:val="1423"/>
        </w:trPr>
        <w:tc>
          <w:tcPr>
            <w:tcW w:w="9018" w:type="dxa"/>
            <w:gridSpan w:val="4"/>
          </w:tcPr>
          <w:p w14:paraId="76A76AE6" w14:textId="5F50D506" w:rsidR="009E03D8" w:rsidRDefault="00FB3F6F">
            <w:pPr>
              <w:pStyle w:val="TableParagraph"/>
              <w:spacing w:before="143" w:line="264" w:lineRule="auto"/>
              <w:ind w:left="107" w:right="101"/>
              <w:jc w:val="both"/>
              <w:rPr>
                <w:sz w:val="20"/>
              </w:rPr>
            </w:pPr>
            <w:r>
              <w:rPr>
                <w:sz w:val="20"/>
              </w:rPr>
              <w:t>I confirm that our minimum average annual turnover exceeded €</w:t>
            </w:r>
            <w:r w:rsidR="00C47311">
              <w:rPr>
                <w:sz w:val="20"/>
              </w:rPr>
              <w:t>10</w:t>
            </w:r>
            <w:r>
              <w:rPr>
                <w:sz w:val="20"/>
              </w:rPr>
              <w:t>00,000 for each of three (3) preceding</w:t>
            </w:r>
            <w:r>
              <w:rPr>
                <w:spacing w:val="-16"/>
                <w:sz w:val="20"/>
              </w:rPr>
              <w:t xml:space="preserve"> </w:t>
            </w:r>
            <w:r>
              <w:rPr>
                <w:sz w:val="20"/>
              </w:rPr>
              <w:t>financial</w:t>
            </w:r>
            <w:r>
              <w:rPr>
                <w:spacing w:val="-12"/>
                <w:sz w:val="20"/>
              </w:rPr>
              <w:t xml:space="preserve"> </w:t>
            </w:r>
            <w:r>
              <w:rPr>
                <w:sz w:val="20"/>
              </w:rPr>
              <w:t>years.</w:t>
            </w:r>
            <w:r>
              <w:rPr>
                <w:spacing w:val="28"/>
                <w:sz w:val="20"/>
              </w:rPr>
              <w:t xml:space="preserve"> </w:t>
            </w:r>
            <w:r>
              <w:rPr>
                <w:sz w:val="20"/>
              </w:rPr>
              <w:t>(Applicants</w:t>
            </w:r>
            <w:r>
              <w:rPr>
                <w:spacing w:val="-14"/>
                <w:sz w:val="20"/>
              </w:rPr>
              <w:t xml:space="preserve"> </w:t>
            </w:r>
            <w:r>
              <w:rPr>
                <w:sz w:val="20"/>
              </w:rPr>
              <w:t>can</w:t>
            </w:r>
            <w:r>
              <w:rPr>
                <w:spacing w:val="-13"/>
                <w:sz w:val="20"/>
              </w:rPr>
              <w:t xml:space="preserve"> </w:t>
            </w:r>
            <w:r>
              <w:rPr>
                <w:sz w:val="20"/>
              </w:rPr>
              <w:t>select</w:t>
            </w:r>
            <w:r>
              <w:rPr>
                <w:spacing w:val="-14"/>
                <w:sz w:val="20"/>
              </w:rPr>
              <w:t xml:space="preserve"> </w:t>
            </w:r>
            <w:r>
              <w:rPr>
                <w:sz w:val="20"/>
              </w:rPr>
              <w:t>from</w:t>
            </w:r>
            <w:r>
              <w:rPr>
                <w:spacing w:val="-11"/>
                <w:sz w:val="20"/>
              </w:rPr>
              <w:t xml:space="preserve"> </w:t>
            </w:r>
            <w:r>
              <w:rPr>
                <w:sz w:val="20"/>
              </w:rPr>
              <w:t>the</w:t>
            </w:r>
            <w:r>
              <w:rPr>
                <w:spacing w:val="-16"/>
                <w:sz w:val="20"/>
              </w:rPr>
              <w:t xml:space="preserve"> </w:t>
            </w:r>
            <w:r>
              <w:rPr>
                <w:sz w:val="20"/>
              </w:rPr>
              <w:t>following</w:t>
            </w:r>
            <w:r>
              <w:rPr>
                <w:spacing w:val="-10"/>
                <w:sz w:val="20"/>
              </w:rPr>
              <w:t xml:space="preserve"> </w:t>
            </w:r>
            <w:r>
              <w:rPr>
                <w:sz w:val="20"/>
              </w:rPr>
              <w:t>years:</w:t>
            </w:r>
            <w:r>
              <w:rPr>
                <w:spacing w:val="-15"/>
                <w:sz w:val="20"/>
              </w:rPr>
              <w:t xml:space="preserve"> </w:t>
            </w:r>
            <w:r w:rsidR="00C31A7B">
              <w:rPr>
                <w:spacing w:val="-15"/>
                <w:sz w:val="20"/>
              </w:rPr>
              <w:t xml:space="preserve">2025, 2024, </w:t>
            </w:r>
            <w:r>
              <w:rPr>
                <w:sz w:val="20"/>
              </w:rPr>
              <w:t>2023,</w:t>
            </w:r>
            <w:r>
              <w:rPr>
                <w:spacing w:val="-15"/>
                <w:sz w:val="20"/>
              </w:rPr>
              <w:t xml:space="preserve"> </w:t>
            </w:r>
            <w:r>
              <w:rPr>
                <w:sz w:val="20"/>
              </w:rPr>
              <w:t>2022) or pro rata if more recently established. Details of the Applicant’s turnover for each of the three (3) preceding years must be provided in the following format where Financial Year 1 is the most recent financial</w:t>
            </w:r>
            <w:r>
              <w:rPr>
                <w:spacing w:val="2"/>
                <w:sz w:val="20"/>
              </w:rPr>
              <w:t xml:space="preserve"> </w:t>
            </w:r>
            <w:r>
              <w:rPr>
                <w:sz w:val="20"/>
              </w:rPr>
              <w:t>year:</w:t>
            </w:r>
          </w:p>
        </w:tc>
      </w:tr>
      <w:tr w:rsidR="009E03D8" w14:paraId="1CBBE069" w14:textId="77777777">
        <w:trPr>
          <w:trHeight w:val="630"/>
        </w:trPr>
        <w:tc>
          <w:tcPr>
            <w:tcW w:w="3399" w:type="dxa"/>
            <w:shd w:val="clear" w:color="auto" w:fill="44A157"/>
          </w:tcPr>
          <w:p w14:paraId="5CE95A20" w14:textId="77777777" w:rsidR="009E03D8" w:rsidRDefault="00FB3F6F">
            <w:pPr>
              <w:pStyle w:val="TableParagraph"/>
              <w:spacing w:before="146"/>
              <w:ind w:left="107"/>
              <w:rPr>
                <w:b/>
                <w:sz w:val="20"/>
              </w:rPr>
            </w:pPr>
            <w:r>
              <w:rPr>
                <w:b/>
                <w:color w:val="FFFFFF"/>
                <w:sz w:val="20"/>
              </w:rPr>
              <w:t>Financial Year</w:t>
            </w:r>
          </w:p>
        </w:tc>
        <w:tc>
          <w:tcPr>
            <w:tcW w:w="1699" w:type="dxa"/>
            <w:shd w:val="clear" w:color="auto" w:fill="44A157"/>
          </w:tcPr>
          <w:p w14:paraId="7F336612" w14:textId="77777777" w:rsidR="009E03D8" w:rsidRDefault="00FB3F6F">
            <w:pPr>
              <w:pStyle w:val="TableParagraph"/>
              <w:spacing w:before="146"/>
              <w:ind w:left="549"/>
              <w:rPr>
                <w:b/>
                <w:sz w:val="20"/>
              </w:rPr>
            </w:pPr>
            <w:r>
              <w:rPr>
                <w:b/>
                <w:color w:val="FFFFFF"/>
                <w:sz w:val="20"/>
              </w:rPr>
              <w:t>Year 1</w:t>
            </w:r>
          </w:p>
        </w:tc>
        <w:tc>
          <w:tcPr>
            <w:tcW w:w="1967" w:type="dxa"/>
            <w:shd w:val="clear" w:color="auto" w:fill="44A157"/>
          </w:tcPr>
          <w:p w14:paraId="71DFC8AE" w14:textId="77777777" w:rsidR="009E03D8" w:rsidRDefault="00FB3F6F">
            <w:pPr>
              <w:pStyle w:val="TableParagraph"/>
              <w:spacing w:before="146"/>
              <w:ind w:left="670" w:right="646"/>
              <w:jc w:val="center"/>
              <w:rPr>
                <w:b/>
                <w:sz w:val="20"/>
              </w:rPr>
            </w:pPr>
            <w:r>
              <w:rPr>
                <w:b/>
                <w:color w:val="FFFFFF"/>
                <w:sz w:val="20"/>
              </w:rPr>
              <w:t>Year 2</w:t>
            </w:r>
          </w:p>
        </w:tc>
        <w:tc>
          <w:tcPr>
            <w:tcW w:w="1953" w:type="dxa"/>
            <w:shd w:val="clear" w:color="auto" w:fill="44A157"/>
          </w:tcPr>
          <w:p w14:paraId="3122BD10" w14:textId="77777777" w:rsidR="009E03D8" w:rsidRDefault="00FB3F6F">
            <w:pPr>
              <w:pStyle w:val="TableParagraph"/>
              <w:spacing w:before="146"/>
              <w:ind w:left="661" w:right="641"/>
              <w:jc w:val="center"/>
              <w:rPr>
                <w:b/>
                <w:sz w:val="20"/>
              </w:rPr>
            </w:pPr>
            <w:r>
              <w:rPr>
                <w:b/>
                <w:color w:val="FFFFFF"/>
                <w:sz w:val="20"/>
              </w:rPr>
              <w:t>Year 3</w:t>
            </w:r>
          </w:p>
        </w:tc>
      </w:tr>
      <w:tr w:rsidR="009E03D8" w14:paraId="5104A5CB" w14:textId="77777777">
        <w:trPr>
          <w:trHeight w:val="628"/>
        </w:trPr>
        <w:tc>
          <w:tcPr>
            <w:tcW w:w="3399" w:type="dxa"/>
            <w:shd w:val="clear" w:color="auto" w:fill="44A157"/>
          </w:tcPr>
          <w:p w14:paraId="6E9CEE90" w14:textId="77777777" w:rsidR="009E03D8" w:rsidRDefault="00FB3F6F">
            <w:pPr>
              <w:pStyle w:val="TableParagraph"/>
              <w:spacing w:before="143"/>
              <w:ind w:left="107"/>
              <w:rPr>
                <w:b/>
                <w:sz w:val="20"/>
              </w:rPr>
            </w:pPr>
            <w:r>
              <w:rPr>
                <w:b/>
                <w:color w:val="FFFFFF"/>
                <w:sz w:val="20"/>
              </w:rPr>
              <w:t>Turnover</w:t>
            </w:r>
          </w:p>
        </w:tc>
        <w:tc>
          <w:tcPr>
            <w:tcW w:w="1699" w:type="dxa"/>
          </w:tcPr>
          <w:p w14:paraId="15790306" w14:textId="77777777" w:rsidR="009E03D8" w:rsidRDefault="00FB3F6F">
            <w:pPr>
              <w:pStyle w:val="TableParagraph"/>
              <w:spacing w:before="146"/>
              <w:ind w:left="107"/>
              <w:rPr>
                <w:sz w:val="20"/>
              </w:rPr>
            </w:pPr>
            <w:r>
              <w:rPr>
                <w:w w:val="99"/>
                <w:sz w:val="20"/>
              </w:rPr>
              <w:t>€</w:t>
            </w:r>
          </w:p>
        </w:tc>
        <w:tc>
          <w:tcPr>
            <w:tcW w:w="1967" w:type="dxa"/>
          </w:tcPr>
          <w:p w14:paraId="5E75C8A2" w14:textId="77777777" w:rsidR="009E03D8" w:rsidRDefault="00FB3F6F">
            <w:pPr>
              <w:pStyle w:val="TableParagraph"/>
              <w:spacing w:before="146"/>
              <w:ind w:left="107"/>
              <w:rPr>
                <w:sz w:val="20"/>
              </w:rPr>
            </w:pPr>
            <w:r>
              <w:rPr>
                <w:w w:val="99"/>
                <w:sz w:val="20"/>
              </w:rPr>
              <w:t>€</w:t>
            </w:r>
          </w:p>
        </w:tc>
        <w:tc>
          <w:tcPr>
            <w:tcW w:w="1953" w:type="dxa"/>
          </w:tcPr>
          <w:p w14:paraId="679EC551" w14:textId="77777777" w:rsidR="009E03D8" w:rsidRDefault="00FB3F6F">
            <w:pPr>
              <w:pStyle w:val="TableParagraph"/>
              <w:spacing w:before="146"/>
              <w:ind w:left="126"/>
              <w:rPr>
                <w:sz w:val="20"/>
              </w:rPr>
            </w:pPr>
            <w:r>
              <w:rPr>
                <w:w w:val="99"/>
                <w:sz w:val="20"/>
              </w:rPr>
              <w:t>€</w:t>
            </w:r>
          </w:p>
        </w:tc>
      </w:tr>
    </w:tbl>
    <w:p w14:paraId="3A592FC4" w14:textId="77777777" w:rsidR="009E03D8" w:rsidRDefault="009E03D8">
      <w:pPr>
        <w:rPr>
          <w:sz w:val="20"/>
        </w:rPr>
        <w:sectPr w:rsidR="009E03D8">
          <w:pgSz w:w="11910" w:h="16840"/>
          <w:pgMar w:top="980" w:right="1020" w:bottom="1420" w:left="1240" w:header="0" w:footer="1149" w:gutter="0"/>
          <w:cols w:space="720"/>
        </w:sect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5"/>
        <w:gridCol w:w="994"/>
        <w:gridCol w:w="1691"/>
        <w:gridCol w:w="1977"/>
        <w:gridCol w:w="1952"/>
      </w:tblGrid>
      <w:tr w:rsidR="009E03D8" w14:paraId="59A6BD41" w14:textId="77777777">
        <w:trPr>
          <w:trHeight w:val="628"/>
        </w:trPr>
        <w:tc>
          <w:tcPr>
            <w:tcW w:w="3399" w:type="dxa"/>
            <w:gridSpan w:val="2"/>
            <w:shd w:val="clear" w:color="auto" w:fill="44A157"/>
          </w:tcPr>
          <w:p w14:paraId="0A8A55F0" w14:textId="77777777" w:rsidR="009E03D8" w:rsidRDefault="00FB3F6F">
            <w:pPr>
              <w:pStyle w:val="TableParagraph"/>
              <w:spacing w:before="141"/>
              <w:ind w:left="107"/>
              <w:rPr>
                <w:b/>
                <w:sz w:val="20"/>
              </w:rPr>
            </w:pPr>
            <w:r>
              <w:rPr>
                <w:b/>
                <w:color w:val="FFFFFF"/>
                <w:sz w:val="20"/>
              </w:rPr>
              <w:lastRenderedPageBreak/>
              <w:t>Month of financial year end</w:t>
            </w:r>
          </w:p>
        </w:tc>
        <w:tc>
          <w:tcPr>
            <w:tcW w:w="1691" w:type="dxa"/>
          </w:tcPr>
          <w:p w14:paraId="780F8298" w14:textId="77777777" w:rsidR="009E03D8" w:rsidRDefault="009E03D8">
            <w:pPr>
              <w:pStyle w:val="TableParagraph"/>
              <w:rPr>
                <w:rFonts w:ascii="Times New Roman"/>
                <w:sz w:val="18"/>
              </w:rPr>
            </w:pPr>
          </w:p>
        </w:tc>
        <w:tc>
          <w:tcPr>
            <w:tcW w:w="1977" w:type="dxa"/>
          </w:tcPr>
          <w:p w14:paraId="0611FA15" w14:textId="77777777" w:rsidR="009E03D8" w:rsidRDefault="009E03D8">
            <w:pPr>
              <w:pStyle w:val="TableParagraph"/>
              <w:rPr>
                <w:rFonts w:ascii="Times New Roman"/>
                <w:sz w:val="18"/>
              </w:rPr>
            </w:pPr>
          </w:p>
        </w:tc>
        <w:tc>
          <w:tcPr>
            <w:tcW w:w="1952" w:type="dxa"/>
          </w:tcPr>
          <w:p w14:paraId="7AB3AAA7" w14:textId="77777777" w:rsidR="009E03D8" w:rsidRDefault="009E03D8">
            <w:pPr>
              <w:pStyle w:val="TableParagraph"/>
              <w:rPr>
                <w:rFonts w:ascii="Times New Roman"/>
                <w:sz w:val="18"/>
              </w:rPr>
            </w:pPr>
          </w:p>
        </w:tc>
      </w:tr>
      <w:tr w:rsidR="009E03D8" w14:paraId="5C535F4D" w14:textId="77777777">
        <w:trPr>
          <w:trHeight w:val="645"/>
        </w:trPr>
        <w:tc>
          <w:tcPr>
            <w:tcW w:w="5090" w:type="dxa"/>
            <w:gridSpan w:val="3"/>
            <w:vMerge w:val="restart"/>
          </w:tcPr>
          <w:p w14:paraId="6CB758BA" w14:textId="77777777" w:rsidR="009E03D8" w:rsidRDefault="00FB3F6F">
            <w:pPr>
              <w:pStyle w:val="TableParagraph"/>
              <w:spacing w:before="141" w:line="264" w:lineRule="auto"/>
              <w:ind w:left="107" w:right="92"/>
              <w:jc w:val="both"/>
              <w:rPr>
                <w:sz w:val="20"/>
              </w:rPr>
            </w:pPr>
            <w:r>
              <w:rPr>
                <w:sz w:val="20"/>
              </w:rPr>
              <w:t>I confirm that I will provide the following promptly on request at any time prior to the tender list being finalised: evidence of turnover for the past three financial years.</w:t>
            </w:r>
          </w:p>
        </w:tc>
        <w:tc>
          <w:tcPr>
            <w:tcW w:w="1977" w:type="dxa"/>
          </w:tcPr>
          <w:p w14:paraId="50D3C9E9" w14:textId="77777777" w:rsidR="009E03D8" w:rsidRDefault="00FB3F6F">
            <w:pPr>
              <w:pStyle w:val="TableParagraph"/>
              <w:spacing w:before="151"/>
              <w:ind w:left="132" w:right="104"/>
              <w:jc w:val="center"/>
              <w:rPr>
                <w:sz w:val="20"/>
              </w:rPr>
            </w:pPr>
            <w:r>
              <w:rPr>
                <w:sz w:val="20"/>
              </w:rPr>
              <w:t>Yes</w:t>
            </w:r>
          </w:p>
        </w:tc>
        <w:tc>
          <w:tcPr>
            <w:tcW w:w="1952" w:type="dxa"/>
          </w:tcPr>
          <w:p w14:paraId="67F5D0AD" w14:textId="77777777" w:rsidR="009E03D8" w:rsidRDefault="009E03D8">
            <w:pPr>
              <w:pStyle w:val="TableParagraph"/>
              <w:rPr>
                <w:rFonts w:ascii="Times New Roman"/>
                <w:sz w:val="18"/>
              </w:rPr>
            </w:pPr>
          </w:p>
        </w:tc>
      </w:tr>
      <w:tr w:rsidR="009E03D8" w14:paraId="307FA3D3" w14:textId="77777777">
        <w:trPr>
          <w:trHeight w:val="731"/>
        </w:trPr>
        <w:tc>
          <w:tcPr>
            <w:tcW w:w="5090" w:type="dxa"/>
            <w:gridSpan w:val="3"/>
            <w:vMerge/>
            <w:tcBorders>
              <w:top w:val="nil"/>
            </w:tcBorders>
          </w:tcPr>
          <w:p w14:paraId="057C00BE" w14:textId="77777777" w:rsidR="009E03D8" w:rsidRDefault="009E03D8">
            <w:pPr>
              <w:rPr>
                <w:sz w:val="2"/>
                <w:szCs w:val="2"/>
              </w:rPr>
            </w:pPr>
          </w:p>
        </w:tc>
        <w:tc>
          <w:tcPr>
            <w:tcW w:w="1977" w:type="dxa"/>
          </w:tcPr>
          <w:p w14:paraId="01351E7E" w14:textId="77777777" w:rsidR="009E03D8" w:rsidRDefault="00FB3F6F">
            <w:pPr>
              <w:pStyle w:val="TableParagraph"/>
              <w:spacing w:before="194"/>
              <w:ind w:left="132" w:right="100"/>
              <w:jc w:val="center"/>
              <w:rPr>
                <w:sz w:val="20"/>
              </w:rPr>
            </w:pPr>
            <w:r>
              <w:rPr>
                <w:sz w:val="20"/>
              </w:rPr>
              <w:t>No</w:t>
            </w:r>
          </w:p>
        </w:tc>
        <w:tc>
          <w:tcPr>
            <w:tcW w:w="1952" w:type="dxa"/>
          </w:tcPr>
          <w:p w14:paraId="6DDF745A" w14:textId="77777777" w:rsidR="009E03D8" w:rsidRDefault="009E03D8">
            <w:pPr>
              <w:pStyle w:val="TableParagraph"/>
              <w:rPr>
                <w:rFonts w:ascii="Times New Roman"/>
                <w:sz w:val="18"/>
              </w:rPr>
            </w:pPr>
          </w:p>
        </w:tc>
      </w:tr>
      <w:tr w:rsidR="009E03D8" w14:paraId="7BE27D47" w14:textId="77777777">
        <w:trPr>
          <w:trHeight w:val="654"/>
        </w:trPr>
        <w:tc>
          <w:tcPr>
            <w:tcW w:w="9019" w:type="dxa"/>
            <w:gridSpan w:val="5"/>
            <w:shd w:val="clear" w:color="auto" w:fill="D9D9D9"/>
          </w:tcPr>
          <w:p w14:paraId="2BBC8FB9" w14:textId="77777777" w:rsidR="009E03D8" w:rsidRDefault="00FB3F6F">
            <w:pPr>
              <w:pStyle w:val="TableParagraph"/>
              <w:spacing w:before="139"/>
              <w:ind w:left="107"/>
              <w:rPr>
                <w:b/>
              </w:rPr>
            </w:pPr>
            <w:r>
              <w:rPr>
                <w:b/>
              </w:rPr>
              <w:t>Insurances</w:t>
            </w:r>
          </w:p>
        </w:tc>
      </w:tr>
      <w:tr w:rsidR="009E03D8" w14:paraId="306C432A" w14:textId="77777777">
        <w:trPr>
          <w:trHeight w:val="628"/>
        </w:trPr>
        <w:tc>
          <w:tcPr>
            <w:tcW w:w="9019" w:type="dxa"/>
            <w:gridSpan w:val="5"/>
          </w:tcPr>
          <w:p w14:paraId="3AECFB2A" w14:textId="77777777" w:rsidR="009E03D8" w:rsidRDefault="00FB3F6F">
            <w:pPr>
              <w:pStyle w:val="TableParagraph"/>
              <w:spacing w:before="143"/>
              <w:ind w:left="107"/>
              <w:rPr>
                <w:sz w:val="20"/>
              </w:rPr>
            </w:pPr>
            <w:r>
              <w:rPr>
                <w:sz w:val="20"/>
              </w:rPr>
              <w:t>I confirm that we have the following insurances in place:</w:t>
            </w:r>
          </w:p>
        </w:tc>
      </w:tr>
      <w:tr w:rsidR="009E03D8" w14:paraId="571F1B5E" w14:textId="77777777">
        <w:trPr>
          <w:trHeight w:val="630"/>
        </w:trPr>
        <w:tc>
          <w:tcPr>
            <w:tcW w:w="3399" w:type="dxa"/>
            <w:gridSpan w:val="2"/>
            <w:shd w:val="clear" w:color="auto" w:fill="44A157"/>
          </w:tcPr>
          <w:p w14:paraId="445971FB" w14:textId="77777777" w:rsidR="009E03D8" w:rsidRDefault="00FB3F6F">
            <w:pPr>
              <w:pStyle w:val="TableParagraph"/>
              <w:spacing w:before="141"/>
              <w:ind w:left="107"/>
              <w:rPr>
                <w:b/>
                <w:sz w:val="20"/>
              </w:rPr>
            </w:pPr>
            <w:r>
              <w:rPr>
                <w:b/>
                <w:color w:val="FFFFFF"/>
                <w:sz w:val="20"/>
              </w:rPr>
              <w:t>Insurance Type</w:t>
            </w:r>
          </w:p>
        </w:tc>
        <w:tc>
          <w:tcPr>
            <w:tcW w:w="1691" w:type="dxa"/>
            <w:shd w:val="clear" w:color="auto" w:fill="44A157"/>
          </w:tcPr>
          <w:p w14:paraId="36768E37" w14:textId="77777777" w:rsidR="009E03D8" w:rsidRDefault="00FB3F6F">
            <w:pPr>
              <w:pStyle w:val="TableParagraph"/>
              <w:spacing w:before="141"/>
              <w:ind w:left="184"/>
              <w:rPr>
                <w:b/>
                <w:sz w:val="20"/>
              </w:rPr>
            </w:pPr>
            <w:r>
              <w:rPr>
                <w:b/>
                <w:color w:val="FFFFFF"/>
                <w:sz w:val="20"/>
              </w:rPr>
              <w:t>Level in place</w:t>
            </w:r>
          </w:p>
        </w:tc>
        <w:tc>
          <w:tcPr>
            <w:tcW w:w="1977" w:type="dxa"/>
            <w:shd w:val="clear" w:color="auto" w:fill="44A157"/>
          </w:tcPr>
          <w:p w14:paraId="7D3A9A43" w14:textId="77777777" w:rsidR="009E03D8" w:rsidRDefault="00FB3F6F">
            <w:pPr>
              <w:pStyle w:val="TableParagraph"/>
              <w:spacing w:before="141"/>
              <w:ind w:left="132" w:right="149"/>
              <w:jc w:val="center"/>
              <w:rPr>
                <w:b/>
                <w:sz w:val="20"/>
              </w:rPr>
            </w:pPr>
            <w:r>
              <w:rPr>
                <w:b/>
                <w:color w:val="FFFFFF"/>
                <w:sz w:val="20"/>
              </w:rPr>
              <w:t>Details of Excess</w:t>
            </w:r>
          </w:p>
        </w:tc>
        <w:tc>
          <w:tcPr>
            <w:tcW w:w="1952" w:type="dxa"/>
            <w:shd w:val="clear" w:color="auto" w:fill="44A157"/>
          </w:tcPr>
          <w:p w14:paraId="4C3CE4B7" w14:textId="77777777" w:rsidR="009E03D8" w:rsidRDefault="00FB3F6F">
            <w:pPr>
              <w:pStyle w:val="TableParagraph"/>
              <w:spacing w:before="141"/>
              <w:ind w:left="414"/>
              <w:rPr>
                <w:b/>
                <w:sz w:val="20"/>
              </w:rPr>
            </w:pPr>
            <w:r>
              <w:rPr>
                <w:b/>
                <w:color w:val="FFFFFF"/>
                <w:sz w:val="20"/>
              </w:rPr>
              <w:t>Expiry Date</w:t>
            </w:r>
          </w:p>
        </w:tc>
      </w:tr>
      <w:tr w:rsidR="009E03D8" w14:paraId="07D4F35B" w14:textId="77777777">
        <w:trPr>
          <w:trHeight w:val="628"/>
        </w:trPr>
        <w:tc>
          <w:tcPr>
            <w:tcW w:w="3399" w:type="dxa"/>
            <w:gridSpan w:val="2"/>
          </w:tcPr>
          <w:p w14:paraId="5F69CBA6" w14:textId="77777777" w:rsidR="009E03D8" w:rsidRDefault="00FB3F6F">
            <w:pPr>
              <w:pStyle w:val="TableParagraph"/>
              <w:spacing w:before="143"/>
              <w:ind w:left="107"/>
              <w:rPr>
                <w:sz w:val="20"/>
              </w:rPr>
            </w:pPr>
            <w:r>
              <w:rPr>
                <w:sz w:val="20"/>
              </w:rPr>
              <w:t>Employer Liability</w:t>
            </w:r>
          </w:p>
        </w:tc>
        <w:tc>
          <w:tcPr>
            <w:tcW w:w="1691" w:type="dxa"/>
          </w:tcPr>
          <w:p w14:paraId="78B68BB9" w14:textId="77777777" w:rsidR="009E03D8" w:rsidRDefault="00FB3F6F">
            <w:pPr>
              <w:pStyle w:val="TableParagraph"/>
              <w:spacing w:before="143"/>
              <w:ind w:left="107"/>
              <w:rPr>
                <w:sz w:val="20"/>
              </w:rPr>
            </w:pPr>
            <w:r>
              <w:rPr>
                <w:w w:val="99"/>
                <w:sz w:val="20"/>
              </w:rPr>
              <w:t>€</w:t>
            </w:r>
          </w:p>
        </w:tc>
        <w:tc>
          <w:tcPr>
            <w:tcW w:w="1977" w:type="dxa"/>
          </w:tcPr>
          <w:p w14:paraId="0E1B320B" w14:textId="77777777" w:rsidR="009E03D8" w:rsidRDefault="009E03D8">
            <w:pPr>
              <w:pStyle w:val="TableParagraph"/>
              <w:rPr>
                <w:rFonts w:ascii="Times New Roman"/>
                <w:sz w:val="18"/>
              </w:rPr>
            </w:pPr>
          </w:p>
        </w:tc>
        <w:tc>
          <w:tcPr>
            <w:tcW w:w="1952" w:type="dxa"/>
          </w:tcPr>
          <w:p w14:paraId="445B90F6" w14:textId="77777777" w:rsidR="009E03D8" w:rsidRDefault="009E03D8">
            <w:pPr>
              <w:pStyle w:val="TableParagraph"/>
              <w:rPr>
                <w:rFonts w:ascii="Times New Roman"/>
                <w:sz w:val="18"/>
              </w:rPr>
            </w:pPr>
          </w:p>
        </w:tc>
      </w:tr>
      <w:tr w:rsidR="009E03D8" w14:paraId="78094B03" w14:textId="77777777">
        <w:trPr>
          <w:trHeight w:val="629"/>
        </w:trPr>
        <w:tc>
          <w:tcPr>
            <w:tcW w:w="3399" w:type="dxa"/>
            <w:gridSpan w:val="2"/>
          </w:tcPr>
          <w:p w14:paraId="0F889033" w14:textId="77777777" w:rsidR="009E03D8" w:rsidRDefault="00FB3F6F">
            <w:pPr>
              <w:pStyle w:val="TableParagraph"/>
              <w:spacing w:before="144"/>
              <w:ind w:left="107"/>
              <w:rPr>
                <w:sz w:val="20"/>
              </w:rPr>
            </w:pPr>
            <w:r>
              <w:rPr>
                <w:sz w:val="20"/>
              </w:rPr>
              <w:t>Public Liability</w:t>
            </w:r>
          </w:p>
        </w:tc>
        <w:tc>
          <w:tcPr>
            <w:tcW w:w="1691" w:type="dxa"/>
          </w:tcPr>
          <w:p w14:paraId="0510B977" w14:textId="77777777" w:rsidR="009E03D8" w:rsidRDefault="00FB3F6F">
            <w:pPr>
              <w:pStyle w:val="TableParagraph"/>
              <w:spacing w:before="144"/>
              <w:ind w:left="107"/>
              <w:rPr>
                <w:sz w:val="20"/>
              </w:rPr>
            </w:pPr>
            <w:r>
              <w:rPr>
                <w:w w:val="99"/>
                <w:sz w:val="20"/>
              </w:rPr>
              <w:t>€</w:t>
            </w:r>
          </w:p>
        </w:tc>
        <w:tc>
          <w:tcPr>
            <w:tcW w:w="1977" w:type="dxa"/>
          </w:tcPr>
          <w:p w14:paraId="6DA7C1E6" w14:textId="77777777" w:rsidR="009E03D8" w:rsidRDefault="009E03D8">
            <w:pPr>
              <w:pStyle w:val="TableParagraph"/>
              <w:rPr>
                <w:rFonts w:ascii="Times New Roman"/>
                <w:sz w:val="18"/>
              </w:rPr>
            </w:pPr>
          </w:p>
        </w:tc>
        <w:tc>
          <w:tcPr>
            <w:tcW w:w="1952" w:type="dxa"/>
          </w:tcPr>
          <w:p w14:paraId="57C6932F" w14:textId="77777777" w:rsidR="009E03D8" w:rsidRDefault="009E03D8">
            <w:pPr>
              <w:pStyle w:val="TableParagraph"/>
              <w:rPr>
                <w:rFonts w:ascii="Times New Roman"/>
                <w:sz w:val="18"/>
              </w:rPr>
            </w:pPr>
          </w:p>
        </w:tc>
      </w:tr>
      <w:tr w:rsidR="009E03D8" w14:paraId="769651E7" w14:textId="77777777">
        <w:trPr>
          <w:trHeight w:val="628"/>
        </w:trPr>
        <w:tc>
          <w:tcPr>
            <w:tcW w:w="3399" w:type="dxa"/>
            <w:gridSpan w:val="2"/>
          </w:tcPr>
          <w:p w14:paraId="178FA33C" w14:textId="77777777" w:rsidR="009E03D8" w:rsidRDefault="00FB3F6F">
            <w:pPr>
              <w:pStyle w:val="TableParagraph"/>
              <w:spacing w:before="143"/>
              <w:ind w:left="107"/>
              <w:rPr>
                <w:sz w:val="20"/>
              </w:rPr>
            </w:pPr>
            <w:r>
              <w:rPr>
                <w:sz w:val="20"/>
              </w:rPr>
              <w:t>Product Liability</w:t>
            </w:r>
          </w:p>
        </w:tc>
        <w:tc>
          <w:tcPr>
            <w:tcW w:w="1691" w:type="dxa"/>
          </w:tcPr>
          <w:p w14:paraId="7C75F30F" w14:textId="77777777" w:rsidR="009E03D8" w:rsidRDefault="00FB3F6F">
            <w:pPr>
              <w:pStyle w:val="TableParagraph"/>
              <w:spacing w:before="143"/>
              <w:ind w:left="107"/>
              <w:rPr>
                <w:sz w:val="20"/>
              </w:rPr>
            </w:pPr>
            <w:r>
              <w:rPr>
                <w:w w:val="99"/>
                <w:sz w:val="20"/>
              </w:rPr>
              <w:t>€</w:t>
            </w:r>
          </w:p>
        </w:tc>
        <w:tc>
          <w:tcPr>
            <w:tcW w:w="1977" w:type="dxa"/>
          </w:tcPr>
          <w:p w14:paraId="53FA847A" w14:textId="77777777" w:rsidR="009E03D8" w:rsidRDefault="009E03D8">
            <w:pPr>
              <w:pStyle w:val="TableParagraph"/>
              <w:rPr>
                <w:rFonts w:ascii="Times New Roman"/>
                <w:sz w:val="18"/>
              </w:rPr>
            </w:pPr>
          </w:p>
        </w:tc>
        <w:tc>
          <w:tcPr>
            <w:tcW w:w="1952" w:type="dxa"/>
          </w:tcPr>
          <w:p w14:paraId="4CB92A3D" w14:textId="77777777" w:rsidR="009E03D8" w:rsidRDefault="009E03D8">
            <w:pPr>
              <w:pStyle w:val="TableParagraph"/>
              <w:rPr>
                <w:rFonts w:ascii="Times New Roman"/>
                <w:sz w:val="18"/>
              </w:rPr>
            </w:pPr>
          </w:p>
        </w:tc>
      </w:tr>
      <w:tr w:rsidR="009E03D8" w14:paraId="068065BE" w14:textId="77777777">
        <w:trPr>
          <w:trHeight w:val="630"/>
        </w:trPr>
        <w:tc>
          <w:tcPr>
            <w:tcW w:w="3399" w:type="dxa"/>
            <w:gridSpan w:val="2"/>
          </w:tcPr>
          <w:p w14:paraId="7FD112C2" w14:textId="77777777" w:rsidR="009E03D8" w:rsidRDefault="00FB3F6F">
            <w:pPr>
              <w:pStyle w:val="TableParagraph"/>
              <w:spacing w:before="143"/>
              <w:ind w:left="107"/>
              <w:rPr>
                <w:sz w:val="20"/>
              </w:rPr>
            </w:pPr>
            <w:r>
              <w:rPr>
                <w:sz w:val="20"/>
              </w:rPr>
              <w:t>Professional Indemnity</w:t>
            </w:r>
          </w:p>
        </w:tc>
        <w:tc>
          <w:tcPr>
            <w:tcW w:w="1691" w:type="dxa"/>
          </w:tcPr>
          <w:p w14:paraId="12C9A8D2" w14:textId="77777777" w:rsidR="009E03D8" w:rsidRDefault="00FB3F6F">
            <w:pPr>
              <w:pStyle w:val="TableParagraph"/>
              <w:spacing w:before="143"/>
              <w:ind w:left="107"/>
              <w:rPr>
                <w:sz w:val="20"/>
              </w:rPr>
            </w:pPr>
            <w:r>
              <w:rPr>
                <w:w w:val="99"/>
                <w:sz w:val="20"/>
              </w:rPr>
              <w:t>€</w:t>
            </w:r>
          </w:p>
        </w:tc>
        <w:tc>
          <w:tcPr>
            <w:tcW w:w="1977" w:type="dxa"/>
          </w:tcPr>
          <w:p w14:paraId="5D5E3C01" w14:textId="77777777" w:rsidR="009E03D8" w:rsidRDefault="009E03D8">
            <w:pPr>
              <w:pStyle w:val="TableParagraph"/>
              <w:rPr>
                <w:rFonts w:ascii="Times New Roman"/>
                <w:sz w:val="18"/>
              </w:rPr>
            </w:pPr>
          </w:p>
        </w:tc>
        <w:tc>
          <w:tcPr>
            <w:tcW w:w="1952" w:type="dxa"/>
          </w:tcPr>
          <w:p w14:paraId="0330E9A7" w14:textId="77777777" w:rsidR="009E03D8" w:rsidRDefault="009E03D8">
            <w:pPr>
              <w:pStyle w:val="TableParagraph"/>
              <w:rPr>
                <w:rFonts w:ascii="Times New Roman"/>
                <w:sz w:val="18"/>
              </w:rPr>
            </w:pPr>
          </w:p>
        </w:tc>
      </w:tr>
      <w:tr w:rsidR="009E03D8" w14:paraId="3F7B363C" w14:textId="77777777">
        <w:trPr>
          <w:trHeight w:val="628"/>
        </w:trPr>
        <w:tc>
          <w:tcPr>
            <w:tcW w:w="3399" w:type="dxa"/>
            <w:gridSpan w:val="2"/>
          </w:tcPr>
          <w:p w14:paraId="06CBD4BD" w14:textId="77777777" w:rsidR="009E03D8" w:rsidRDefault="00FB3F6F">
            <w:pPr>
              <w:pStyle w:val="TableParagraph"/>
              <w:spacing w:before="143"/>
              <w:ind w:left="107"/>
              <w:rPr>
                <w:sz w:val="20"/>
              </w:rPr>
            </w:pPr>
            <w:r>
              <w:rPr>
                <w:sz w:val="20"/>
              </w:rPr>
              <w:t>Cyber</w:t>
            </w:r>
          </w:p>
        </w:tc>
        <w:tc>
          <w:tcPr>
            <w:tcW w:w="1691" w:type="dxa"/>
          </w:tcPr>
          <w:p w14:paraId="54AD0F4C" w14:textId="77777777" w:rsidR="009E03D8" w:rsidRDefault="00FB3F6F">
            <w:pPr>
              <w:pStyle w:val="TableParagraph"/>
              <w:spacing w:before="143"/>
              <w:ind w:left="107"/>
              <w:rPr>
                <w:sz w:val="20"/>
              </w:rPr>
            </w:pPr>
            <w:r>
              <w:rPr>
                <w:w w:val="99"/>
                <w:sz w:val="20"/>
              </w:rPr>
              <w:t>€</w:t>
            </w:r>
          </w:p>
        </w:tc>
        <w:tc>
          <w:tcPr>
            <w:tcW w:w="1977" w:type="dxa"/>
          </w:tcPr>
          <w:p w14:paraId="0E30AD7C" w14:textId="77777777" w:rsidR="009E03D8" w:rsidRDefault="009E03D8">
            <w:pPr>
              <w:pStyle w:val="TableParagraph"/>
              <w:rPr>
                <w:rFonts w:ascii="Times New Roman"/>
                <w:sz w:val="18"/>
              </w:rPr>
            </w:pPr>
          </w:p>
        </w:tc>
        <w:tc>
          <w:tcPr>
            <w:tcW w:w="1952" w:type="dxa"/>
          </w:tcPr>
          <w:p w14:paraId="7C7C1694" w14:textId="77777777" w:rsidR="009E03D8" w:rsidRDefault="009E03D8">
            <w:pPr>
              <w:pStyle w:val="TableParagraph"/>
              <w:rPr>
                <w:rFonts w:ascii="Times New Roman"/>
                <w:sz w:val="18"/>
              </w:rPr>
            </w:pPr>
          </w:p>
        </w:tc>
      </w:tr>
      <w:tr w:rsidR="009E03D8" w14:paraId="39EECBEA" w14:textId="77777777">
        <w:trPr>
          <w:trHeight w:val="923"/>
        </w:trPr>
        <w:tc>
          <w:tcPr>
            <w:tcW w:w="5090" w:type="dxa"/>
            <w:gridSpan w:val="3"/>
            <w:vMerge w:val="restart"/>
          </w:tcPr>
          <w:p w14:paraId="74DC690C" w14:textId="77777777" w:rsidR="009E03D8" w:rsidRDefault="00FB3F6F">
            <w:pPr>
              <w:pStyle w:val="TableParagraph"/>
              <w:spacing w:before="141" w:line="266" w:lineRule="auto"/>
              <w:ind w:left="107"/>
              <w:rPr>
                <w:sz w:val="20"/>
              </w:rPr>
            </w:pPr>
            <w:r>
              <w:rPr>
                <w:sz w:val="20"/>
              </w:rPr>
              <w:t xml:space="preserve">I confirm that I will provide the following promptly on request at any time prior to the award decision being </w:t>
            </w:r>
            <w:proofErr w:type="gramStart"/>
            <w:r>
              <w:rPr>
                <w:sz w:val="20"/>
              </w:rPr>
              <w:t>made:</w:t>
            </w:r>
            <w:proofErr w:type="gramEnd"/>
            <w:r>
              <w:rPr>
                <w:sz w:val="20"/>
              </w:rPr>
              <w:t xml:space="preserve"> Evidence of insurances in place</w:t>
            </w:r>
          </w:p>
          <w:p w14:paraId="46B6D59D" w14:textId="77777777" w:rsidR="009E03D8" w:rsidRDefault="00FB3F6F">
            <w:pPr>
              <w:pStyle w:val="TableParagraph"/>
              <w:spacing w:before="194"/>
              <w:ind w:left="107"/>
              <w:rPr>
                <w:sz w:val="20"/>
              </w:rPr>
            </w:pPr>
            <w:r>
              <w:rPr>
                <w:sz w:val="20"/>
              </w:rPr>
              <w:t>or</w:t>
            </w:r>
          </w:p>
          <w:p w14:paraId="6F2DC35F" w14:textId="77777777" w:rsidR="009E03D8" w:rsidRDefault="009E03D8">
            <w:pPr>
              <w:pStyle w:val="TableParagraph"/>
              <w:spacing w:before="3"/>
              <w:rPr>
                <w:sz w:val="19"/>
              </w:rPr>
            </w:pPr>
          </w:p>
          <w:p w14:paraId="49ACFD76" w14:textId="77777777" w:rsidR="009E03D8" w:rsidRDefault="00FB3F6F">
            <w:pPr>
              <w:pStyle w:val="TableParagraph"/>
              <w:spacing w:line="266" w:lineRule="auto"/>
              <w:ind w:left="107" w:right="617"/>
              <w:rPr>
                <w:sz w:val="20"/>
              </w:rPr>
            </w:pPr>
            <w:r>
              <w:rPr>
                <w:sz w:val="20"/>
              </w:rPr>
              <w:t>Letter from Insurance Broker confirming that the required levels could be put in place if successful</w:t>
            </w:r>
          </w:p>
        </w:tc>
        <w:tc>
          <w:tcPr>
            <w:tcW w:w="1977" w:type="dxa"/>
          </w:tcPr>
          <w:p w14:paraId="0C846BB7" w14:textId="77777777" w:rsidR="009E03D8" w:rsidRDefault="009E03D8">
            <w:pPr>
              <w:pStyle w:val="TableParagraph"/>
              <w:spacing w:before="2"/>
              <w:rPr>
                <w:sz w:val="25"/>
              </w:rPr>
            </w:pPr>
          </w:p>
          <w:p w14:paraId="4F2508C5" w14:textId="77777777" w:rsidR="009E03D8" w:rsidRDefault="00FB3F6F">
            <w:pPr>
              <w:pStyle w:val="TableParagraph"/>
              <w:ind w:left="132" w:right="149"/>
              <w:jc w:val="center"/>
              <w:rPr>
                <w:sz w:val="20"/>
              </w:rPr>
            </w:pPr>
            <w:r>
              <w:rPr>
                <w:sz w:val="20"/>
              </w:rPr>
              <w:t>Yes</w:t>
            </w:r>
          </w:p>
        </w:tc>
        <w:tc>
          <w:tcPr>
            <w:tcW w:w="1952" w:type="dxa"/>
          </w:tcPr>
          <w:p w14:paraId="5ACE5DBC" w14:textId="77777777" w:rsidR="009E03D8" w:rsidRDefault="009E03D8">
            <w:pPr>
              <w:pStyle w:val="TableParagraph"/>
              <w:rPr>
                <w:rFonts w:ascii="Times New Roman"/>
                <w:sz w:val="18"/>
              </w:rPr>
            </w:pPr>
          </w:p>
        </w:tc>
      </w:tr>
      <w:tr w:rsidR="009E03D8" w14:paraId="31246C06" w14:textId="77777777">
        <w:trPr>
          <w:trHeight w:val="1360"/>
        </w:trPr>
        <w:tc>
          <w:tcPr>
            <w:tcW w:w="5090" w:type="dxa"/>
            <w:gridSpan w:val="3"/>
            <w:vMerge/>
            <w:tcBorders>
              <w:top w:val="nil"/>
            </w:tcBorders>
          </w:tcPr>
          <w:p w14:paraId="1911A8F3" w14:textId="77777777" w:rsidR="009E03D8" w:rsidRDefault="009E03D8">
            <w:pPr>
              <w:rPr>
                <w:sz w:val="2"/>
                <w:szCs w:val="2"/>
              </w:rPr>
            </w:pPr>
          </w:p>
        </w:tc>
        <w:tc>
          <w:tcPr>
            <w:tcW w:w="1977" w:type="dxa"/>
          </w:tcPr>
          <w:p w14:paraId="558B3D0E" w14:textId="77777777" w:rsidR="009E03D8" w:rsidRDefault="009E03D8">
            <w:pPr>
              <w:pStyle w:val="TableParagraph"/>
            </w:pPr>
          </w:p>
          <w:p w14:paraId="59B22690" w14:textId="77777777" w:rsidR="009E03D8" w:rsidRDefault="009E03D8">
            <w:pPr>
              <w:pStyle w:val="TableParagraph"/>
              <w:spacing w:before="2"/>
            </w:pPr>
          </w:p>
          <w:p w14:paraId="227E5268" w14:textId="77777777" w:rsidR="009E03D8" w:rsidRDefault="00FB3F6F">
            <w:pPr>
              <w:pStyle w:val="TableParagraph"/>
              <w:ind w:left="131" w:right="149"/>
              <w:jc w:val="center"/>
              <w:rPr>
                <w:sz w:val="20"/>
              </w:rPr>
            </w:pPr>
            <w:r>
              <w:rPr>
                <w:sz w:val="20"/>
              </w:rPr>
              <w:t>No</w:t>
            </w:r>
          </w:p>
        </w:tc>
        <w:tc>
          <w:tcPr>
            <w:tcW w:w="1952" w:type="dxa"/>
          </w:tcPr>
          <w:p w14:paraId="632C2F6E" w14:textId="77777777" w:rsidR="009E03D8" w:rsidRDefault="009E03D8">
            <w:pPr>
              <w:pStyle w:val="TableParagraph"/>
              <w:rPr>
                <w:rFonts w:ascii="Times New Roman"/>
                <w:sz w:val="18"/>
              </w:rPr>
            </w:pPr>
          </w:p>
        </w:tc>
      </w:tr>
      <w:tr w:rsidR="009E03D8" w14:paraId="3A5C85EE" w14:textId="77777777">
        <w:trPr>
          <w:trHeight w:val="681"/>
        </w:trPr>
        <w:tc>
          <w:tcPr>
            <w:tcW w:w="5090" w:type="dxa"/>
            <w:gridSpan w:val="3"/>
            <w:vMerge w:val="restart"/>
          </w:tcPr>
          <w:p w14:paraId="5D50EC95" w14:textId="6FDD758A" w:rsidR="009E03D8" w:rsidRDefault="00FB3F6F">
            <w:pPr>
              <w:pStyle w:val="TableParagraph"/>
              <w:spacing w:before="141" w:line="264" w:lineRule="auto"/>
              <w:ind w:left="107" w:right="117"/>
              <w:rPr>
                <w:sz w:val="20"/>
              </w:rPr>
            </w:pPr>
            <w:r>
              <w:rPr>
                <w:sz w:val="20"/>
              </w:rPr>
              <w:t xml:space="preserve">I confirm that if successful, where the levels required under the contract or </w:t>
            </w:r>
            <w:r w:rsidR="00FA6326">
              <w:rPr>
                <w:sz w:val="20"/>
              </w:rPr>
              <w:t>Approved Shortlist</w:t>
            </w:r>
            <w:r>
              <w:rPr>
                <w:sz w:val="20"/>
              </w:rPr>
              <w:t xml:space="preserve"> </w:t>
            </w:r>
            <w:r w:rsidR="00FA6326">
              <w:rPr>
                <w:sz w:val="20"/>
              </w:rPr>
              <w:t xml:space="preserve">Agreement </w:t>
            </w:r>
            <w:r>
              <w:rPr>
                <w:sz w:val="20"/>
              </w:rPr>
              <w:t xml:space="preserve">are higher than those currently in our possession, I will be </w:t>
            </w:r>
            <w:proofErr w:type="gramStart"/>
            <w:r>
              <w:rPr>
                <w:sz w:val="20"/>
              </w:rPr>
              <w:t>in a position</w:t>
            </w:r>
            <w:proofErr w:type="gramEnd"/>
            <w:r>
              <w:rPr>
                <w:sz w:val="20"/>
              </w:rPr>
              <w:t xml:space="preserve"> to put the required forms and levels of insurances required in place promptly.</w:t>
            </w:r>
          </w:p>
        </w:tc>
        <w:tc>
          <w:tcPr>
            <w:tcW w:w="1977" w:type="dxa"/>
          </w:tcPr>
          <w:p w14:paraId="0490F822" w14:textId="77777777" w:rsidR="009E03D8" w:rsidRDefault="00FB3F6F">
            <w:pPr>
              <w:pStyle w:val="TableParagraph"/>
              <w:spacing w:before="170"/>
              <w:ind w:left="132" w:right="149"/>
              <w:jc w:val="center"/>
              <w:rPr>
                <w:sz w:val="20"/>
              </w:rPr>
            </w:pPr>
            <w:r>
              <w:rPr>
                <w:sz w:val="20"/>
              </w:rPr>
              <w:t>Yes</w:t>
            </w:r>
          </w:p>
        </w:tc>
        <w:tc>
          <w:tcPr>
            <w:tcW w:w="1952" w:type="dxa"/>
          </w:tcPr>
          <w:p w14:paraId="488BE853" w14:textId="77777777" w:rsidR="009E03D8" w:rsidRDefault="009E03D8">
            <w:pPr>
              <w:pStyle w:val="TableParagraph"/>
              <w:rPr>
                <w:rFonts w:ascii="Times New Roman"/>
                <w:sz w:val="18"/>
              </w:rPr>
            </w:pPr>
          </w:p>
        </w:tc>
      </w:tr>
      <w:tr w:rsidR="009E03D8" w14:paraId="1099915F" w14:textId="77777777">
        <w:trPr>
          <w:trHeight w:val="950"/>
        </w:trPr>
        <w:tc>
          <w:tcPr>
            <w:tcW w:w="5090" w:type="dxa"/>
            <w:gridSpan w:val="3"/>
            <w:vMerge/>
            <w:tcBorders>
              <w:top w:val="nil"/>
            </w:tcBorders>
          </w:tcPr>
          <w:p w14:paraId="0A8AC3C5" w14:textId="77777777" w:rsidR="009E03D8" w:rsidRDefault="009E03D8">
            <w:pPr>
              <w:rPr>
                <w:sz w:val="2"/>
                <w:szCs w:val="2"/>
              </w:rPr>
            </w:pPr>
          </w:p>
        </w:tc>
        <w:tc>
          <w:tcPr>
            <w:tcW w:w="1977" w:type="dxa"/>
          </w:tcPr>
          <w:p w14:paraId="08851AE9" w14:textId="77777777" w:rsidR="009E03D8" w:rsidRDefault="009E03D8">
            <w:pPr>
              <w:pStyle w:val="TableParagraph"/>
              <w:spacing w:before="5"/>
              <w:rPr>
                <w:sz w:val="26"/>
              </w:rPr>
            </w:pPr>
          </w:p>
          <w:p w14:paraId="756614EA" w14:textId="77777777" w:rsidR="009E03D8" w:rsidRDefault="00FB3F6F">
            <w:pPr>
              <w:pStyle w:val="TableParagraph"/>
              <w:ind w:left="131" w:right="149"/>
              <w:jc w:val="center"/>
              <w:rPr>
                <w:sz w:val="20"/>
              </w:rPr>
            </w:pPr>
            <w:r>
              <w:rPr>
                <w:sz w:val="20"/>
              </w:rPr>
              <w:t>No</w:t>
            </w:r>
          </w:p>
        </w:tc>
        <w:tc>
          <w:tcPr>
            <w:tcW w:w="1952" w:type="dxa"/>
          </w:tcPr>
          <w:p w14:paraId="683D3EA8" w14:textId="77777777" w:rsidR="009E03D8" w:rsidRDefault="009E03D8">
            <w:pPr>
              <w:pStyle w:val="TableParagraph"/>
              <w:rPr>
                <w:rFonts w:ascii="Times New Roman"/>
                <w:sz w:val="18"/>
              </w:rPr>
            </w:pPr>
          </w:p>
        </w:tc>
      </w:tr>
      <w:tr w:rsidR="009E03D8" w14:paraId="09469C68" w14:textId="77777777">
        <w:trPr>
          <w:trHeight w:val="880"/>
        </w:trPr>
        <w:tc>
          <w:tcPr>
            <w:tcW w:w="9019" w:type="dxa"/>
            <w:gridSpan w:val="5"/>
          </w:tcPr>
          <w:p w14:paraId="6E6A90EC" w14:textId="77777777" w:rsidR="009E03D8" w:rsidRDefault="00FB3F6F">
            <w:pPr>
              <w:pStyle w:val="TableParagraph"/>
              <w:spacing w:before="141" w:line="266" w:lineRule="auto"/>
              <w:ind w:left="107"/>
              <w:rPr>
                <w:sz w:val="20"/>
              </w:rPr>
            </w:pPr>
            <w:r>
              <w:rPr>
                <w:sz w:val="20"/>
              </w:rPr>
              <w:t>Please note that the Contracting Authority will seek to verify self-declarations regarding financial capacity prior to next stage of the competition.</w:t>
            </w:r>
          </w:p>
        </w:tc>
      </w:tr>
      <w:tr w:rsidR="009E03D8" w14:paraId="43C73BBB" w14:textId="77777777">
        <w:trPr>
          <w:trHeight w:val="631"/>
        </w:trPr>
        <w:tc>
          <w:tcPr>
            <w:tcW w:w="2405" w:type="dxa"/>
            <w:shd w:val="clear" w:color="auto" w:fill="44A157"/>
          </w:tcPr>
          <w:p w14:paraId="74EB0032" w14:textId="77777777" w:rsidR="009E03D8" w:rsidRDefault="00FB3F6F">
            <w:pPr>
              <w:pStyle w:val="TableParagraph"/>
              <w:spacing w:before="141"/>
              <w:ind w:left="107"/>
              <w:rPr>
                <w:b/>
                <w:sz w:val="20"/>
              </w:rPr>
            </w:pPr>
            <w:r>
              <w:rPr>
                <w:b/>
                <w:color w:val="FFFFFF"/>
                <w:sz w:val="20"/>
              </w:rPr>
              <w:t>Signed:</w:t>
            </w:r>
          </w:p>
        </w:tc>
        <w:tc>
          <w:tcPr>
            <w:tcW w:w="6614" w:type="dxa"/>
            <w:gridSpan w:val="4"/>
          </w:tcPr>
          <w:p w14:paraId="767363C4" w14:textId="77777777" w:rsidR="009E03D8" w:rsidRDefault="009E03D8">
            <w:pPr>
              <w:pStyle w:val="TableParagraph"/>
              <w:rPr>
                <w:rFonts w:ascii="Times New Roman"/>
                <w:sz w:val="18"/>
              </w:rPr>
            </w:pPr>
          </w:p>
        </w:tc>
      </w:tr>
      <w:tr w:rsidR="009E03D8" w14:paraId="54720D56" w14:textId="77777777">
        <w:trPr>
          <w:trHeight w:val="628"/>
        </w:trPr>
        <w:tc>
          <w:tcPr>
            <w:tcW w:w="2405" w:type="dxa"/>
            <w:shd w:val="clear" w:color="auto" w:fill="44A157"/>
          </w:tcPr>
          <w:p w14:paraId="4D4B5391" w14:textId="77777777" w:rsidR="009E03D8" w:rsidRDefault="00FB3F6F">
            <w:pPr>
              <w:pStyle w:val="TableParagraph"/>
              <w:spacing w:before="138"/>
              <w:ind w:left="107"/>
              <w:rPr>
                <w:b/>
                <w:sz w:val="20"/>
              </w:rPr>
            </w:pPr>
            <w:r>
              <w:rPr>
                <w:b/>
                <w:color w:val="FFFFFF"/>
                <w:sz w:val="20"/>
              </w:rPr>
              <w:t>Position:</w:t>
            </w:r>
          </w:p>
        </w:tc>
        <w:tc>
          <w:tcPr>
            <w:tcW w:w="6614" w:type="dxa"/>
            <w:gridSpan w:val="4"/>
          </w:tcPr>
          <w:p w14:paraId="5DD1CB53" w14:textId="77777777" w:rsidR="009E03D8" w:rsidRDefault="009E03D8">
            <w:pPr>
              <w:pStyle w:val="TableParagraph"/>
              <w:rPr>
                <w:rFonts w:ascii="Times New Roman"/>
                <w:sz w:val="18"/>
              </w:rPr>
            </w:pPr>
          </w:p>
        </w:tc>
      </w:tr>
      <w:tr w:rsidR="009E03D8" w14:paraId="24120453" w14:textId="77777777">
        <w:trPr>
          <w:trHeight w:val="628"/>
        </w:trPr>
        <w:tc>
          <w:tcPr>
            <w:tcW w:w="2405" w:type="dxa"/>
            <w:shd w:val="clear" w:color="auto" w:fill="44A157"/>
          </w:tcPr>
          <w:p w14:paraId="36768272" w14:textId="77777777" w:rsidR="009E03D8" w:rsidRDefault="00FB3F6F">
            <w:pPr>
              <w:pStyle w:val="TableParagraph"/>
              <w:spacing w:before="141"/>
              <w:ind w:left="107"/>
              <w:rPr>
                <w:b/>
                <w:sz w:val="20"/>
              </w:rPr>
            </w:pPr>
            <w:r>
              <w:rPr>
                <w:b/>
                <w:color w:val="FFFFFF"/>
                <w:sz w:val="20"/>
              </w:rPr>
              <w:t>Date:</w:t>
            </w:r>
          </w:p>
        </w:tc>
        <w:tc>
          <w:tcPr>
            <w:tcW w:w="6614" w:type="dxa"/>
            <w:gridSpan w:val="4"/>
          </w:tcPr>
          <w:p w14:paraId="7B771FF5" w14:textId="77777777" w:rsidR="009E03D8" w:rsidRDefault="009E03D8">
            <w:pPr>
              <w:pStyle w:val="TableParagraph"/>
              <w:rPr>
                <w:rFonts w:ascii="Times New Roman"/>
                <w:sz w:val="18"/>
              </w:rPr>
            </w:pPr>
          </w:p>
        </w:tc>
      </w:tr>
    </w:tbl>
    <w:p w14:paraId="623CA39D" w14:textId="77777777" w:rsidR="009E03D8" w:rsidRDefault="009E03D8">
      <w:pPr>
        <w:rPr>
          <w:rFonts w:ascii="Times New Roman"/>
          <w:sz w:val="18"/>
        </w:rPr>
        <w:sectPr w:rsidR="009E03D8">
          <w:pgSz w:w="11910" w:h="16840"/>
          <w:pgMar w:top="980" w:right="1020" w:bottom="1340" w:left="1240" w:header="0" w:footer="1149" w:gutter="0"/>
          <w:cols w:space="720"/>
        </w:sect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4"/>
        <w:gridCol w:w="567"/>
        <w:gridCol w:w="733"/>
        <w:gridCol w:w="515"/>
        <w:gridCol w:w="786"/>
        <w:gridCol w:w="344"/>
        <w:gridCol w:w="956"/>
        <w:gridCol w:w="171"/>
        <w:gridCol w:w="1129"/>
      </w:tblGrid>
      <w:tr w:rsidR="009E03D8" w14:paraId="657AA5CA" w14:textId="77777777">
        <w:trPr>
          <w:trHeight w:val="654"/>
        </w:trPr>
        <w:tc>
          <w:tcPr>
            <w:tcW w:w="9025" w:type="dxa"/>
            <w:gridSpan w:val="9"/>
            <w:shd w:val="clear" w:color="auto" w:fill="44A157"/>
          </w:tcPr>
          <w:p w14:paraId="4B5DB878" w14:textId="77777777" w:rsidR="009E03D8" w:rsidRDefault="00FB3F6F">
            <w:pPr>
              <w:pStyle w:val="TableParagraph"/>
              <w:spacing w:before="139"/>
              <w:ind w:left="107"/>
              <w:rPr>
                <w:b/>
              </w:rPr>
            </w:pPr>
            <w:r>
              <w:rPr>
                <w:b/>
                <w:color w:val="FFFFFF"/>
              </w:rPr>
              <w:lastRenderedPageBreak/>
              <w:t>A6 – Health &amp; Safety</w:t>
            </w:r>
          </w:p>
        </w:tc>
      </w:tr>
      <w:tr w:rsidR="009E03D8" w14:paraId="7E8DBFAE" w14:textId="77777777">
        <w:trPr>
          <w:trHeight w:val="1586"/>
        </w:trPr>
        <w:tc>
          <w:tcPr>
            <w:tcW w:w="9025" w:type="dxa"/>
            <w:gridSpan w:val="9"/>
            <w:shd w:val="clear" w:color="auto" w:fill="D9D9D9"/>
          </w:tcPr>
          <w:p w14:paraId="2D371A30" w14:textId="77777777" w:rsidR="009E03D8" w:rsidRDefault="00FB3F6F">
            <w:pPr>
              <w:pStyle w:val="TableParagraph"/>
              <w:spacing w:before="139"/>
              <w:ind w:left="107"/>
              <w:jc w:val="both"/>
              <w:rPr>
                <w:sz w:val="20"/>
              </w:rPr>
            </w:pPr>
            <w:r>
              <w:rPr>
                <w:b/>
                <w:sz w:val="20"/>
              </w:rPr>
              <w:t xml:space="preserve">Weighting: </w:t>
            </w:r>
            <w:r>
              <w:rPr>
                <w:sz w:val="20"/>
              </w:rPr>
              <w:t>Pass/Fail</w:t>
            </w:r>
          </w:p>
          <w:p w14:paraId="35F47B2E" w14:textId="77777777" w:rsidR="009E03D8" w:rsidRDefault="009E03D8">
            <w:pPr>
              <w:pStyle w:val="TableParagraph"/>
              <w:spacing w:before="2"/>
              <w:rPr>
                <w:sz w:val="19"/>
              </w:rPr>
            </w:pPr>
          </w:p>
          <w:p w14:paraId="7F266215" w14:textId="77777777" w:rsidR="009E03D8" w:rsidRDefault="00FB3F6F">
            <w:pPr>
              <w:pStyle w:val="TableParagraph"/>
              <w:spacing w:line="266" w:lineRule="auto"/>
              <w:ind w:left="107" w:right="104"/>
              <w:jc w:val="both"/>
              <w:rPr>
                <w:sz w:val="20"/>
              </w:rPr>
            </w:pPr>
            <w:r>
              <w:rPr>
                <w:b/>
                <w:sz w:val="20"/>
              </w:rPr>
              <w:t xml:space="preserve">Minimum requirement to remain eligible in the competition: </w:t>
            </w:r>
            <w:r>
              <w:rPr>
                <w:sz w:val="20"/>
              </w:rPr>
              <w:t>Applicants must demonstrate compliance with all the relevant Health &amp; Safety legislation. The Contracting Authority reserves the right to seek further information to verify compliance.</w:t>
            </w:r>
          </w:p>
        </w:tc>
      </w:tr>
      <w:tr w:rsidR="009E03D8" w14:paraId="3083C2DD" w14:textId="77777777">
        <w:trPr>
          <w:trHeight w:val="882"/>
        </w:trPr>
        <w:tc>
          <w:tcPr>
            <w:tcW w:w="4391" w:type="dxa"/>
            <w:gridSpan w:val="2"/>
            <w:shd w:val="clear" w:color="auto" w:fill="D9D9D9"/>
          </w:tcPr>
          <w:p w14:paraId="1EFF6063" w14:textId="77777777" w:rsidR="009E03D8" w:rsidRDefault="00FB3F6F">
            <w:pPr>
              <w:pStyle w:val="TableParagraph"/>
              <w:spacing w:before="141" w:line="268" w:lineRule="auto"/>
              <w:ind w:left="107" w:right="91"/>
              <w:rPr>
                <w:sz w:val="20"/>
              </w:rPr>
            </w:pPr>
            <w:r>
              <w:rPr>
                <w:sz w:val="20"/>
              </w:rPr>
              <w:t>Do</w:t>
            </w:r>
            <w:r>
              <w:rPr>
                <w:spacing w:val="-9"/>
                <w:sz w:val="20"/>
              </w:rPr>
              <w:t xml:space="preserve"> </w:t>
            </w:r>
            <w:r>
              <w:rPr>
                <w:sz w:val="20"/>
              </w:rPr>
              <w:t>you</w:t>
            </w:r>
            <w:r>
              <w:rPr>
                <w:spacing w:val="-11"/>
                <w:sz w:val="20"/>
              </w:rPr>
              <w:t xml:space="preserve"> </w:t>
            </w:r>
            <w:r>
              <w:rPr>
                <w:sz w:val="20"/>
              </w:rPr>
              <w:t>comply</w:t>
            </w:r>
            <w:r>
              <w:rPr>
                <w:spacing w:val="-14"/>
                <w:sz w:val="20"/>
              </w:rPr>
              <w:t xml:space="preserve"> </w:t>
            </w:r>
            <w:r>
              <w:rPr>
                <w:sz w:val="20"/>
              </w:rPr>
              <w:t>with</w:t>
            </w:r>
            <w:r>
              <w:rPr>
                <w:spacing w:val="-12"/>
                <w:sz w:val="20"/>
              </w:rPr>
              <w:t xml:space="preserve"> </w:t>
            </w:r>
            <w:r>
              <w:rPr>
                <w:sz w:val="20"/>
              </w:rPr>
              <w:t>the</w:t>
            </w:r>
            <w:r>
              <w:rPr>
                <w:spacing w:val="-9"/>
                <w:sz w:val="20"/>
              </w:rPr>
              <w:t xml:space="preserve"> </w:t>
            </w:r>
            <w:r>
              <w:rPr>
                <w:sz w:val="20"/>
              </w:rPr>
              <w:t>Safety</w:t>
            </w:r>
            <w:r>
              <w:rPr>
                <w:spacing w:val="-14"/>
                <w:sz w:val="20"/>
              </w:rPr>
              <w:t xml:space="preserve"> </w:t>
            </w:r>
            <w:r>
              <w:rPr>
                <w:sz w:val="20"/>
              </w:rPr>
              <w:t>Health</w:t>
            </w:r>
            <w:r>
              <w:rPr>
                <w:spacing w:val="-12"/>
                <w:sz w:val="20"/>
              </w:rPr>
              <w:t xml:space="preserve"> </w:t>
            </w:r>
            <w:r>
              <w:rPr>
                <w:sz w:val="20"/>
              </w:rPr>
              <w:t>&amp;</w:t>
            </w:r>
            <w:r>
              <w:rPr>
                <w:spacing w:val="-14"/>
                <w:sz w:val="20"/>
              </w:rPr>
              <w:t xml:space="preserve"> </w:t>
            </w:r>
            <w:r>
              <w:rPr>
                <w:sz w:val="20"/>
              </w:rPr>
              <w:t>Welfare at Work Act</w:t>
            </w:r>
            <w:r>
              <w:rPr>
                <w:spacing w:val="-5"/>
                <w:sz w:val="20"/>
              </w:rPr>
              <w:t xml:space="preserve"> </w:t>
            </w:r>
            <w:r>
              <w:rPr>
                <w:sz w:val="20"/>
              </w:rPr>
              <w:t>2005?</w:t>
            </w:r>
          </w:p>
        </w:tc>
        <w:tc>
          <w:tcPr>
            <w:tcW w:w="1248" w:type="dxa"/>
            <w:gridSpan w:val="2"/>
            <w:shd w:val="clear" w:color="auto" w:fill="D9D9D9"/>
          </w:tcPr>
          <w:p w14:paraId="46217847" w14:textId="77777777" w:rsidR="009E03D8" w:rsidRDefault="009E03D8">
            <w:pPr>
              <w:pStyle w:val="TableParagraph"/>
              <w:spacing w:before="6"/>
              <w:rPr>
                <w:sz w:val="23"/>
              </w:rPr>
            </w:pPr>
          </w:p>
          <w:p w14:paraId="0D100C1F" w14:textId="77777777" w:rsidR="009E03D8" w:rsidRDefault="00FB3F6F">
            <w:pPr>
              <w:pStyle w:val="TableParagraph"/>
              <w:ind w:left="426" w:right="426"/>
              <w:jc w:val="center"/>
              <w:rPr>
                <w:sz w:val="20"/>
              </w:rPr>
            </w:pPr>
            <w:r>
              <w:rPr>
                <w:sz w:val="20"/>
              </w:rPr>
              <w:t>Yes</w:t>
            </w:r>
          </w:p>
        </w:tc>
        <w:tc>
          <w:tcPr>
            <w:tcW w:w="1130" w:type="dxa"/>
            <w:gridSpan w:val="2"/>
          </w:tcPr>
          <w:p w14:paraId="3BADA9F3" w14:textId="77777777" w:rsidR="009E03D8" w:rsidRDefault="009E03D8">
            <w:pPr>
              <w:pStyle w:val="TableParagraph"/>
              <w:rPr>
                <w:rFonts w:ascii="Times New Roman"/>
                <w:sz w:val="18"/>
              </w:rPr>
            </w:pPr>
          </w:p>
        </w:tc>
        <w:tc>
          <w:tcPr>
            <w:tcW w:w="1127" w:type="dxa"/>
            <w:gridSpan w:val="2"/>
            <w:shd w:val="clear" w:color="auto" w:fill="D9D9D9"/>
          </w:tcPr>
          <w:p w14:paraId="105D9AF5" w14:textId="77777777" w:rsidR="009E03D8" w:rsidRDefault="009E03D8">
            <w:pPr>
              <w:pStyle w:val="TableParagraph"/>
              <w:spacing w:before="6"/>
              <w:rPr>
                <w:sz w:val="23"/>
              </w:rPr>
            </w:pPr>
          </w:p>
          <w:p w14:paraId="720E6E03" w14:textId="77777777" w:rsidR="009E03D8" w:rsidRDefault="00FB3F6F">
            <w:pPr>
              <w:pStyle w:val="TableParagraph"/>
              <w:ind w:left="410" w:right="411"/>
              <w:jc w:val="center"/>
              <w:rPr>
                <w:sz w:val="20"/>
              </w:rPr>
            </w:pPr>
            <w:r>
              <w:rPr>
                <w:sz w:val="20"/>
              </w:rPr>
              <w:t>No</w:t>
            </w:r>
          </w:p>
        </w:tc>
        <w:tc>
          <w:tcPr>
            <w:tcW w:w="1129" w:type="dxa"/>
          </w:tcPr>
          <w:p w14:paraId="2E9F4E18" w14:textId="77777777" w:rsidR="009E03D8" w:rsidRDefault="009E03D8">
            <w:pPr>
              <w:pStyle w:val="TableParagraph"/>
              <w:rPr>
                <w:rFonts w:ascii="Times New Roman"/>
                <w:sz w:val="18"/>
              </w:rPr>
            </w:pPr>
          </w:p>
        </w:tc>
      </w:tr>
      <w:tr w:rsidR="009E03D8" w14:paraId="44A50EFC" w14:textId="77777777">
        <w:trPr>
          <w:trHeight w:val="628"/>
        </w:trPr>
        <w:tc>
          <w:tcPr>
            <w:tcW w:w="4391" w:type="dxa"/>
            <w:gridSpan w:val="2"/>
            <w:shd w:val="clear" w:color="auto" w:fill="D9D9D9"/>
          </w:tcPr>
          <w:p w14:paraId="49D77173" w14:textId="77777777" w:rsidR="009E03D8" w:rsidRDefault="00FB3F6F">
            <w:pPr>
              <w:pStyle w:val="TableParagraph"/>
              <w:spacing w:before="143"/>
              <w:ind w:left="107"/>
              <w:rPr>
                <w:sz w:val="20"/>
              </w:rPr>
            </w:pPr>
            <w:r>
              <w:rPr>
                <w:sz w:val="20"/>
              </w:rPr>
              <w:t>Manager responsible for Health &amp; Safety:</w:t>
            </w:r>
          </w:p>
        </w:tc>
        <w:tc>
          <w:tcPr>
            <w:tcW w:w="4634" w:type="dxa"/>
            <w:gridSpan w:val="7"/>
          </w:tcPr>
          <w:p w14:paraId="69282875" w14:textId="77777777" w:rsidR="009E03D8" w:rsidRDefault="009E03D8">
            <w:pPr>
              <w:pStyle w:val="TableParagraph"/>
              <w:rPr>
                <w:rFonts w:ascii="Times New Roman"/>
                <w:sz w:val="18"/>
              </w:rPr>
            </w:pPr>
          </w:p>
        </w:tc>
      </w:tr>
      <w:tr w:rsidR="009E03D8" w14:paraId="698D18A5" w14:textId="77777777">
        <w:trPr>
          <w:trHeight w:val="883"/>
        </w:trPr>
        <w:tc>
          <w:tcPr>
            <w:tcW w:w="4391" w:type="dxa"/>
            <w:gridSpan w:val="2"/>
            <w:shd w:val="clear" w:color="auto" w:fill="D9D9D9"/>
          </w:tcPr>
          <w:p w14:paraId="0B3CA467" w14:textId="77777777" w:rsidR="009E03D8" w:rsidRDefault="009E03D8">
            <w:pPr>
              <w:pStyle w:val="TableParagraph"/>
              <w:spacing w:before="6"/>
              <w:rPr>
                <w:sz w:val="23"/>
              </w:rPr>
            </w:pPr>
          </w:p>
          <w:p w14:paraId="307BC881" w14:textId="77777777" w:rsidR="009E03D8" w:rsidRDefault="00FB3F6F">
            <w:pPr>
              <w:pStyle w:val="TableParagraph"/>
              <w:ind w:left="107"/>
              <w:rPr>
                <w:sz w:val="20"/>
              </w:rPr>
            </w:pPr>
            <w:r>
              <w:rPr>
                <w:sz w:val="20"/>
              </w:rPr>
              <w:t>Health &amp; Safety management</w:t>
            </w:r>
          </w:p>
        </w:tc>
        <w:tc>
          <w:tcPr>
            <w:tcW w:w="1248" w:type="dxa"/>
            <w:gridSpan w:val="2"/>
            <w:shd w:val="clear" w:color="auto" w:fill="D9D9D9"/>
          </w:tcPr>
          <w:p w14:paraId="17C7C279" w14:textId="77777777" w:rsidR="009E03D8" w:rsidRDefault="00FB3F6F">
            <w:pPr>
              <w:pStyle w:val="TableParagraph"/>
              <w:spacing w:before="141" w:line="266" w:lineRule="auto"/>
              <w:ind w:left="248" w:right="156" w:hanging="65"/>
              <w:rPr>
                <w:sz w:val="20"/>
              </w:rPr>
            </w:pPr>
            <w:r>
              <w:rPr>
                <w:sz w:val="20"/>
              </w:rPr>
              <w:t>Externally Certified</w:t>
            </w:r>
          </w:p>
        </w:tc>
        <w:tc>
          <w:tcPr>
            <w:tcW w:w="1130" w:type="dxa"/>
            <w:gridSpan w:val="2"/>
          </w:tcPr>
          <w:p w14:paraId="657C6BFA" w14:textId="77777777" w:rsidR="009E03D8" w:rsidRDefault="009E03D8">
            <w:pPr>
              <w:pStyle w:val="TableParagraph"/>
              <w:rPr>
                <w:rFonts w:ascii="Times New Roman"/>
                <w:sz w:val="18"/>
              </w:rPr>
            </w:pPr>
          </w:p>
        </w:tc>
        <w:tc>
          <w:tcPr>
            <w:tcW w:w="1127" w:type="dxa"/>
            <w:gridSpan w:val="2"/>
            <w:shd w:val="clear" w:color="auto" w:fill="D9D9D9"/>
          </w:tcPr>
          <w:p w14:paraId="714755B8" w14:textId="77777777" w:rsidR="009E03D8" w:rsidRDefault="009E03D8">
            <w:pPr>
              <w:pStyle w:val="TableParagraph"/>
              <w:spacing w:before="6"/>
              <w:rPr>
                <w:sz w:val="23"/>
              </w:rPr>
            </w:pPr>
          </w:p>
          <w:p w14:paraId="58B0765E" w14:textId="77777777" w:rsidR="009E03D8" w:rsidRDefault="00FB3F6F">
            <w:pPr>
              <w:pStyle w:val="TableParagraph"/>
              <w:ind w:left="170"/>
              <w:rPr>
                <w:sz w:val="20"/>
              </w:rPr>
            </w:pPr>
            <w:r>
              <w:rPr>
                <w:sz w:val="20"/>
              </w:rPr>
              <w:t>In-house</w:t>
            </w:r>
          </w:p>
        </w:tc>
        <w:tc>
          <w:tcPr>
            <w:tcW w:w="1129" w:type="dxa"/>
          </w:tcPr>
          <w:p w14:paraId="04B9DE2D" w14:textId="77777777" w:rsidR="009E03D8" w:rsidRDefault="009E03D8">
            <w:pPr>
              <w:pStyle w:val="TableParagraph"/>
              <w:rPr>
                <w:rFonts w:ascii="Times New Roman"/>
                <w:sz w:val="18"/>
              </w:rPr>
            </w:pPr>
          </w:p>
        </w:tc>
      </w:tr>
      <w:tr w:rsidR="009E03D8" w14:paraId="02A69558" w14:textId="77777777">
        <w:trPr>
          <w:trHeight w:val="628"/>
        </w:trPr>
        <w:tc>
          <w:tcPr>
            <w:tcW w:w="9025" w:type="dxa"/>
            <w:gridSpan w:val="9"/>
            <w:shd w:val="clear" w:color="auto" w:fill="D9D9D9"/>
          </w:tcPr>
          <w:p w14:paraId="64F769E6" w14:textId="77777777" w:rsidR="009E03D8" w:rsidRDefault="00FB3F6F">
            <w:pPr>
              <w:pStyle w:val="TableParagraph"/>
              <w:spacing w:before="143"/>
              <w:ind w:left="107"/>
              <w:rPr>
                <w:sz w:val="20"/>
              </w:rPr>
            </w:pPr>
            <w:r>
              <w:rPr>
                <w:sz w:val="20"/>
              </w:rPr>
              <w:t>If externally certified, please provide the following information:</w:t>
            </w:r>
          </w:p>
        </w:tc>
      </w:tr>
      <w:tr w:rsidR="009E03D8" w14:paraId="1348EE52" w14:textId="77777777">
        <w:trPr>
          <w:trHeight w:val="628"/>
        </w:trPr>
        <w:tc>
          <w:tcPr>
            <w:tcW w:w="3824" w:type="dxa"/>
            <w:shd w:val="clear" w:color="auto" w:fill="D9D9D9"/>
          </w:tcPr>
          <w:p w14:paraId="4BBBFCF4" w14:textId="77777777" w:rsidR="009E03D8" w:rsidRDefault="00FB3F6F">
            <w:pPr>
              <w:pStyle w:val="TableParagraph"/>
              <w:spacing w:before="143"/>
              <w:ind w:left="107"/>
              <w:rPr>
                <w:sz w:val="20"/>
              </w:rPr>
            </w:pPr>
            <w:r>
              <w:rPr>
                <w:sz w:val="20"/>
              </w:rPr>
              <w:t>Name of Certification Body:</w:t>
            </w:r>
          </w:p>
        </w:tc>
        <w:tc>
          <w:tcPr>
            <w:tcW w:w="5201" w:type="dxa"/>
            <w:gridSpan w:val="8"/>
          </w:tcPr>
          <w:p w14:paraId="05E3E806" w14:textId="77777777" w:rsidR="009E03D8" w:rsidRDefault="009E03D8">
            <w:pPr>
              <w:pStyle w:val="TableParagraph"/>
              <w:rPr>
                <w:rFonts w:ascii="Times New Roman"/>
                <w:sz w:val="18"/>
              </w:rPr>
            </w:pPr>
          </w:p>
        </w:tc>
      </w:tr>
      <w:tr w:rsidR="009E03D8" w14:paraId="31BDD64D" w14:textId="77777777">
        <w:trPr>
          <w:trHeight w:val="630"/>
        </w:trPr>
        <w:tc>
          <w:tcPr>
            <w:tcW w:w="3824" w:type="dxa"/>
            <w:shd w:val="clear" w:color="auto" w:fill="D9D9D9"/>
          </w:tcPr>
          <w:p w14:paraId="6FEB85D8" w14:textId="77777777" w:rsidR="009E03D8" w:rsidRDefault="00FB3F6F">
            <w:pPr>
              <w:pStyle w:val="TableParagraph"/>
              <w:spacing w:before="143"/>
              <w:ind w:left="107"/>
              <w:rPr>
                <w:sz w:val="20"/>
              </w:rPr>
            </w:pPr>
            <w:r>
              <w:rPr>
                <w:sz w:val="20"/>
              </w:rPr>
              <w:t>Date of most recent certification:</w:t>
            </w:r>
          </w:p>
        </w:tc>
        <w:tc>
          <w:tcPr>
            <w:tcW w:w="5201" w:type="dxa"/>
            <w:gridSpan w:val="8"/>
          </w:tcPr>
          <w:p w14:paraId="397AA94E" w14:textId="77777777" w:rsidR="009E03D8" w:rsidRDefault="009E03D8">
            <w:pPr>
              <w:pStyle w:val="TableParagraph"/>
              <w:rPr>
                <w:rFonts w:ascii="Times New Roman"/>
                <w:sz w:val="18"/>
              </w:rPr>
            </w:pPr>
          </w:p>
        </w:tc>
      </w:tr>
      <w:tr w:rsidR="009E03D8" w14:paraId="28DD0C2A" w14:textId="77777777">
        <w:trPr>
          <w:trHeight w:val="628"/>
        </w:trPr>
        <w:tc>
          <w:tcPr>
            <w:tcW w:w="3824" w:type="dxa"/>
            <w:shd w:val="clear" w:color="auto" w:fill="D9D9D9"/>
          </w:tcPr>
          <w:p w14:paraId="5AD30DF4" w14:textId="77777777" w:rsidR="009E03D8" w:rsidRDefault="00FB3F6F">
            <w:pPr>
              <w:pStyle w:val="TableParagraph"/>
              <w:spacing w:before="141"/>
              <w:ind w:left="107"/>
              <w:rPr>
                <w:sz w:val="20"/>
              </w:rPr>
            </w:pPr>
            <w:r>
              <w:rPr>
                <w:sz w:val="20"/>
              </w:rPr>
              <w:t>Scope of Certification:</w:t>
            </w:r>
          </w:p>
        </w:tc>
        <w:tc>
          <w:tcPr>
            <w:tcW w:w="5201" w:type="dxa"/>
            <w:gridSpan w:val="8"/>
          </w:tcPr>
          <w:p w14:paraId="6DCB3C81" w14:textId="77777777" w:rsidR="009E03D8" w:rsidRDefault="009E03D8">
            <w:pPr>
              <w:pStyle w:val="TableParagraph"/>
              <w:rPr>
                <w:rFonts w:ascii="Times New Roman"/>
                <w:sz w:val="18"/>
              </w:rPr>
            </w:pPr>
          </w:p>
        </w:tc>
      </w:tr>
      <w:tr w:rsidR="009E03D8" w14:paraId="3C512DC3" w14:textId="77777777">
        <w:trPr>
          <w:trHeight w:val="882"/>
        </w:trPr>
        <w:tc>
          <w:tcPr>
            <w:tcW w:w="3824" w:type="dxa"/>
            <w:shd w:val="clear" w:color="auto" w:fill="D9D9D9"/>
          </w:tcPr>
          <w:p w14:paraId="43285EEE" w14:textId="77777777" w:rsidR="009E03D8" w:rsidRDefault="00FB3F6F">
            <w:pPr>
              <w:pStyle w:val="TableParagraph"/>
              <w:spacing w:before="141" w:line="266" w:lineRule="auto"/>
              <w:ind w:left="107"/>
              <w:rPr>
                <w:sz w:val="20"/>
              </w:rPr>
            </w:pPr>
            <w:r>
              <w:rPr>
                <w:sz w:val="20"/>
              </w:rPr>
              <w:t>I confirm that evidence of compliance will be provided promptly on request.</w:t>
            </w:r>
          </w:p>
        </w:tc>
        <w:tc>
          <w:tcPr>
            <w:tcW w:w="1300" w:type="dxa"/>
            <w:gridSpan w:val="2"/>
            <w:shd w:val="clear" w:color="auto" w:fill="D9D9D9"/>
          </w:tcPr>
          <w:p w14:paraId="7ECEA8B9" w14:textId="77777777" w:rsidR="009E03D8" w:rsidRDefault="009E03D8">
            <w:pPr>
              <w:pStyle w:val="TableParagraph"/>
              <w:spacing w:before="3"/>
              <w:rPr>
                <w:sz w:val="23"/>
              </w:rPr>
            </w:pPr>
          </w:p>
          <w:p w14:paraId="592BC05C" w14:textId="77777777" w:rsidR="009E03D8" w:rsidRDefault="00FB3F6F">
            <w:pPr>
              <w:pStyle w:val="TableParagraph"/>
              <w:ind w:left="453" w:right="452"/>
              <w:jc w:val="center"/>
              <w:rPr>
                <w:sz w:val="20"/>
              </w:rPr>
            </w:pPr>
            <w:r>
              <w:rPr>
                <w:sz w:val="20"/>
              </w:rPr>
              <w:t>Yes</w:t>
            </w:r>
          </w:p>
        </w:tc>
        <w:tc>
          <w:tcPr>
            <w:tcW w:w="1301" w:type="dxa"/>
            <w:gridSpan w:val="2"/>
          </w:tcPr>
          <w:p w14:paraId="7E7F6CB3" w14:textId="77777777" w:rsidR="009E03D8" w:rsidRDefault="009E03D8">
            <w:pPr>
              <w:pStyle w:val="TableParagraph"/>
              <w:rPr>
                <w:rFonts w:ascii="Times New Roman"/>
                <w:sz w:val="18"/>
              </w:rPr>
            </w:pPr>
          </w:p>
        </w:tc>
        <w:tc>
          <w:tcPr>
            <w:tcW w:w="1300" w:type="dxa"/>
            <w:gridSpan w:val="2"/>
            <w:shd w:val="clear" w:color="auto" w:fill="D9D9D9"/>
          </w:tcPr>
          <w:p w14:paraId="797A02B7" w14:textId="77777777" w:rsidR="009E03D8" w:rsidRDefault="009E03D8">
            <w:pPr>
              <w:pStyle w:val="TableParagraph"/>
              <w:spacing w:before="3"/>
              <w:rPr>
                <w:sz w:val="23"/>
              </w:rPr>
            </w:pPr>
          </w:p>
          <w:p w14:paraId="58C711B4" w14:textId="77777777" w:rsidR="009E03D8" w:rsidRDefault="00FB3F6F">
            <w:pPr>
              <w:pStyle w:val="TableParagraph"/>
              <w:ind w:left="452" w:right="452"/>
              <w:jc w:val="center"/>
              <w:rPr>
                <w:sz w:val="20"/>
              </w:rPr>
            </w:pPr>
            <w:r>
              <w:rPr>
                <w:sz w:val="20"/>
              </w:rPr>
              <w:t>No</w:t>
            </w:r>
          </w:p>
        </w:tc>
        <w:tc>
          <w:tcPr>
            <w:tcW w:w="1300" w:type="dxa"/>
            <w:gridSpan w:val="2"/>
          </w:tcPr>
          <w:p w14:paraId="67FEFD88" w14:textId="77777777" w:rsidR="009E03D8" w:rsidRDefault="009E03D8">
            <w:pPr>
              <w:pStyle w:val="TableParagraph"/>
              <w:rPr>
                <w:rFonts w:ascii="Times New Roman"/>
                <w:sz w:val="18"/>
              </w:rPr>
            </w:pPr>
          </w:p>
        </w:tc>
      </w:tr>
    </w:tbl>
    <w:p w14:paraId="11556623" w14:textId="77777777" w:rsidR="009E03D8" w:rsidRDefault="009E03D8">
      <w:pPr>
        <w:rPr>
          <w:rFonts w:ascii="Times New Roman"/>
          <w:sz w:val="18"/>
        </w:rPr>
        <w:sectPr w:rsidR="009E03D8">
          <w:pgSz w:w="11910" w:h="16840"/>
          <w:pgMar w:top="980" w:right="1020" w:bottom="1340" w:left="1240" w:header="0" w:footer="1149" w:gutter="0"/>
          <w:cols w:space="720"/>
        </w:sect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6094"/>
        <w:gridCol w:w="1135"/>
        <w:gridCol w:w="1132"/>
      </w:tblGrid>
      <w:tr w:rsidR="009E03D8" w14:paraId="4A0E60CF" w14:textId="77777777">
        <w:trPr>
          <w:trHeight w:val="2198"/>
        </w:trPr>
        <w:tc>
          <w:tcPr>
            <w:tcW w:w="9071" w:type="dxa"/>
            <w:gridSpan w:val="4"/>
            <w:shd w:val="clear" w:color="auto" w:fill="44A157"/>
          </w:tcPr>
          <w:p w14:paraId="143C0D75" w14:textId="77777777" w:rsidR="009E03D8" w:rsidRDefault="00FB3F6F">
            <w:pPr>
              <w:pStyle w:val="TableParagraph"/>
              <w:spacing w:before="114"/>
              <w:ind w:left="107"/>
              <w:rPr>
                <w:b/>
                <w:sz w:val="20"/>
              </w:rPr>
            </w:pPr>
            <w:r>
              <w:rPr>
                <w:b/>
                <w:color w:val="FFFFFF"/>
                <w:sz w:val="20"/>
              </w:rPr>
              <w:lastRenderedPageBreak/>
              <w:t>A7 DECLARATION OF BONA FIDES</w:t>
            </w:r>
          </w:p>
          <w:p w14:paraId="5EDCF295" w14:textId="74A2E682" w:rsidR="009E03D8" w:rsidRDefault="00FB3F6F">
            <w:pPr>
              <w:pStyle w:val="TableParagraph"/>
              <w:spacing w:before="145"/>
              <w:ind w:left="107"/>
              <w:rPr>
                <w:sz w:val="20"/>
              </w:rPr>
            </w:pPr>
            <w:r>
              <w:rPr>
                <w:color w:val="FFFFFF"/>
                <w:sz w:val="20"/>
              </w:rPr>
              <w:t xml:space="preserve">In relation to an award procedure under </w:t>
            </w:r>
            <w:r w:rsidR="004D0060">
              <w:rPr>
                <w:color w:val="FFFFFF"/>
                <w:sz w:val="20"/>
              </w:rPr>
              <w:t>Concessions Directive</w:t>
            </w:r>
            <w:r>
              <w:rPr>
                <w:color w:val="FFFFFF"/>
                <w:sz w:val="20"/>
              </w:rPr>
              <w:t xml:space="preserve"> 2014/2</w:t>
            </w:r>
            <w:r w:rsidR="004D0060">
              <w:rPr>
                <w:color w:val="FFFFFF"/>
                <w:sz w:val="20"/>
              </w:rPr>
              <w:t>3</w:t>
            </w:r>
            <w:r>
              <w:rPr>
                <w:color w:val="FFFFFF"/>
                <w:sz w:val="20"/>
              </w:rPr>
              <w:t xml:space="preserve">/EU (Article </w:t>
            </w:r>
            <w:r w:rsidR="004D0060">
              <w:rPr>
                <w:color w:val="FFFFFF"/>
                <w:sz w:val="20"/>
              </w:rPr>
              <w:t>38</w:t>
            </w:r>
            <w:r>
              <w:rPr>
                <w:color w:val="FFFFFF"/>
                <w:sz w:val="20"/>
              </w:rPr>
              <w:t>).</w:t>
            </w:r>
          </w:p>
          <w:p w14:paraId="5D5316FE" w14:textId="77777777" w:rsidR="009E03D8" w:rsidRDefault="00FB3F6F">
            <w:pPr>
              <w:pStyle w:val="TableParagraph"/>
              <w:spacing w:before="145"/>
              <w:ind w:left="107"/>
              <w:rPr>
                <w:sz w:val="20"/>
              </w:rPr>
            </w:pPr>
            <w:r>
              <w:rPr>
                <w:b/>
                <w:color w:val="FFFFFF"/>
                <w:sz w:val="20"/>
              </w:rPr>
              <w:t xml:space="preserve">Weighting: </w:t>
            </w:r>
            <w:r>
              <w:rPr>
                <w:color w:val="FFFFFF"/>
                <w:sz w:val="20"/>
              </w:rPr>
              <w:t>Pass/Fail only</w:t>
            </w:r>
          </w:p>
          <w:p w14:paraId="57A5F872" w14:textId="77777777" w:rsidR="009E03D8" w:rsidRDefault="009E03D8">
            <w:pPr>
              <w:pStyle w:val="TableParagraph"/>
              <w:rPr>
                <w:sz w:val="19"/>
              </w:rPr>
            </w:pPr>
          </w:p>
          <w:p w14:paraId="15391604" w14:textId="77777777" w:rsidR="009E03D8" w:rsidRDefault="00FB3F6F">
            <w:pPr>
              <w:pStyle w:val="TableParagraph"/>
              <w:spacing w:line="266" w:lineRule="auto"/>
              <w:ind w:left="107" w:right="116"/>
              <w:rPr>
                <w:sz w:val="20"/>
              </w:rPr>
            </w:pPr>
            <w:r>
              <w:rPr>
                <w:b/>
                <w:color w:val="FFFFFF"/>
                <w:sz w:val="20"/>
              </w:rPr>
              <w:t xml:space="preserve">Pass requirement: </w:t>
            </w:r>
            <w:r>
              <w:rPr>
                <w:color w:val="FFFFFF"/>
                <w:sz w:val="20"/>
              </w:rPr>
              <w:t>Applicants must complete, sign and date this Declaration. the Contracting Authority reserves the right at its discretion to exclude a non-compliant Applicant under each heading. This must be completed by each group member.</w:t>
            </w:r>
          </w:p>
        </w:tc>
      </w:tr>
      <w:tr w:rsidR="009E03D8" w14:paraId="5E41DFD0" w14:textId="77777777">
        <w:trPr>
          <w:trHeight w:val="1504"/>
        </w:trPr>
        <w:tc>
          <w:tcPr>
            <w:tcW w:w="9071" w:type="dxa"/>
            <w:gridSpan w:val="4"/>
            <w:shd w:val="clear" w:color="auto" w:fill="D9D9D9"/>
          </w:tcPr>
          <w:p w14:paraId="24A4B85F" w14:textId="77777777" w:rsidR="009E03D8" w:rsidRDefault="00FB3F6F">
            <w:pPr>
              <w:pStyle w:val="TableParagraph"/>
              <w:spacing w:before="117" w:line="264" w:lineRule="auto"/>
              <w:ind w:left="107" w:right="116"/>
              <w:rPr>
                <w:sz w:val="20"/>
              </w:rPr>
            </w:pPr>
            <w:r>
              <w:rPr>
                <w:sz w:val="20"/>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9E03D8" w14:paraId="091D027B" w14:textId="77777777">
        <w:trPr>
          <w:trHeight w:val="573"/>
        </w:trPr>
        <w:tc>
          <w:tcPr>
            <w:tcW w:w="6804" w:type="dxa"/>
            <w:gridSpan w:val="2"/>
            <w:vMerge w:val="restart"/>
            <w:shd w:val="clear" w:color="auto" w:fill="D9D9D9"/>
          </w:tcPr>
          <w:p w14:paraId="20341D75" w14:textId="77777777" w:rsidR="009E03D8" w:rsidRDefault="009E03D8">
            <w:pPr>
              <w:pStyle w:val="TableParagraph"/>
              <w:spacing w:before="3"/>
              <w:rPr>
                <w:sz w:val="31"/>
              </w:rPr>
            </w:pPr>
          </w:p>
          <w:p w14:paraId="0A5AE4C1" w14:textId="77777777" w:rsidR="009E03D8" w:rsidRDefault="00FB3F6F">
            <w:pPr>
              <w:pStyle w:val="TableParagraph"/>
              <w:ind w:left="558" w:right="335" w:hanging="452"/>
              <w:rPr>
                <w:sz w:val="20"/>
              </w:rPr>
            </w:pPr>
            <w:r>
              <w:t xml:space="preserve">1.1 </w:t>
            </w:r>
            <w:r>
              <w:rPr>
                <w:sz w:val="20"/>
              </w:rPr>
              <w:t>Has the Economic Operator or a member of their proposed consortium, (if applicable), Director, or Partner or any other person who has powers of representation, decision or control, been convicted of any of the following offences?</w:t>
            </w:r>
          </w:p>
        </w:tc>
        <w:tc>
          <w:tcPr>
            <w:tcW w:w="1135" w:type="dxa"/>
            <w:shd w:val="clear" w:color="auto" w:fill="D9D9D9"/>
          </w:tcPr>
          <w:p w14:paraId="5C066C05" w14:textId="77777777" w:rsidR="009E03D8" w:rsidRDefault="00FB3F6F">
            <w:pPr>
              <w:pStyle w:val="TableParagraph"/>
              <w:spacing w:before="119"/>
              <w:ind w:left="365"/>
              <w:rPr>
                <w:sz w:val="20"/>
              </w:rPr>
            </w:pPr>
            <w:r>
              <w:rPr>
                <w:sz w:val="20"/>
              </w:rPr>
              <w:t>YES</w:t>
            </w:r>
          </w:p>
        </w:tc>
        <w:tc>
          <w:tcPr>
            <w:tcW w:w="1132" w:type="dxa"/>
            <w:shd w:val="clear" w:color="auto" w:fill="D9D9D9"/>
          </w:tcPr>
          <w:p w14:paraId="7D6AE696" w14:textId="77777777" w:rsidR="009E03D8" w:rsidRDefault="00FB3F6F">
            <w:pPr>
              <w:pStyle w:val="TableParagraph"/>
              <w:spacing w:before="119"/>
              <w:ind w:left="396" w:right="386"/>
              <w:jc w:val="center"/>
              <w:rPr>
                <w:sz w:val="20"/>
              </w:rPr>
            </w:pPr>
            <w:r>
              <w:rPr>
                <w:sz w:val="20"/>
              </w:rPr>
              <w:t>NO</w:t>
            </w:r>
          </w:p>
        </w:tc>
      </w:tr>
      <w:tr w:rsidR="009E03D8" w14:paraId="23817640" w14:textId="77777777">
        <w:trPr>
          <w:trHeight w:val="1080"/>
        </w:trPr>
        <w:tc>
          <w:tcPr>
            <w:tcW w:w="6804" w:type="dxa"/>
            <w:gridSpan w:val="2"/>
            <w:vMerge/>
            <w:tcBorders>
              <w:top w:val="nil"/>
            </w:tcBorders>
            <w:shd w:val="clear" w:color="auto" w:fill="D9D9D9"/>
          </w:tcPr>
          <w:p w14:paraId="38F4D112" w14:textId="77777777" w:rsidR="009E03D8" w:rsidRDefault="009E03D8">
            <w:pPr>
              <w:rPr>
                <w:sz w:val="2"/>
                <w:szCs w:val="2"/>
              </w:rPr>
            </w:pPr>
          </w:p>
        </w:tc>
        <w:tc>
          <w:tcPr>
            <w:tcW w:w="2267" w:type="dxa"/>
            <w:gridSpan w:val="2"/>
            <w:shd w:val="clear" w:color="auto" w:fill="D9D9D9"/>
          </w:tcPr>
          <w:p w14:paraId="230575B5" w14:textId="77777777" w:rsidR="009E03D8" w:rsidRDefault="00FB3F6F">
            <w:pPr>
              <w:pStyle w:val="TableParagraph"/>
              <w:spacing w:before="117" w:line="266" w:lineRule="auto"/>
              <w:ind w:left="108" w:right="172"/>
              <w:rPr>
                <w:sz w:val="20"/>
              </w:rPr>
            </w:pPr>
            <w:r>
              <w:rPr>
                <w:sz w:val="20"/>
              </w:rPr>
              <w:t>Please indicate your answer by marking ‘X’ in the relevant box</w:t>
            </w:r>
          </w:p>
        </w:tc>
      </w:tr>
      <w:tr w:rsidR="009E03D8" w14:paraId="5666EB26" w14:textId="77777777">
        <w:trPr>
          <w:trHeight w:val="570"/>
        </w:trPr>
        <w:tc>
          <w:tcPr>
            <w:tcW w:w="710" w:type="dxa"/>
            <w:shd w:val="clear" w:color="auto" w:fill="D9D9D9"/>
          </w:tcPr>
          <w:p w14:paraId="38A23264" w14:textId="77777777" w:rsidR="009E03D8" w:rsidRDefault="00FB3F6F">
            <w:pPr>
              <w:pStyle w:val="TableParagraph"/>
              <w:spacing w:before="119"/>
              <w:ind w:left="107"/>
              <w:rPr>
                <w:sz w:val="20"/>
              </w:rPr>
            </w:pPr>
            <w:r>
              <w:rPr>
                <w:sz w:val="20"/>
              </w:rPr>
              <w:t>1.1a</w:t>
            </w:r>
          </w:p>
        </w:tc>
        <w:tc>
          <w:tcPr>
            <w:tcW w:w="6094" w:type="dxa"/>
            <w:shd w:val="clear" w:color="auto" w:fill="D9D9D9"/>
          </w:tcPr>
          <w:p w14:paraId="4174088F" w14:textId="77777777" w:rsidR="009E03D8" w:rsidRDefault="00FB3F6F">
            <w:pPr>
              <w:pStyle w:val="TableParagraph"/>
              <w:ind w:left="105" w:right="85"/>
              <w:rPr>
                <w:sz w:val="20"/>
              </w:rPr>
            </w:pPr>
            <w:r>
              <w:rPr>
                <w:sz w:val="20"/>
              </w:rPr>
              <w:t>participation in a criminal organisation, as defined in Article 2 of Council Framework decision 2008/841/JHA;</w:t>
            </w:r>
          </w:p>
        </w:tc>
        <w:tc>
          <w:tcPr>
            <w:tcW w:w="1135" w:type="dxa"/>
          </w:tcPr>
          <w:p w14:paraId="1B7934D0" w14:textId="77777777" w:rsidR="009E03D8" w:rsidRDefault="009E03D8">
            <w:pPr>
              <w:pStyle w:val="TableParagraph"/>
              <w:rPr>
                <w:rFonts w:ascii="Times New Roman"/>
                <w:sz w:val="18"/>
              </w:rPr>
            </w:pPr>
          </w:p>
        </w:tc>
        <w:tc>
          <w:tcPr>
            <w:tcW w:w="1132" w:type="dxa"/>
          </w:tcPr>
          <w:p w14:paraId="13EBC165" w14:textId="77777777" w:rsidR="009E03D8" w:rsidRDefault="009E03D8">
            <w:pPr>
              <w:pStyle w:val="TableParagraph"/>
              <w:rPr>
                <w:rFonts w:ascii="Times New Roman"/>
                <w:sz w:val="18"/>
              </w:rPr>
            </w:pPr>
          </w:p>
        </w:tc>
      </w:tr>
      <w:tr w:rsidR="009E03D8" w14:paraId="64BAB0D2" w14:textId="77777777">
        <w:trPr>
          <w:trHeight w:val="1838"/>
        </w:trPr>
        <w:tc>
          <w:tcPr>
            <w:tcW w:w="710" w:type="dxa"/>
            <w:shd w:val="clear" w:color="auto" w:fill="D9D9D9"/>
          </w:tcPr>
          <w:p w14:paraId="4557F821" w14:textId="77777777" w:rsidR="009E03D8" w:rsidRDefault="00FB3F6F">
            <w:pPr>
              <w:pStyle w:val="TableParagraph"/>
              <w:spacing w:before="122"/>
              <w:ind w:left="107"/>
              <w:rPr>
                <w:sz w:val="20"/>
              </w:rPr>
            </w:pPr>
            <w:r>
              <w:rPr>
                <w:sz w:val="20"/>
              </w:rPr>
              <w:t>1.1b</w:t>
            </w:r>
          </w:p>
        </w:tc>
        <w:tc>
          <w:tcPr>
            <w:tcW w:w="6094" w:type="dxa"/>
            <w:shd w:val="clear" w:color="auto" w:fill="D9D9D9"/>
          </w:tcPr>
          <w:p w14:paraId="5AD6F655" w14:textId="77777777" w:rsidR="009E03D8" w:rsidRDefault="00FB3F6F">
            <w:pPr>
              <w:pStyle w:val="TableParagraph"/>
              <w:spacing w:before="119" w:line="264" w:lineRule="auto"/>
              <w:ind w:left="105" w:right="85"/>
              <w:rPr>
                <w:sz w:val="20"/>
              </w:rPr>
            </w:pPr>
            <w:r>
              <w:rPr>
                <w:sz w:val="20"/>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5" w:type="dxa"/>
          </w:tcPr>
          <w:p w14:paraId="03B50DBF" w14:textId="77777777" w:rsidR="009E03D8" w:rsidRDefault="009E03D8">
            <w:pPr>
              <w:pStyle w:val="TableParagraph"/>
              <w:rPr>
                <w:rFonts w:ascii="Times New Roman"/>
                <w:sz w:val="18"/>
              </w:rPr>
            </w:pPr>
          </w:p>
        </w:tc>
        <w:tc>
          <w:tcPr>
            <w:tcW w:w="1132" w:type="dxa"/>
          </w:tcPr>
          <w:p w14:paraId="53DD1D52" w14:textId="77777777" w:rsidR="009E03D8" w:rsidRDefault="009E03D8">
            <w:pPr>
              <w:pStyle w:val="TableParagraph"/>
              <w:rPr>
                <w:rFonts w:ascii="Times New Roman"/>
                <w:sz w:val="18"/>
              </w:rPr>
            </w:pPr>
          </w:p>
        </w:tc>
      </w:tr>
      <w:tr w:rsidR="009E03D8" w14:paraId="41C0A4D1" w14:textId="77777777">
        <w:trPr>
          <w:trHeight w:val="827"/>
        </w:trPr>
        <w:tc>
          <w:tcPr>
            <w:tcW w:w="710" w:type="dxa"/>
            <w:shd w:val="clear" w:color="auto" w:fill="D9D9D9"/>
          </w:tcPr>
          <w:p w14:paraId="691E66EA" w14:textId="77777777" w:rsidR="009E03D8" w:rsidRDefault="00FB3F6F">
            <w:pPr>
              <w:pStyle w:val="TableParagraph"/>
              <w:spacing w:before="122"/>
              <w:ind w:left="107"/>
              <w:rPr>
                <w:sz w:val="20"/>
              </w:rPr>
            </w:pPr>
            <w:r>
              <w:rPr>
                <w:sz w:val="20"/>
              </w:rPr>
              <w:t>1.1c</w:t>
            </w:r>
          </w:p>
        </w:tc>
        <w:tc>
          <w:tcPr>
            <w:tcW w:w="6094" w:type="dxa"/>
            <w:shd w:val="clear" w:color="auto" w:fill="D9D9D9"/>
          </w:tcPr>
          <w:p w14:paraId="4E5F1E29" w14:textId="77777777" w:rsidR="009E03D8" w:rsidRDefault="00FB3F6F">
            <w:pPr>
              <w:pStyle w:val="TableParagraph"/>
              <w:spacing w:before="120" w:line="266" w:lineRule="auto"/>
              <w:ind w:left="105" w:right="85"/>
              <w:rPr>
                <w:sz w:val="20"/>
              </w:rPr>
            </w:pPr>
            <w:r>
              <w:rPr>
                <w:sz w:val="20"/>
              </w:rPr>
              <w:t>fraud within the meaning of Article 1 of the Convention on the protection of the European Communities’ financial interests;</w:t>
            </w:r>
          </w:p>
        </w:tc>
        <w:tc>
          <w:tcPr>
            <w:tcW w:w="1135" w:type="dxa"/>
          </w:tcPr>
          <w:p w14:paraId="3214EE1A" w14:textId="77777777" w:rsidR="009E03D8" w:rsidRDefault="009E03D8">
            <w:pPr>
              <w:pStyle w:val="TableParagraph"/>
              <w:rPr>
                <w:rFonts w:ascii="Times New Roman"/>
                <w:sz w:val="18"/>
              </w:rPr>
            </w:pPr>
          </w:p>
        </w:tc>
        <w:tc>
          <w:tcPr>
            <w:tcW w:w="1132" w:type="dxa"/>
          </w:tcPr>
          <w:p w14:paraId="67FF21CD" w14:textId="77777777" w:rsidR="009E03D8" w:rsidRDefault="009E03D8">
            <w:pPr>
              <w:pStyle w:val="TableParagraph"/>
              <w:rPr>
                <w:rFonts w:ascii="Times New Roman"/>
                <w:sz w:val="18"/>
              </w:rPr>
            </w:pPr>
          </w:p>
        </w:tc>
      </w:tr>
      <w:tr w:rsidR="009E03D8" w14:paraId="3CE57363" w14:textId="77777777">
        <w:trPr>
          <w:trHeight w:val="688"/>
        </w:trPr>
        <w:tc>
          <w:tcPr>
            <w:tcW w:w="710" w:type="dxa"/>
            <w:shd w:val="clear" w:color="auto" w:fill="D9D9D9"/>
          </w:tcPr>
          <w:p w14:paraId="167FBC9F" w14:textId="77777777" w:rsidR="009E03D8" w:rsidRDefault="00FB3F6F">
            <w:pPr>
              <w:pStyle w:val="TableParagraph"/>
              <w:spacing w:before="119"/>
              <w:ind w:left="107"/>
              <w:rPr>
                <w:sz w:val="20"/>
              </w:rPr>
            </w:pPr>
            <w:r>
              <w:rPr>
                <w:sz w:val="20"/>
              </w:rPr>
              <w:t>1.1d</w:t>
            </w:r>
          </w:p>
        </w:tc>
        <w:tc>
          <w:tcPr>
            <w:tcW w:w="6094" w:type="dxa"/>
            <w:shd w:val="clear" w:color="auto" w:fill="D9D9D9"/>
          </w:tcPr>
          <w:p w14:paraId="3D73D94F" w14:textId="77777777" w:rsidR="009E03D8" w:rsidRDefault="00FB3F6F">
            <w:pPr>
              <w:pStyle w:val="TableParagraph"/>
              <w:spacing w:line="229" w:lineRule="exact"/>
              <w:ind w:left="105"/>
              <w:rPr>
                <w:sz w:val="20"/>
              </w:rPr>
            </w:pPr>
            <w:r>
              <w:rPr>
                <w:sz w:val="20"/>
              </w:rPr>
              <w:t>the subject of a conviction for terrorist offences or offences linked</w:t>
            </w:r>
          </w:p>
          <w:p w14:paraId="2064725C" w14:textId="77777777" w:rsidR="009E03D8" w:rsidRDefault="00FB3F6F">
            <w:pPr>
              <w:pStyle w:val="TableParagraph"/>
              <w:spacing w:before="5" w:line="228" w:lineRule="exact"/>
              <w:ind w:left="105" w:right="85"/>
              <w:rPr>
                <w:sz w:val="20"/>
              </w:rPr>
            </w:pPr>
            <w:r>
              <w:rPr>
                <w:sz w:val="20"/>
              </w:rPr>
              <w:t>to terrorist activities or for inciting or aiding or abetting or attempting to commit an offence;</w:t>
            </w:r>
          </w:p>
        </w:tc>
        <w:tc>
          <w:tcPr>
            <w:tcW w:w="1135" w:type="dxa"/>
          </w:tcPr>
          <w:p w14:paraId="4883F1E9" w14:textId="77777777" w:rsidR="009E03D8" w:rsidRDefault="009E03D8">
            <w:pPr>
              <w:pStyle w:val="TableParagraph"/>
              <w:rPr>
                <w:rFonts w:ascii="Times New Roman"/>
                <w:sz w:val="18"/>
              </w:rPr>
            </w:pPr>
          </w:p>
        </w:tc>
        <w:tc>
          <w:tcPr>
            <w:tcW w:w="1132" w:type="dxa"/>
          </w:tcPr>
          <w:p w14:paraId="08E46438" w14:textId="77777777" w:rsidR="009E03D8" w:rsidRDefault="009E03D8">
            <w:pPr>
              <w:pStyle w:val="TableParagraph"/>
              <w:rPr>
                <w:rFonts w:ascii="Times New Roman"/>
                <w:sz w:val="18"/>
              </w:rPr>
            </w:pPr>
          </w:p>
        </w:tc>
      </w:tr>
      <w:tr w:rsidR="009E03D8" w14:paraId="640363F8" w14:textId="77777777">
        <w:trPr>
          <w:trHeight w:val="825"/>
        </w:trPr>
        <w:tc>
          <w:tcPr>
            <w:tcW w:w="710" w:type="dxa"/>
            <w:shd w:val="clear" w:color="auto" w:fill="D9D9D9"/>
          </w:tcPr>
          <w:p w14:paraId="49887BE6" w14:textId="77777777" w:rsidR="009E03D8" w:rsidRDefault="00FB3F6F">
            <w:pPr>
              <w:pStyle w:val="TableParagraph"/>
              <w:spacing w:before="120"/>
              <w:ind w:left="107"/>
              <w:rPr>
                <w:sz w:val="20"/>
              </w:rPr>
            </w:pPr>
            <w:r>
              <w:rPr>
                <w:sz w:val="20"/>
              </w:rPr>
              <w:t>1.1e</w:t>
            </w:r>
          </w:p>
        </w:tc>
        <w:tc>
          <w:tcPr>
            <w:tcW w:w="6094" w:type="dxa"/>
            <w:shd w:val="clear" w:color="auto" w:fill="D9D9D9"/>
          </w:tcPr>
          <w:p w14:paraId="140605B7" w14:textId="77777777" w:rsidR="009E03D8" w:rsidRDefault="00FB3F6F">
            <w:pPr>
              <w:pStyle w:val="TableParagraph"/>
              <w:spacing w:before="117" w:line="266" w:lineRule="auto"/>
              <w:ind w:left="105" w:right="85"/>
              <w:rPr>
                <w:sz w:val="20"/>
              </w:rPr>
            </w:pPr>
            <w:r>
              <w:rPr>
                <w:sz w:val="20"/>
              </w:rPr>
              <w:t>the subject of a conviction for money laundering or terrorist financing;</w:t>
            </w:r>
          </w:p>
        </w:tc>
        <w:tc>
          <w:tcPr>
            <w:tcW w:w="1135" w:type="dxa"/>
          </w:tcPr>
          <w:p w14:paraId="46160B2E" w14:textId="77777777" w:rsidR="009E03D8" w:rsidRDefault="009E03D8">
            <w:pPr>
              <w:pStyle w:val="TableParagraph"/>
              <w:rPr>
                <w:rFonts w:ascii="Times New Roman"/>
                <w:sz w:val="18"/>
              </w:rPr>
            </w:pPr>
          </w:p>
        </w:tc>
        <w:tc>
          <w:tcPr>
            <w:tcW w:w="1132" w:type="dxa"/>
          </w:tcPr>
          <w:p w14:paraId="56B7CB69" w14:textId="77777777" w:rsidR="009E03D8" w:rsidRDefault="009E03D8">
            <w:pPr>
              <w:pStyle w:val="TableParagraph"/>
              <w:rPr>
                <w:rFonts w:ascii="Times New Roman"/>
                <w:sz w:val="18"/>
              </w:rPr>
            </w:pPr>
          </w:p>
        </w:tc>
      </w:tr>
      <w:tr w:rsidR="009E03D8" w14:paraId="244D617B" w14:textId="77777777">
        <w:trPr>
          <w:trHeight w:val="573"/>
        </w:trPr>
        <w:tc>
          <w:tcPr>
            <w:tcW w:w="710" w:type="dxa"/>
            <w:shd w:val="clear" w:color="auto" w:fill="D9D9D9"/>
          </w:tcPr>
          <w:p w14:paraId="711EFF5A" w14:textId="77777777" w:rsidR="009E03D8" w:rsidRDefault="00FB3F6F">
            <w:pPr>
              <w:pStyle w:val="TableParagraph"/>
              <w:spacing w:before="119"/>
              <w:ind w:left="107"/>
              <w:rPr>
                <w:sz w:val="20"/>
              </w:rPr>
            </w:pPr>
            <w:r>
              <w:rPr>
                <w:sz w:val="20"/>
              </w:rPr>
              <w:t>1.1f</w:t>
            </w:r>
          </w:p>
        </w:tc>
        <w:tc>
          <w:tcPr>
            <w:tcW w:w="6094" w:type="dxa"/>
            <w:shd w:val="clear" w:color="auto" w:fill="D9D9D9"/>
          </w:tcPr>
          <w:p w14:paraId="4D370CDE" w14:textId="77777777" w:rsidR="009E03D8" w:rsidRDefault="00FB3F6F">
            <w:pPr>
              <w:pStyle w:val="TableParagraph"/>
              <w:ind w:left="105" w:right="678"/>
              <w:rPr>
                <w:sz w:val="20"/>
              </w:rPr>
            </w:pPr>
            <w:r>
              <w:rPr>
                <w:sz w:val="20"/>
              </w:rPr>
              <w:t>the subject of a conviction of child labour and other forms of trafficking in human beings;</w:t>
            </w:r>
          </w:p>
        </w:tc>
        <w:tc>
          <w:tcPr>
            <w:tcW w:w="1135" w:type="dxa"/>
          </w:tcPr>
          <w:p w14:paraId="53F56D26" w14:textId="77777777" w:rsidR="009E03D8" w:rsidRDefault="009E03D8">
            <w:pPr>
              <w:pStyle w:val="TableParagraph"/>
              <w:rPr>
                <w:rFonts w:ascii="Times New Roman"/>
                <w:sz w:val="18"/>
              </w:rPr>
            </w:pPr>
          </w:p>
        </w:tc>
        <w:tc>
          <w:tcPr>
            <w:tcW w:w="1132" w:type="dxa"/>
          </w:tcPr>
          <w:p w14:paraId="0969361B" w14:textId="77777777" w:rsidR="009E03D8" w:rsidRDefault="009E03D8">
            <w:pPr>
              <w:pStyle w:val="TableParagraph"/>
              <w:rPr>
                <w:rFonts w:ascii="Times New Roman"/>
                <w:sz w:val="18"/>
              </w:rPr>
            </w:pPr>
          </w:p>
        </w:tc>
      </w:tr>
      <w:tr w:rsidR="009E03D8" w14:paraId="7505EED4" w14:textId="77777777">
        <w:trPr>
          <w:trHeight w:val="2558"/>
        </w:trPr>
        <w:tc>
          <w:tcPr>
            <w:tcW w:w="6804" w:type="dxa"/>
            <w:gridSpan w:val="2"/>
            <w:shd w:val="clear" w:color="auto" w:fill="D9D9D9"/>
          </w:tcPr>
          <w:p w14:paraId="47A183F3" w14:textId="77777777" w:rsidR="009E03D8" w:rsidRDefault="00FB3F6F">
            <w:pPr>
              <w:pStyle w:val="TableParagraph"/>
              <w:spacing w:line="229" w:lineRule="exact"/>
              <w:ind w:left="107"/>
              <w:rPr>
                <w:sz w:val="20"/>
              </w:rPr>
            </w:pPr>
            <w:r>
              <w:rPr>
                <w:sz w:val="20"/>
              </w:rPr>
              <w:t>Non-payment of taxes or social security obligations</w:t>
            </w:r>
          </w:p>
          <w:p w14:paraId="1A4FDA12" w14:textId="77777777" w:rsidR="009E03D8" w:rsidRDefault="009E03D8">
            <w:pPr>
              <w:pStyle w:val="TableParagraph"/>
              <w:spacing w:before="3"/>
              <w:rPr>
                <w:sz w:val="30"/>
              </w:rPr>
            </w:pPr>
          </w:p>
          <w:p w14:paraId="046DA163" w14:textId="77777777" w:rsidR="009E03D8" w:rsidRDefault="00FB3F6F">
            <w:pPr>
              <w:pStyle w:val="TableParagraph"/>
              <w:spacing w:before="1"/>
              <w:ind w:left="556" w:right="81" w:hanging="449"/>
              <w:rPr>
                <w:sz w:val="20"/>
              </w:rPr>
            </w:pPr>
            <w:r>
              <w:t xml:space="preserve">1.2 </w:t>
            </w:r>
            <w:r>
              <w:rPr>
                <w:sz w:val="20"/>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7CD4F2F5" w14:textId="77777777" w:rsidR="009E03D8" w:rsidRDefault="00FB3F6F">
            <w:pPr>
              <w:pStyle w:val="TableParagraph"/>
              <w:spacing w:line="242" w:lineRule="auto"/>
              <w:ind w:left="107" w:right="486"/>
              <w:rPr>
                <w:sz w:val="20"/>
              </w:rPr>
            </w:pPr>
            <w:r>
              <w:rPr>
                <w:b/>
                <w:sz w:val="20"/>
              </w:rPr>
              <w:t xml:space="preserve">Note: </w:t>
            </w:r>
            <w:r>
              <w:rPr>
                <w:sz w:val="20"/>
              </w:rPr>
              <w:t>If the response to 1.2 above is in the affirmative, please provide further information on the decision and the amounts involved</w:t>
            </w:r>
          </w:p>
        </w:tc>
        <w:tc>
          <w:tcPr>
            <w:tcW w:w="1135" w:type="dxa"/>
          </w:tcPr>
          <w:p w14:paraId="1079905A" w14:textId="77777777" w:rsidR="009E03D8" w:rsidRDefault="009E03D8">
            <w:pPr>
              <w:pStyle w:val="TableParagraph"/>
              <w:rPr>
                <w:rFonts w:ascii="Times New Roman"/>
                <w:sz w:val="18"/>
              </w:rPr>
            </w:pPr>
          </w:p>
        </w:tc>
        <w:tc>
          <w:tcPr>
            <w:tcW w:w="1132" w:type="dxa"/>
          </w:tcPr>
          <w:p w14:paraId="22A37D2D" w14:textId="77777777" w:rsidR="009E03D8" w:rsidRDefault="009E03D8">
            <w:pPr>
              <w:pStyle w:val="TableParagraph"/>
              <w:rPr>
                <w:rFonts w:ascii="Times New Roman"/>
                <w:sz w:val="18"/>
              </w:rPr>
            </w:pPr>
          </w:p>
        </w:tc>
      </w:tr>
    </w:tbl>
    <w:p w14:paraId="7FA81FCA" w14:textId="77777777" w:rsidR="009E03D8" w:rsidRDefault="009E03D8">
      <w:pPr>
        <w:rPr>
          <w:rFonts w:ascii="Times New Roman"/>
          <w:sz w:val="18"/>
        </w:rPr>
        <w:sectPr w:rsidR="009E03D8">
          <w:pgSz w:w="11910" w:h="16840"/>
          <w:pgMar w:top="1280" w:right="1020" w:bottom="1340" w:left="1240" w:header="0" w:footer="1149" w:gutter="0"/>
          <w:cols w:space="720"/>
        </w:sect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
        <w:gridCol w:w="44"/>
        <w:gridCol w:w="646"/>
        <w:gridCol w:w="62"/>
        <w:gridCol w:w="2737"/>
        <w:gridCol w:w="3358"/>
        <w:gridCol w:w="206"/>
        <w:gridCol w:w="13"/>
        <w:gridCol w:w="914"/>
        <w:gridCol w:w="66"/>
        <w:gridCol w:w="15"/>
        <w:gridCol w:w="1057"/>
        <w:gridCol w:w="72"/>
      </w:tblGrid>
      <w:tr w:rsidR="009E03D8" w14:paraId="62C2DFCE" w14:textId="77777777" w:rsidTr="001F7250">
        <w:trPr>
          <w:gridBefore w:val="2"/>
          <w:gridAfter w:val="1"/>
          <w:wBefore w:w="67" w:type="dxa"/>
          <w:wAfter w:w="72" w:type="dxa"/>
          <w:trHeight w:val="825"/>
        </w:trPr>
        <w:tc>
          <w:tcPr>
            <w:tcW w:w="9074" w:type="dxa"/>
            <w:gridSpan w:val="10"/>
            <w:shd w:val="clear" w:color="auto" w:fill="44A157"/>
          </w:tcPr>
          <w:p w14:paraId="6FD8946C" w14:textId="77777777" w:rsidR="009E03D8" w:rsidRDefault="00FB3F6F">
            <w:pPr>
              <w:pStyle w:val="TableParagraph"/>
              <w:spacing w:before="110" w:line="266" w:lineRule="auto"/>
              <w:ind w:left="107" w:right="8"/>
              <w:rPr>
                <w:b/>
                <w:sz w:val="20"/>
              </w:rPr>
            </w:pPr>
            <w:r>
              <w:rPr>
                <w:b/>
                <w:color w:val="FFFFFF"/>
                <w:sz w:val="20"/>
              </w:rPr>
              <w:lastRenderedPageBreak/>
              <w:t>An Economic Operator who answers ‘Yes’ in any of the situations set out in paragraphs 2.1a to 2.1i will be excluded.</w:t>
            </w:r>
          </w:p>
        </w:tc>
      </w:tr>
      <w:tr w:rsidR="009E03D8" w14:paraId="6E177BE4" w14:textId="77777777" w:rsidTr="001F7250">
        <w:trPr>
          <w:gridBefore w:val="2"/>
          <w:gridAfter w:val="1"/>
          <w:wBefore w:w="67" w:type="dxa"/>
          <w:wAfter w:w="72" w:type="dxa"/>
          <w:trHeight w:val="573"/>
        </w:trPr>
        <w:tc>
          <w:tcPr>
            <w:tcW w:w="6803" w:type="dxa"/>
            <w:gridSpan w:val="4"/>
            <w:vMerge w:val="restart"/>
            <w:shd w:val="clear" w:color="auto" w:fill="D9D9D9"/>
          </w:tcPr>
          <w:p w14:paraId="6910C351" w14:textId="77777777" w:rsidR="009E03D8" w:rsidRDefault="00FB3F6F">
            <w:pPr>
              <w:pStyle w:val="TableParagraph"/>
              <w:spacing w:before="112" w:line="268" w:lineRule="auto"/>
              <w:ind w:left="107" w:right="339"/>
              <w:rPr>
                <w:sz w:val="20"/>
              </w:rPr>
            </w:pPr>
            <w:r>
              <w:rPr>
                <w:sz w:val="20"/>
              </w:rPr>
              <w:t>2.1 Please indicate if any of the following situations have applied, within the past three (3) years, or currently apply, to your organisation.</w:t>
            </w:r>
          </w:p>
          <w:p w14:paraId="4321E054" w14:textId="77777777" w:rsidR="009E03D8" w:rsidRDefault="009E03D8">
            <w:pPr>
              <w:pStyle w:val="TableParagraph"/>
            </w:pPr>
          </w:p>
          <w:p w14:paraId="05A7D18F" w14:textId="77777777" w:rsidR="009E03D8" w:rsidRDefault="009E03D8">
            <w:pPr>
              <w:pStyle w:val="TableParagraph"/>
            </w:pPr>
          </w:p>
          <w:p w14:paraId="121F02AA" w14:textId="77777777" w:rsidR="009E03D8" w:rsidRDefault="00FB3F6F">
            <w:pPr>
              <w:pStyle w:val="TableParagraph"/>
              <w:spacing w:before="141"/>
              <w:ind w:left="107"/>
              <w:rPr>
                <w:sz w:val="20"/>
              </w:rPr>
            </w:pPr>
            <w:r>
              <w:rPr>
                <w:sz w:val="20"/>
              </w:rPr>
              <w:t>The Economic Operator:</w:t>
            </w:r>
          </w:p>
        </w:tc>
        <w:tc>
          <w:tcPr>
            <w:tcW w:w="1133" w:type="dxa"/>
            <w:gridSpan w:val="3"/>
            <w:tcBorders>
              <w:right w:val="single" w:sz="6" w:space="0" w:color="000000"/>
            </w:tcBorders>
            <w:shd w:val="clear" w:color="auto" w:fill="D9D9D9"/>
          </w:tcPr>
          <w:p w14:paraId="4AB5F193" w14:textId="77777777" w:rsidR="009E03D8" w:rsidRDefault="00FB3F6F">
            <w:pPr>
              <w:pStyle w:val="TableParagraph"/>
              <w:spacing w:before="115"/>
              <w:ind w:left="364"/>
              <w:rPr>
                <w:sz w:val="20"/>
              </w:rPr>
            </w:pPr>
            <w:r>
              <w:rPr>
                <w:sz w:val="20"/>
              </w:rPr>
              <w:t>YES</w:t>
            </w:r>
          </w:p>
        </w:tc>
        <w:tc>
          <w:tcPr>
            <w:tcW w:w="1138" w:type="dxa"/>
            <w:gridSpan w:val="3"/>
            <w:tcBorders>
              <w:left w:val="single" w:sz="6" w:space="0" w:color="000000"/>
            </w:tcBorders>
            <w:shd w:val="clear" w:color="auto" w:fill="D9D9D9"/>
          </w:tcPr>
          <w:p w14:paraId="4101689F" w14:textId="77777777" w:rsidR="009E03D8" w:rsidRDefault="00FB3F6F">
            <w:pPr>
              <w:pStyle w:val="TableParagraph"/>
              <w:spacing w:before="115"/>
              <w:ind w:left="396" w:right="388"/>
              <w:jc w:val="center"/>
              <w:rPr>
                <w:sz w:val="20"/>
              </w:rPr>
            </w:pPr>
            <w:r>
              <w:rPr>
                <w:sz w:val="20"/>
              </w:rPr>
              <w:t>NO</w:t>
            </w:r>
          </w:p>
        </w:tc>
      </w:tr>
      <w:tr w:rsidR="009E03D8" w14:paraId="0B80E863" w14:textId="77777777" w:rsidTr="001F7250">
        <w:trPr>
          <w:gridBefore w:val="2"/>
          <w:gridAfter w:val="1"/>
          <w:wBefore w:w="67" w:type="dxa"/>
          <w:wAfter w:w="72" w:type="dxa"/>
          <w:trHeight w:val="1149"/>
        </w:trPr>
        <w:tc>
          <w:tcPr>
            <w:tcW w:w="6803" w:type="dxa"/>
            <w:gridSpan w:val="4"/>
            <w:vMerge/>
            <w:tcBorders>
              <w:top w:val="nil"/>
            </w:tcBorders>
            <w:shd w:val="clear" w:color="auto" w:fill="D9D9D9"/>
          </w:tcPr>
          <w:p w14:paraId="15F8DBC2" w14:textId="77777777" w:rsidR="009E03D8" w:rsidRDefault="009E03D8">
            <w:pPr>
              <w:rPr>
                <w:sz w:val="2"/>
                <w:szCs w:val="2"/>
              </w:rPr>
            </w:pPr>
          </w:p>
        </w:tc>
        <w:tc>
          <w:tcPr>
            <w:tcW w:w="2271" w:type="dxa"/>
            <w:gridSpan w:val="6"/>
            <w:shd w:val="clear" w:color="auto" w:fill="D9D9D9"/>
          </w:tcPr>
          <w:p w14:paraId="071353C2" w14:textId="77777777" w:rsidR="009E03D8" w:rsidRDefault="00FB3F6F">
            <w:pPr>
              <w:pStyle w:val="TableParagraph"/>
              <w:spacing w:before="148" w:line="266" w:lineRule="auto"/>
              <w:ind w:left="107" w:right="62"/>
              <w:rPr>
                <w:sz w:val="20"/>
              </w:rPr>
            </w:pPr>
            <w:r>
              <w:rPr>
                <w:sz w:val="20"/>
              </w:rPr>
              <w:t>Please indicate your answer by marking ‘X’ in the relevant box</w:t>
            </w:r>
          </w:p>
        </w:tc>
      </w:tr>
      <w:tr w:rsidR="009E03D8" w14:paraId="42C2A2A7" w14:textId="77777777" w:rsidTr="001F7250">
        <w:trPr>
          <w:gridBefore w:val="2"/>
          <w:gridAfter w:val="1"/>
          <w:wBefore w:w="67" w:type="dxa"/>
          <w:wAfter w:w="72" w:type="dxa"/>
          <w:trHeight w:val="1379"/>
        </w:trPr>
        <w:tc>
          <w:tcPr>
            <w:tcW w:w="708" w:type="dxa"/>
            <w:gridSpan w:val="2"/>
            <w:shd w:val="clear" w:color="auto" w:fill="D9D9D9"/>
          </w:tcPr>
          <w:p w14:paraId="6B5FC633" w14:textId="77777777" w:rsidR="009E03D8" w:rsidRDefault="00FB3F6F">
            <w:pPr>
              <w:pStyle w:val="TableParagraph"/>
              <w:spacing w:before="114"/>
              <w:ind w:left="107"/>
              <w:rPr>
                <w:sz w:val="20"/>
              </w:rPr>
            </w:pPr>
            <w:r>
              <w:rPr>
                <w:sz w:val="20"/>
              </w:rPr>
              <w:t>2.1a</w:t>
            </w:r>
          </w:p>
        </w:tc>
        <w:tc>
          <w:tcPr>
            <w:tcW w:w="6095" w:type="dxa"/>
            <w:gridSpan w:val="2"/>
            <w:shd w:val="clear" w:color="auto" w:fill="D9D9D9"/>
          </w:tcPr>
          <w:p w14:paraId="5443811F" w14:textId="77777777" w:rsidR="009E03D8" w:rsidRDefault="00FB3F6F">
            <w:pPr>
              <w:pStyle w:val="TableParagraph"/>
              <w:ind w:left="107" w:right="95"/>
              <w:rPr>
                <w:sz w:val="20"/>
              </w:rPr>
            </w:pPr>
            <w:r>
              <w:rPr>
                <w:sz w:val="20"/>
              </w:rPr>
              <w:t>has, in the performance of any public contract, failed to comply with applicable obligations in the field of environmental, social and labour law applying at the place where the works were carried out or the services provided, as established by EU law, national law,</w:t>
            </w:r>
          </w:p>
          <w:p w14:paraId="3CBD5FFF" w14:textId="77777777" w:rsidR="009E03D8" w:rsidRDefault="00FB3F6F">
            <w:pPr>
              <w:pStyle w:val="TableParagraph"/>
              <w:spacing w:line="230" w:lineRule="exact"/>
              <w:ind w:left="107" w:right="388"/>
              <w:rPr>
                <w:sz w:val="20"/>
              </w:rPr>
            </w:pPr>
            <w:r>
              <w:rPr>
                <w:sz w:val="20"/>
              </w:rPr>
              <w:t>collective agreements or by international, environmental, social and labour law listed in Annex X of Directive 2014/24/EU;</w:t>
            </w:r>
          </w:p>
        </w:tc>
        <w:tc>
          <w:tcPr>
            <w:tcW w:w="1133" w:type="dxa"/>
            <w:gridSpan w:val="3"/>
            <w:tcBorders>
              <w:right w:val="single" w:sz="6" w:space="0" w:color="000000"/>
            </w:tcBorders>
          </w:tcPr>
          <w:p w14:paraId="48189C64" w14:textId="77777777" w:rsidR="009E03D8" w:rsidRDefault="009E03D8">
            <w:pPr>
              <w:pStyle w:val="TableParagraph"/>
              <w:rPr>
                <w:rFonts w:ascii="Times New Roman"/>
                <w:sz w:val="18"/>
              </w:rPr>
            </w:pPr>
          </w:p>
        </w:tc>
        <w:tc>
          <w:tcPr>
            <w:tcW w:w="1138" w:type="dxa"/>
            <w:gridSpan w:val="3"/>
            <w:tcBorders>
              <w:left w:val="single" w:sz="6" w:space="0" w:color="000000"/>
            </w:tcBorders>
          </w:tcPr>
          <w:p w14:paraId="73349199" w14:textId="77777777" w:rsidR="009E03D8" w:rsidRDefault="009E03D8">
            <w:pPr>
              <w:pStyle w:val="TableParagraph"/>
              <w:rPr>
                <w:rFonts w:ascii="Times New Roman"/>
                <w:sz w:val="18"/>
              </w:rPr>
            </w:pPr>
          </w:p>
        </w:tc>
      </w:tr>
      <w:tr w:rsidR="009E03D8" w14:paraId="60874617" w14:textId="77777777" w:rsidTr="001F7250">
        <w:trPr>
          <w:gridBefore w:val="2"/>
          <w:gridAfter w:val="1"/>
          <w:wBefore w:w="67" w:type="dxa"/>
          <w:wAfter w:w="72" w:type="dxa"/>
          <w:trHeight w:val="1380"/>
        </w:trPr>
        <w:tc>
          <w:tcPr>
            <w:tcW w:w="708" w:type="dxa"/>
            <w:gridSpan w:val="2"/>
            <w:shd w:val="clear" w:color="auto" w:fill="D9D9D9"/>
          </w:tcPr>
          <w:p w14:paraId="3FE6B51D" w14:textId="77777777" w:rsidR="009E03D8" w:rsidRDefault="00FB3F6F">
            <w:pPr>
              <w:pStyle w:val="TableParagraph"/>
              <w:spacing w:before="114"/>
              <w:ind w:left="107"/>
              <w:rPr>
                <w:sz w:val="20"/>
              </w:rPr>
            </w:pPr>
            <w:r>
              <w:rPr>
                <w:sz w:val="20"/>
              </w:rPr>
              <w:t>2.1b</w:t>
            </w:r>
          </w:p>
        </w:tc>
        <w:tc>
          <w:tcPr>
            <w:tcW w:w="6095" w:type="dxa"/>
            <w:gridSpan w:val="2"/>
            <w:shd w:val="clear" w:color="auto" w:fill="D9D9D9"/>
          </w:tcPr>
          <w:p w14:paraId="10BEE837" w14:textId="77777777" w:rsidR="009E03D8" w:rsidRDefault="00FB3F6F">
            <w:pPr>
              <w:pStyle w:val="TableParagraph"/>
              <w:ind w:left="107" w:right="150"/>
              <w:rPr>
                <w:sz w:val="20"/>
              </w:rPr>
            </w:pPr>
            <w:r>
              <w:rPr>
                <w:sz w:val="20"/>
              </w:rPr>
              <w:t xml:space="preserve">is bankrupt or the subject of insolvency or winding-up proceedings, its assets are being administered by a liquidator or by the court, or has </w:t>
            </w:r>
            <w:proofErr w:type="gramStart"/>
            <w:r>
              <w:rPr>
                <w:sz w:val="20"/>
              </w:rPr>
              <w:t>entered into</w:t>
            </w:r>
            <w:proofErr w:type="gramEnd"/>
            <w:r>
              <w:rPr>
                <w:sz w:val="20"/>
              </w:rPr>
              <w:t xml:space="preserve"> an arrangement with creditors, suspended its business activities or is in any analogous situation arising from a similar procedure under national laws and</w:t>
            </w:r>
          </w:p>
          <w:p w14:paraId="06DF2ED2" w14:textId="77777777" w:rsidR="009E03D8" w:rsidRDefault="00FB3F6F">
            <w:pPr>
              <w:pStyle w:val="TableParagraph"/>
              <w:spacing w:line="215" w:lineRule="exact"/>
              <w:ind w:left="107"/>
              <w:rPr>
                <w:sz w:val="20"/>
              </w:rPr>
            </w:pPr>
            <w:r>
              <w:rPr>
                <w:sz w:val="20"/>
              </w:rPr>
              <w:t>regulations;</w:t>
            </w:r>
          </w:p>
        </w:tc>
        <w:tc>
          <w:tcPr>
            <w:tcW w:w="1133" w:type="dxa"/>
            <w:gridSpan w:val="3"/>
            <w:tcBorders>
              <w:right w:val="single" w:sz="6" w:space="0" w:color="000000"/>
            </w:tcBorders>
          </w:tcPr>
          <w:p w14:paraId="3B13E18A" w14:textId="77777777" w:rsidR="009E03D8" w:rsidRDefault="009E03D8">
            <w:pPr>
              <w:pStyle w:val="TableParagraph"/>
              <w:rPr>
                <w:rFonts w:ascii="Times New Roman"/>
                <w:sz w:val="18"/>
              </w:rPr>
            </w:pPr>
          </w:p>
        </w:tc>
        <w:tc>
          <w:tcPr>
            <w:tcW w:w="1138" w:type="dxa"/>
            <w:gridSpan w:val="3"/>
            <w:tcBorders>
              <w:left w:val="single" w:sz="6" w:space="0" w:color="000000"/>
            </w:tcBorders>
          </w:tcPr>
          <w:p w14:paraId="04C04E44" w14:textId="77777777" w:rsidR="009E03D8" w:rsidRDefault="009E03D8">
            <w:pPr>
              <w:pStyle w:val="TableParagraph"/>
              <w:rPr>
                <w:rFonts w:ascii="Times New Roman"/>
                <w:sz w:val="18"/>
              </w:rPr>
            </w:pPr>
          </w:p>
        </w:tc>
      </w:tr>
      <w:tr w:rsidR="009E03D8" w14:paraId="3A0E27B7" w14:textId="77777777" w:rsidTr="001F7250">
        <w:trPr>
          <w:gridBefore w:val="2"/>
          <w:gridAfter w:val="1"/>
          <w:wBefore w:w="67" w:type="dxa"/>
          <w:wAfter w:w="72" w:type="dxa"/>
          <w:trHeight w:val="825"/>
        </w:trPr>
        <w:tc>
          <w:tcPr>
            <w:tcW w:w="708" w:type="dxa"/>
            <w:gridSpan w:val="2"/>
            <w:shd w:val="clear" w:color="auto" w:fill="D9D9D9"/>
          </w:tcPr>
          <w:p w14:paraId="4098D3D2" w14:textId="77777777" w:rsidR="009E03D8" w:rsidRDefault="00FB3F6F">
            <w:pPr>
              <w:pStyle w:val="TableParagraph"/>
              <w:spacing w:before="114"/>
              <w:ind w:left="107"/>
              <w:rPr>
                <w:sz w:val="20"/>
              </w:rPr>
            </w:pPr>
            <w:r>
              <w:rPr>
                <w:sz w:val="20"/>
              </w:rPr>
              <w:t>2.1c</w:t>
            </w:r>
          </w:p>
        </w:tc>
        <w:tc>
          <w:tcPr>
            <w:tcW w:w="6095" w:type="dxa"/>
            <w:gridSpan w:val="2"/>
            <w:shd w:val="clear" w:color="auto" w:fill="D9D9D9"/>
          </w:tcPr>
          <w:p w14:paraId="4202F59B" w14:textId="77777777" w:rsidR="009E03D8" w:rsidRDefault="00FB3F6F">
            <w:pPr>
              <w:pStyle w:val="TableParagraph"/>
              <w:spacing w:before="112" w:line="268" w:lineRule="auto"/>
              <w:ind w:left="107" w:right="95"/>
              <w:rPr>
                <w:sz w:val="20"/>
              </w:rPr>
            </w:pPr>
            <w:r>
              <w:rPr>
                <w:sz w:val="20"/>
              </w:rPr>
              <w:t>is guilty of grave professional misconduct which renders its integrity questionable;</w:t>
            </w:r>
          </w:p>
        </w:tc>
        <w:tc>
          <w:tcPr>
            <w:tcW w:w="1133" w:type="dxa"/>
            <w:gridSpan w:val="3"/>
            <w:tcBorders>
              <w:right w:val="single" w:sz="6" w:space="0" w:color="000000"/>
            </w:tcBorders>
          </w:tcPr>
          <w:p w14:paraId="06951EBE" w14:textId="77777777" w:rsidR="009E03D8" w:rsidRDefault="009E03D8">
            <w:pPr>
              <w:pStyle w:val="TableParagraph"/>
              <w:rPr>
                <w:rFonts w:ascii="Times New Roman"/>
                <w:sz w:val="18"/>
              </w:rPr>
            </w:pPr>
          </w:p>
        </w:tc>
        <w:tc>
          <w:tcPr>
            <w:tcW w:w="1138" w:type="dxa"/>
            <w:gridSpan w:val="3"/>
            <w:tcBorders>
              <w:left w:val="single" w:sz="6" w:space="0" w:color="000000"/>
            </w:tcBorders>
          </w:tcPr>
          <w:p w14:paraId="21C913ED" w14:textId="77777777" w:rsidR="009E03D8" w:rsidRDefault="009E03D8">
            <w:pPr>
              <w:pStyle w:val="TableParagraph"/>
              <w:rPr>
                <w:rFonts w:ascii="Times New Roman"/>
                <w:sz w:val="18"/>
              </w:rPr>
            </w:pPr>
          </w:p>
        </w:tc>
      </w:tr>
      <w:tr w:rsidR="009E03D8" w14:paraId="168819AF" w14:textId="77777777" w:rsidTr="001F7250">
        <w:trPr>
          <w:gridBefore w:val="2"/>
          <w:gridAfter w:val="1"/>
          <w:wBefore w:w="67" w:type="dxa"/>
          <w:wAfter w:w="72" w:type="dxa"/>
          <w:trHeight w:val="827"/>
        </w:trPr>
        <w:tc>
          <w:tcPr>
            <w:tcW w:w="708" w:type="dxa"/>
            <w:gridSpan w:val="2"/>
            <w:shd w:val="clear" w:color="auto" w:fill="D9D9D9"/>
          </w:tcPr>
          <w:p w14:paraId="4C166F4C" w14:textId="77777777" w:rsidR="009E03D8" w:rsidRDefault="00FB3F6F">
            <w:pPr>
              <w:pStyle w:val="TableParagraph"/>
              <w:spacing w:before="117"/>
              <w:ind w:left="107"/>
              <w:rPr>
                <w:sz w:val="20"/>
              </w:rPr>
            </w:pPr>
            <w:r>
              <w:rPr>
                <w:sz w:val="20"/>
              </w:rPr>
              <w:t>2.1d</w:t>
            </w:r>
          </w:p>
        </w:tc>
        <w:tc>
          <w:tcPr>
            <w:tcW w:w="6095" w:type="dxa"/>
            <w:gridSpan w:val="2"/>
            <w:shd w:val="clear" w:color="auto" w:fill="D9D9D9"/>
          </w:tcPr>
          <w:p w14:paraId="13B88BF5" w14:textId="77777777" w:rsidR="009E03D8" w:rsidRDefault="00FB3F6F">
            <w:pPr>
              <w:pStyle w:val="TableParagraph"/>
              <w:spacing w:before="114" w:line="266" w:lineRule="auto"/>
              <w:ind w:left="107" w:right="388"/>
              <w:rPr>
                <w:sz w:val="20"/>
              </w:rPr>
            </w:pPr>
            <w:r>
              <w:rPr>
                <w:sz w:val="20"/>
              </w:rPr>
              <w:t>has entered into agreements with other economic operators aimed at distorting competition;</w:t>
            </w:r>
          </w:p>
        </w:tc>
        <w:tc>
          <w:tcPr>
            <w:tcW w:w="1133" w:type="dxa"/>
            <w:gridSpan w:val="3"/>
            <w:tcBorders>
              <w:right w:val="single" w:sz="6" w:space="0" w:color="000000"/>
            </w:tcBorders>
          </w:tcPr>
          <w:p w14:paraId="29DDE536" w14:textId="77777777" w:rsidR="009E03D8" w:rsidRDefault="009E03D8">
            <w:pPr>
              <w:pStyle w:val="TableParagraph"/>
              <w:rPr>
                <w:rFonts w:ascii="Times New Roman"/>
                <w:sz w:val="18"/>
              </w:rPr>
            </w:pPr>
          </w:p>
        </w:tc>
        <w:tc>
          <w:tcPr>
            <w:tcW w:w="1138" w:type="dxa"/>
            <w:gridSpan w:val="3"/>
            <w:tcBorders>
              <w:left w:val="single" w:sz="6" w:space="0" w:color="000000"/>
            </w:tcBorders>
          </w:tcPr>
          <w:p w14:paraId="40AF0CBA" w14:textId="77777777" w:rsidR="009E03D8" w:rsidRDefault="009E03D8">
            <w:pPr>
              <w:pStyle w:val="TableParagraph"/>
              <w:rPr>
                <w:rFonts w:ascii="Times New Roman"/>
                <w:sz w:val="18"/>
              </w:rPr>
            </w:pPr>
          </w:p>
        </w:tc>
      </w:tr>
      <w:tr w:rsidR="009E03D8" w14:paraId="5AC09CA9" w14:textId="77777777" w:rsidTr="001F7250">
        <w:trPr>
          <w:gridBefore w:val="2"/>
          <w:gridAfter w:val="1"/>
          <w:wBefore w:w="67" w:type="dxa"/>
          <w:wAfter w:w="72" w:type="dxa"/>
          <w:trHeight w:val="1077"/>
        </w:trPr>
        <w:tc>
          <w:tcPr>
            <w:tcW w:w="708" w:type="dxa"/>
            <w:gridSpan w:val="2"/>
            <w:shd w:val="clear" w:color="auto" w:fill="D9D9D9"/>
          </w:tcPr>
          <w:p w14:paraId="7E4E0771" w14:textId="77777777" w:rsidR="009E03D8" w:rsidRDefault="00FB3F6F">
            <w:pPr>
              <w:pStyle w:val="TableParagraph"/>
              <w:spacing w:before="114"/>
              <w:ind w:left="107"/>
              <w:rPr>
                <w:sz w:val="20"/>
              </w:rPr>
            </w:pPr>
            <w:r>
              <w:rPr>
                <w:sz w:val="20"/>
              </w:rPr>
              <w:t>2.1e</w:t>
            </w:r>
          </w:p>
        </w:tc>
        <w:tc>
          <w:tcPr>
            <w:tcW w:w="6095" w:type="dxa"/>
            <w:gridSpan w:val="2"/>
            <w:shd w:val="clear" w:color="auto" w:fill="D9D9D9"/>
          </w:tcPr>
          <w:p w14:paraId="12807516" w14:textId="2A6115C9" w:rsidR="009E03D8" w:rsidRDefault="00FB3F6F">
            <w:pPr>
              <w:pStyle w:val="TableParagraph"/>
              <w:spacing w:before="112" w:line="266" w:lineRule="auto"/>
              <w:ind w:left="107" w:right="95"/>
              <w:rPr>
                <w:sz w:val="20"/>
              </w:rPr>
            </w:pPr>
            <w:r>
              <w:rPr>
                <w:sz w:val="20"/>
              </w:rPr>
              <w:t xml:space="preserve">has a conflict of interest within the meaning of Article </w:t>
            </w:r>
            <w:r w:rsidR="0093256A">
              <w:rPr>
                <w:sz w:val="20"/>
              </w:rPr>
              <w:t>35</w:t>
            </w:r>
            <w:r>
              <w:rPr>
                <w:sz w:val="20"/>
              </w:rPr>
              <w:t xml:space="preserve"> of 2014/2</w:t>
            </w:r>
            <w:r w:rsidR="0093256A">
              <w:rPr>
                <w:sz w:val="20"/>
              </w:rPr>
              <w:t>3</w:t>
            </w:r>
            <w:r>
              <w:rPr>
                <w:sz w:val="20"/>
              </w:rPr>
              <w:t>/EU that cannot be effectively remedied by other, less intrusive, measures;</w:t>
            </w:r>
          </w:p>
        </w:tc>
        <w:tc>
          <w:tcPr>
            <w:tcW w:w="1133" w:type="dxa"/>
            <w:gridSpan w:val="3"/>
            <w:tcBorders>
              <w:right w:val="single" w:sz="6" w:space="0" w:color="000000"/>
            </w:tcBorders>
          </w:tcPr>
          <w:p w14:paraId="65188A5B" w14:textId="77777777" w:rsidR="009E03D8" w:rsidRDefault="009E03D8">
            <w:pPr>
              <w:pStyle w:val="TableParagraph"/>
              <w:rPr>
                <w:rFonts w:ascii="Times New Roman"/>
                <w:sz w:val="18"/>
              </w:rPr>
            </w:pPr>
          </w:p>
        </w:tc>
        <w:tc>
          <w:tcPr>
            <w:tcW w:w="1138" w:type="dxa"/>
            <w:gridSpan w:val="3"/>
            <w:tcBorders>
              <w:left w:val="single" w:sz="6" w:space="0" w:color="000000"/>
            </w:tcBorders>
          </w:tcPr>
          <w:p w14:paraId="7980BC31" w14:textId="77777777" w:rsidR="009E03D8" w:rsidRDefault="009E03D8">
            <w:pPr>
              <w:pStyle w:val="TableParagraph"/>
              <w:rPr>
                <w:rFonts w:ascii="Times New Roman"/>
                <w:sz w:val="18"/>
              </w:rPr>
            </w:pPr>
          </w:p>
        </w:tc>
      </w:tr>
      <w:tr w:rsidR="009E03D8" w14:paraId="6350A069" w14:textId="77777777" w:rsidTr="001F7250">
        <w:trPr>
          <w:gridBefore w:val="2"/>
          <w:gridAfter w:val="1"/>
          <w:wBefore w:w="67" w:type="dxa"/>
          <w:wAfter w:w="72" w:type="dxa"/>
          <w:trHeight w:val="1334"/>
        </w:trPr>
        <w:tc>
          <w:tcPr>
            <w:tcW w:w="708" w:type="dxa"/>
            <w:gridSpan w:val="2"/>
            <w:shd w:val="clear" w:color="auto" w:fill="D9D9D9"/>
          </w:tcPr>
          <w:p w14:paraId="2A46D8C9" w14:textId="77777777" w:rsidR="009E03D8" w:rsidRDefault="00FB3F6F">
            <w:pPr>
              <w:pStyle w:val="TableParagraph"/>
              <w:spacing w:before="117"/>
              <w:ind w:left="107"/>
              <w:rPr>
                <w:sz w:val="20"/>
              </w:rPr>
            </w:pPr>
            <w:r>
              <w:rPr>
                <w:sz w:val="20"/>
              </w:rPr>
              <w:t>2.1f</w:t>
            </w:r>
          </w:p>
        </w:tc>
        <w:tc>
          <w:tcPr>
            <w:tcW w:w="6095" w:type="dxa"/>
            <w:gridSpan w:val="2"/>
            <w:shd w:val="clear" w:color="auto" w:fill="D9D9D9"/>
          </w:tcPr>
          <w:p w14:paraId="7AF7653E" w14:textId="11D86B32" w:rsidR="009E03D8" w:rsidRDefault="00FB3F6F">
            <w:pPr>
              <w:pStyle w:val="TableParagraph"/>
              <w:spacing w:before="114" w:line="264" w:lineRule="auto"/>
              <w:ind w:left="107"/>
              <w:rPr>
                <w:sz w:val="20"/>
              </w:rPr>
            </w:pPr>
            <w:r>
              <w:rPr>
                <w:sz w:val="20"/>
              </w:rPr>
              <w:t xml:space="preserve">confirms that it has had prior involvement in the preparation of the procurement procedure which has resulted in a distortion of competition, as referred to in Article </w:t>
            </w:r>
            <w:r w:rsidR="0093256A">
              <w:rPr>
                <w:sz w:val="20"/>
              </w:rPr>
              <w:t>35</w:t>
            </w:r>
            <w:r>
              <w:rPr>
                <w:sz w:val="20"/>
              </w:rPr>
              <w:t xml:space="preserve"> of 2014/2</w:t>
            </w:r>
            <w:r w:rsidR="0093256A">
              <w:rPr>
                <w:sz w:val="20"/>
              </w:rPr>
              <w:t>3</w:t>
            </w:r>
            <w:r>
              <w:rPr>
                <w:sz w:val="20"/>
              </w:rPr>
              <w:t>/EU, that cannot be remedied by other, less intrusive, measures;</w:t>
            </w:r>
          </w:p>
        </w:tc>
        <w:tc>
          <w:tcPr>
            <w:tcW w:w="1133" w:type="dxa"/>
            <w:gridSpan w:val="3"/>
            <w:tcBorders>
              <w:right w:val="single" w:sz="6" w:space="0" w:color="000000"/>
            </w:tcBorders>
          </w:tcPr>
          <w:p w14:paraId="7FF3EDA3" w14:textId="77777777" w:rsidR="009E03D8" w:rsidRDefault="009E03D8">
            <w:pPr>
              <w:pStyle w:val="TableParagraph"/>
              <w:rPr>
                <w:rFonts w:ascii="Times New Roman"/>
                <w:sz w:val="18"/>
              </w:rPr>
            </w:pPr>
          </w:p>
        </w:tc>
        <w:tc>
          <w:tcPr>
            <w:tcW w:w="1138" w:type="dxa"/>
            <w:gridSpan w:val="3"/>
            <w:tcBorders>
              <w:left w:val="single" w:sz="6" w:space="0" w:color="000000"/>
            </w:tcBorders>
          </w:tcPr>
          <w:p w14:paraId="4BF078A1" w14:textId="77777777" w:rsidR="009E03D8" w:rsidRDefault="009E03D8">
            <w:pPr>
              <w:pStyle w:val="TableParagraph"/>
              <w:rPr>
                <w:rFonts w:ascii="Times New Roman"/>
                <w:sz w:val="18"/>
              </w:rPr>
            </w:pPr>
          </w:p>
        </w:tc>
      </w:tr>
      <w:tr w:rsidR="009E03D8" w14:paraId="6E9A3F2E" w14:textId="77777777" w:rsidTr="001F7250">
        <w:trPr>
          <w:gridBefore w:val="2"/>
          <w:gridAfter w:val="1"/>
          <w:wBefore w:w="67" w:type="dxa"/>
          <w:wAfter w:w="72" w:type="dxa"/>
          <w:trHeight w:val="1583"/>
        </w:trPr>
        <w:tc>
          <w:tcPr>
            <w:tcW w:w="708" w:type="dxa"/>
            <w:gridSpan w:val="2"/>
            <w:shd w:val="clear" w:color="auto" w:fill="D9D9D9"/>
          </w:tcPr>
          <w:p w14:paraId="2726D9E0" w14:textId="77777777" w:rsidR="009E03D8" w:rsidRDefault="00FB3F6F">
            <w:pPr>
              <w:pStyle w:val="TableParagraph"/>
              <w:spacing w:before="114"/>
              <w:ind w:left="107"/>
              <w:rPr>
                <w:sz w:val="20"/>
              </w:rPr>
            </w:pPr>
            <w:r>
              <w:rPr>
                <w:sz w:val="20"/>
              </w:rPr>
              <w:t>2.1g</w:t>
            </w:r>
          </w:p>
        </w:tc>
        <w:tc>
          <w:tcPr>
            <w:tcW w:w="6095" w:type="dxa"/>
            <w:gridSpan w:val="2"/>
            <w:shd w:val="clear" w:color="auto" w:fill="D9D9D9"/>
          </w:tcPr>
          <w:p w14:paraId="18813846" w14:textId="77777777" w:rsidR="009E03D8" w:rsidRDefault="00FB3F6F">
            <w:pPr>
              <w:pStyle w:val="TableParagraph"/>
              <w:spacing w:before="112" w:line="264" w:lineRule="auto"/>
              <w:ind w:left="107" w:right="388"/>
              <w:rPr>
                <w:sz w:val="20"/>
              </w:rPr>
            </w:pPr>
            <w:r>
              <w:rPr>
                <w:sz w:val="20"/>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3" w:type="dxa"/>
            <w:gridSpan w:val="3"/>
            <w:tcBorders>
              <w:right w:val="single" w:sz="6" w:space="0" w:color="000000"/>
            </w:tcBorders>
          </w:tcPr>
          <w:p w14:paraId="30589D5D" w14:textId="77777777" w:rsidR="009E03D8" w:rsidRDefault="009E03D8">
            <w:pPr>
              <w:pStyle w:val="TableParagraph"/>
              <w:rPr>
                <w:rFonts w:ascii="Times New Roman"/>
                <w:sz w:val="18"/>
              </w:rPr>
            </w:pPr>
          </w:p>
        </w:tc>
        <w:tc>
          <w:tcPr>
            <w:tcW w:w="1138" w:type="dxa"/>
            <w:gridSpan w:val="3"/>
            <w:tcBorders>
              <w:left w:val="single" w:sz="6" w:space="0" w:color="000000"/>
            </w:tcBorders>
          </w:tcPr>
          <w:p w14:paraId="5299BAA5" w14:textId="77777777" w:rsidR="009E03D8" w:rsidRDefault="009E03D8">
            <w:pPr>
              <w:pStyle w:val="TableParagraph"/>
              <w:rPr>
                <w:rFonts w:ascii="Times New Roman"/>
                <w:sz w:val="18"/>
              </w:rPr>
            </w:pPr>
          </w:p>
        </w:tc>
      </w:tr>
      <w:tr w:rsidR="009E03D8" w14:paraId="4E76B8A6" w14:textId="77777777" w:rsidTr="001F7250">
        <w:trPr>
          <w:gridBefore w:val="2"/>
          <w:gridAfter w:val="1"/>
          <w:wBefore w:w="67" w:type="dxa"/>
          <w:wAfter w:w="72" w:type="dxa"/>
          <w:trHeight w:val="1036"/>
        </w:trPr>
        <w:tc>
          <w:tcPr>
            <w:tcW w:w="708" w:type="dxa"/>
            <w:gridSpan w:val="2"/>
            <w:vMerge w:val="restart"/>
            <w:shd w:val="clear" w:color="auto" w:fill="D9D9D9"/>
          </w:tcPr>
          <w:p w14:paraId="2E76AF7D" w14:textId="77777777" w:rsidR="009E03D8" w:rsidRDefault="00FB3F6F">
            <w:pPr>
              <w:pStyle w:val="TableParagraph"/>
              <w:spacing w:before="114"/>
              <w:ind w:left="107"/>
              <w:rPr>
                <w:sz w:val="20"/>
              </w:rPr>
            </w:pPr>
            <w:r>
              <w:rPr>
                <w:sz w:val="20"/>
              </w:rPr>
              <w:t>2.1h</w:t>
            </w:r>
          </w:p>
        </w:tc>
        <w:tc>
          <w:tcPr>
            <w:tcW w:w="6095" w:type="dxa"/>
            <w:gridSpan w:val="2"/>
            <w:shd w:val="clear" w:color="auto" w:fill="D9D9D9"/>
          </w:tcPr>
          <w:p w14:paraId="1A3717EB" w14:textId="77777777" w:rsidR="009E03D8" w:rsidRDefault="00FB3F6F">
            <w:pPr>
              <w:pStyle w:val="TableParagraph"/>
              <w:numPr>
                <w:ilvl w:val="0"/>
                <w:numId w:val="5"/>
              </w:numPr>
              <w:tabs>
                <w:tab w:val="left" w:pos="827"/>
                <w:tab w:val="left" w:pos="828"/>
              </w:tabs>
              <w:ind w:right="255"/>
              <w:rPr>
                <w:sz w:val="20"/>
              </w:rPr>
            </w:pPr>
            <w:r>
              <w:rPr>
                <w:sz w:val="20"/>
              </w:rPr>
              <w:t>is guilty of serious misrepresentation in supplying the information required for the verification of the absence</w:t>
            </w:r>
            <w:r>
              <w:rPr>
                <w:spacing w:val="-15"/>
                <w:sz w:val="20"/>
              </w:rPr>
              <w:t xml:space="preserve"> </w:t>
            </w:r>
            <w:r>
              <w:rPr>
                <w:sz w:val="20"/>
              </w:rPr>
              <w:t>of grounds for exclusion or the fulfilment of the selection criteria; or</w:t>
            </w:r>
          </w:p>
        </w:tc>
        <w:tc>
          <w:tcPr>
            <w:tcW w:w="1133" w:type="dxa"/>
            <w:gridSpan w:val="3"/>
            <w:tcBorders>
              <w:right w:val="single" w:sz="6" w:space="0" w:color="000000"/>
            </w:tcBorders>
          </w:tcPr>
          <w:p w14:paraId="4E9D4D1D" w14:textId="77777777" w:rsidR="009E03D8" w:rsidRDefault="009E03D8">
            <w:pPr>
              <w:pStyle w:val="TableParagraph"/>
              <w:rPr>
                <w:rFonts w:ascii="Times New Roman"/>
                <w:sz w:val="18"/>
              </w:rPr>
            </w:pPr>
          </w:p>
        </w:tc>
        <w:tc>
          <w:tcPr>
            <w:tcW w:w="1138" w:type="dxa"/>
            <w:gridSpan w:val="3"/>
            <w:tcBorders>
              <w:left w:val="single" w:sz="6" w:space="0" w:color="000000"/>
            </w:tcBorders>
          </w:tcPr>
          <w:p w14:paraId="03A43AF7" w14:textId="77777777" w:rsidR="009E03D8" w:rsidRDefault="009E03D8">
            <w:pPr>
              <w:pStyle w:val="TableParagraph"/>
              <w:rPr>
                <w:rFonts w:ascii="Times New Roman"/>
                <w:sz w:val="18"/>
              </w:rPr>
            </w:pPr>
          </w:p>
        </w:tc>
      </w:tr>
      <w:tr w:rsidR="009E03D8" w14:paraId="73D564BF" w14:textId="77777777" w:rsidTr="001F7250">
        <w:trPr>
          <w:gridBefore w:val="2"/>
          <w:gridAfter w:val="1"/>
          <w:wBefore w:w="67" w:type="dxa"/>
          <w:wAfter w:w="72" w:type="dxa"/>
          <w:trHeight w:val="1919"/>
        </w:trPr>
        <w:tc>
          <w:tcPr>
            <w:tcW w:w="708" w:type="dxa"/>
            <w:gridSpan w:val="2"/>
            <w:vMerge/>
            <w:tcBorders>
              <w:top w:val="nil"/>
            </w:tcBorders>
            <w:shd w:val="clear" w:color="auto" w:fill="D9D9D9"/>
          </w:tcPr>
          <w:p w14:paraId="3B968482" w14:textId="77777777" w:rsidR="009E03D8" w:rsidRDefault="009E03D8">
            <w:pPr>
              <w:rPr>
                <w:sz w:val="2"/>
                <w:szCs w:val="2"/>
              </w:rPr>
            </w:pPr>
          </w:p>
        </w:tc>
        <w:tc>
          <w:tcPr>
            <w:tcW w:w="6095" w:type="dxa"/>
            <w:gridSpan w:val="2"/>
            <w:shd w:val="clear" w:color="auto" w:fill="D9D9D9"/>
          </w:tcPr>
          <w:p w14:paraId="18663EA7" w14:textId="09AE667F" w:rsidR="009E03D8" w:rsidRDefault="00FB3F6F">
            <w:pPr>
              <w:pStyle w:val="TableParagraph"/>
              <w:numPr>
                <w:ilvl w:val="0"/>
                <w:numId w:val="4"/>
              </w:numPr>
              <w:tabs>
                <w:tab w:val="left" w:pos="827"/>
                <w:tab w:val="left" w:pos="828"/>
              </w:tabs>
              <w:ind w:right="554"/>
              <w:rPr>
                <w:sz w:val="20"/>
              </w:rPr>
            </w:pPr>
            <w:r>
              <w:rPr>
                <w:sz w:val="20"/>
              </w:rPr>
              <w:t>has withheld such information or is not able to</w:t>
            </w:r>
            <w:r>
              <w:rPr>
                <w:spacing w:val="-14"/>
                <w:sz w:val="20"/>
              </w:rPr>
              <w:t xml:space="preserve"> </w:t>
            </w:r>
            <w:r>
              <w:rPr>
                <w:sz w:val="20"/>
              </w:rPr>
              <w:t xml:space="preserve">submit supporting documents required under Article </w:t>
            </w:r>
            <w:r w:rsidR="007A0BAE">
              <w:rPr>
                <w:sz w:val="20"/>
              </w:rPr>
              <w:t>38</w:t>
            </w:r>
            <w:r>
              <w:rPr>
                <w:sz w:val="20"/>
              </w:rPr>
              <w:t xml:space="preserve"> of Directive 2014/2</w:t>
            </w:r>
            <w:r w:rsidR="007A0BAE">
              <w:rPr>
                <w:sz w:val="20"/>
              </w:rPr>
              <w:t>3</w:t>
            </w:r>
            <w:r>
              <w:rPr>
                <w:sz w:val="20"/>
              </w:rPr>
              <w:t>/EU;</w:t>
            </w:r>
            <w:r>
              <w:rPr>
                <w:spacing w:val="-1"/>
                <w:sz w:val="20"/>
              </w:rPr>
              <w:t xml:space="preserve"> </w:t>
            </w:r>
            <w:r>
              <w:rPr>
                <w:sz w:val="20"/>
              </w:rPr>
              <w:t>or</w:t>
            </w:r>
          </w:p>
        </w:tc>
        <w:tc>
          <w:tcPr>
            <w:tcW w:w="1133" w:type="dxa"/>
            <w:gridSpan w:val="3"/>
            <w:tcBorders>
              <w:right w:val="single" w:sz="6" w:space="0" w:color="000000"/>
            </w:tcBorders>
          </w:tcPr>
          <w:p w14:paraId="257E54D3" w14:textId="77777777" w:rsidR="009E03D8" w:rsidRDefault="009E03D8">
            <w:pPr>
              <w:pStyle w:val="TableParagraph"/>
              <w:rPr>
                <w:rFonts w:ascii="Times New Roman"/>
                <w:sz w:val="18"/>
              </w:rPr>
            </w:pPr>
          </w:p>
        </w:tc>
        <w:tc>
          <w:tcPr>
            <w:tcW w:w="1138" w:type="dxa"/>
            <w:gridSpan w:val="3"/>
            <w:tcBorders>
              <w:left w:val="single" w:sz="6" w:space="0" w:color="000000"/>
            </w:tcBorders>
          </w:tcPr>
          <w:p w14:paraId="7A88F96B" w14:textId="77777777" w:rsidR="009E03D8" w:rsidRDefault="009E03D8">
            <w:pPr>
              <w:pStyle w:val="TableParagraph"/>
              <w:rPr>
                <w:rFonts w:ascii="Times New Roman"/>
                <w:sz w:val="18"/>
              </w:rPr>
            </w:pPr>
          </w:p>
        </w:tc>
      </w:tr>
      <w:tr w:rsidR="009E03D8" w14:paraId="79A41503" w14:textId="77777777" w:rsidTr="001F7250">
        <w:trPr>
          <w:gridBefore w:val="1"/>
          <w:wBefore w:w="23" w:type="dxa"/>
          <w:trHeight w:val="573"/>
        </w:trPr>
        <w:tc>
          <w:tcPr>
            <w:tcW w:w="690" w:type="dxa"/>
            <w:gridSpan w:val="2"/>
            <w:shd w:val="clear" w:color="auto" w:fill="D9D9D9"/>
          </w:tcPr>
          <w:p w14:paraId="4507EF33" w14:textId="77777777" w:rsidR="009E03D8" w:rsidRDefault="00FB3F6F">
            <w:pPr>
              <w:pStyle w:val="TableParagraph"/>
              <w:spacing w:before="119"/>
              <w:ind w:left="107"/>
              <w:rPr>
                <w:sz w:val="20"/>
              </w:rPr>
            </w:pPr>
            <w:r>
              <w:rPr>
                <w:sz w:val="20"/>
              </w:rPr>
              <w:lastRenderedPageBreak/>
              <w:t>2.1i</w:t>
            </w:r>
          </w:p>
        </w:tc>
        <w:tc>
          <w:tcPr>
            <w:tcW w:w="6376" w:type="dxa"/>
            <w:gridSpan w:val="5"/>
            <w:shd w:val="clear" w:color="auto" w:fill="D9D9D9"/>
          </w:tcPr>
          <w:p w14:paraId="5C704095" w14:textId="77777777" w:rsidR="009E03D8" w:rsidRDefault="00FB3F6F">
            <w:pPr>
              <w:pStyle w:val="TableParagraph"/>
              <w:spacing w:before="119"/>
              <w:ind w:left="107"/>
              <w:rPr>
                <w:sz w:val="20"/>
              </w:rPr>
            </w:pPr>
            <w:r>
              <w:rPr>
                <w:sz w:val="20"/>
              </w:rPr>
              <w:t>has undertaken to:</w:t>
            </w:r>
          </w:p>
        </w:tc>
        <w:tc>
          <w:tcPr>
            <w:tcW w:w="995" w:type="dxa"/>
            <w:gridSpan w:val="3"/>
          </w:tcPr>
          <w:p w14:paraId="596A71CA" w14:textId="77777777" w:rsidR="009E03D8" w:rsidRDefault="00FB3F6F">
            <w:pPr>
              <w:pStyle w:val="TableParagraph"/>
              <w:spacing w:before="119"/>
              <w:ind w:left="2"/>
              <w:jc w:val="center"/>
              <w:rPr>
                <w:sz w:val="20"/>
              </w:rPr>
            </w:pPr>
            <w:r>
              <w:rPr>
                <w:w w:val="99"/>
                <w:sz w:val="20"/>
              </w:rPr>
              <w:t>€</w:t>
            </w:r>
          </w:p>
        </w:tc>
        <w:tc>
          <w:tcPr>
            <w:tcW w:w="1129" w:type="dxa"/>
            <w:gridSpan w:val="2"/>
          </w:tcPr>
          <w:p w14:paraId="639C2E2B" w14:textId="77777777" w:rsidR="009E03D8" w:rsidRDefault="009E03D8">
            <w:pPr>
              <w:pStyle w:val="TableParagraph"/>
              <w:rPr>
                <w:rFonts w:ascii="Times New Roman"/>
                <w:sz w:val="18"/>
              </w:rPr>
            </w:pPr>
          </w:p>
        </w:tc>
      </w:tr>
      <w:tr w:rsidR="009E03D8" w14:paraId="436B17AB" w14:textId="77777777" w:rsidTr="001F7250">
        <w:trPr>
          <w:trHeight w:val="1879"/>
        </w:trPr>
        <w:tc>
          <w:tcPr>
            <w:tcW w:w="713" w:type="dxa"/>
            <w:gridSpan w:val="3"/>
            <w:shd w:val="clear" w:color="auto" w:fill="D9D9D9"/>
          </w:tcPr>
          <w:p w14:paraId="3F81C610" w14:textId="77777777" w:rsidR="009E03D8" w:rsidRDefault="009E03D8">
            <w:pPr>
              <w:pStyle w:val="TableParagraph"/>
              <w:rPr>
                <w:rFonts w:ascii="Times New Roman"/>
                <w:sz w:val="18"/>
              </w:rPr>
            </w:pPr>
          </w:p>
        </w:tc>
        <w:tc>
          <w:tcPr>
            <w:tcW w:w="6363" w:type="dxa"/>
            <w:gridSpan w:val="4"/>
            <w:shd w:val="clear" w:color="auto" w:fill="D9D9D9"/>
          </w:tcPr>
          <w:p w14:paraId="709817B2" w14:textId="77777777" w:rsidR="009E03D8" w:rsidRDefault="00FB3F6F">
            <w:pPr>
              <w:pStyle w:val="TableParagraph"/>
              <w:numPr>
                <w:ilvl w:val="0"/>
                <w:numId w:val="3"/>
              </w:numPr>
              <w:tabs>
                <w:tab w:val="left" w:pos="827"/>
                <w:tab w:val="left" w:pos="828"/>
              </w:tabs>
              <w:ind w:right="932"/>
              <w:rPr>
                <w:sz w:val="20"/>
              </w:rPr>
            </w:pPr>
            <w:r>
              <w:rPr>
                <w:sz w:val="20"/>
              </w:rPr>
              <w:t>unduly influence the decision-making process of the contracting entity,</w:t>
            </w:r>
            <w:r>
              <w:rPr>
                <w:spacing w:val="-1"/>
                <w:sz w:val="20"/>
              </w:rPr>
              <w:t xml:space="preserve"> </w:t>
            </w:r>
            <w:r>
              <w:rPr>
                <w:sz w:val="20"/>
              </w:rPr>
              <w:t>or</w:t>
            </w:r>
          </w:p>
          <w:p w14:paraId="15D1F73C" w14:textId="77777777" w:rsidR="009E03D8" w:rsidRDefault="00FB3F6F">
            <w:pPr>
              <w:pStyle w:val="TableParagraph"/>
              <w:numPr>
                <w:ilvl w:val="0"/>
                <w:numId w:val="3"/>
              </w:numPr>
              <w:tabs>
                <w:tab w:val="left" w:pos="827"/>
                <w:tab w:val="left" w:pos="828"/>
              </w:tabs>
              <w:ind w:right="283"/>
              <w:rPr>
                <w:sz w:val="20"/>
              </w:rPr>
            </w:pPr>
            <w:r>
              <w:rPr>
                <w:sz w:val="20"/>
              </w:rPr>
              <w:t>obtain confidential information that may confer upon the Tenderer undue advantages in the procurement</w:t>
            </w:r>
            <w:r>
              <w:rPr>
                <w:spacing w:val="-23"/>
                <w:sz w:val="20"/>
              </w:rPr>
              <w:t xml:space="preserve"> </w:t>
            </w:r>
            <w:r>
              <w:rPr>
                <w:sz w:val="20"/>
              </w:rPr>
              <w:t>procedure; or</w:t>
            </w:r>
          </w:p>
          <w:p w14:paraId="33067E1B" w14:textId="77777777" w:rsidR="009E03D8" w:rsidRDefault="00FB3F6F">
            <w:pPr>
              <w:pStyle w:val="TableParagraph"/>
              <w:numPr>
                <w:ilvl w:val="0"/>
                <w:numId w:val="3"/>
              </w:numPr>
              <w:tabs>
                <w:tab w:val="left" w:pos="827"/>
                <w:tab w:val="left" w:pos="828"/>
              </w:tabs>
              <w:spacing w:line="244" w:lineRule="exact"/>
              <w:ind w:hanging="361"/>
              <w:rPr>
                <w:sz w:val="20"/>
              </w:rPr>
            </w:pPr>
            <w:r>
              <w:rPr>
                <w:sz w:val="20"/>
              </w:rPr>
              <w:t>negligently provide misleading information that may have</w:t>
            </w:r>
            <w:r>
              <w:rPr>
                <w:spacing w:val="-12"/>
                <w:sz w:val="20"/>
              </w:rPr>
              <w:t xml:space="preserve"> </w:t>
            </w:r>
            <w:r>
              <w:rPr>
                <w:sz w:val="20"/>
              </w:rPr>
              <w:t>a</w:t>
            </w:r>
          </w:p>
          <w:p w14:paraId="1B20AC53" w14:textId="77777777" w:rsidR="009E03D8" w:rsidRDefault="00FB3F6F">
            <w:pPr>
              <w:pStyle w:val="TableParagraph"/>
              <w:spacing w:line="228" w:lineRule="exact"/>
              <w:ind w:left="827" w:right="42"/>
              <w:rPr>
                <w:sz w:val="20"/>
              </w:rPr>
            </w:pPr>
            <w:r>
              <w:rPr>
                <w:sz w:val="20"/>
              </w:rPr>
              <w:t>material influence on decisions concerning exclusion, selection or award.</w:t>
            </w:r>
          </w:p>
        </w:tc>
        <w:tc>
          <w:tcPr>
            <w:tcW w:w="993" w:type="dxa"/>
            <w:gridSpan w:val="3"/>
          </w:tcPr>
          <w:p w14:paraId="4F7FAFD0" w14:textId="77777777" w:rsidR="009E03D8" w:rsidRDefault="009E03D8">
            <w:pPr>
              <w:pStyle w:val="TableParagraph"/>
              <w:rPr>
                <w:rFonts w:ascii="Times New Roman"/>
                <w:sz w:val="18"/>
              </w:rPr>
            </w:pPr>
          </w:p>
        </w:tc>
        <w:tc>
          <w:tcPr>
            <w:tcW w:w="1141" w:type="dxa"/>
            <w:gridSpan w:val="3"/>
          </w:tcPr>
          <w:p w14:paraId="70889939" w14:textId="77777777" w:rsidR="009E03D8" w:rsidRDefault="009E03D8">
            <w:pPr>
              <w:pStyle w:val="TableParagraph"/>
              <w:rPr>
                <w:rFonts w:ascii="Times New Roman"/>
                <w:sz w:val="18"/>
              </w:rPr>
            </w:pPr>
          </w:p>
        </w:tc>
      </w:tr>
      <w:tr w:rsidR="009E03D8" w14:paraId="5517FFB6" w14:textId="77777777" w:rsidTr="001F7250">
        <w:trPr>
          <w:trHeight w:val="573"/>
        </w:trPr>
        <w:tc>
          <w:tcPr>
            <w:tcW w:w="9210" w:type="dxa"/>
            <w:gridSpan w:val="13"/>
            <w:shd w:val="clear" w:color="auto" w:fill="44A157"/>
          </w:tcPr>
          <w:p w14:paraId="7E77CD9D" w14:textId="77777777" w:rsidR="009E03D8" w:rsidRDefault="00FB3F6F">
            <w:pPr>
              <w:pStyle w:val="TableParagraph"/>
              <w:spacing w:before="114"/>
              <w:ind w:left="107"/>
              <w:rPr>
                <w:b/>
                <w:sz w:val="20"/>
              </w:rPr>
            </w:pPr>
            <w:r>
              <w:rPr>
                <w:b/>
                <w:color w:val="FFFFFF"/>
                <w:sz w:val="20"/>
              </w:rPr>
              <w:t>DECLARATION RE STATUTORY OBLIGATIONS</w:t>
            </w:r>
          </w:p>
        </w:tc>
      </w:tr>
      <w:tr w:rsidR="009E03D8" w14:paraId="597C5D32" w14:textId="77777777" w:rsidTr="001F7250">
        <w:trPr>
          <w:trHeight w:val="827"/>
        </w:trPr>
        <w:tc>
          <w:tcPr>
            <w:tcW w:w="7076" w:type="dxa"/>
            <w:gridSpan w:val="7"/>
            <w:shd w:val="clear" w:color="auto" w:fill="D9D9D9"/>
          </w:tcPr>
          <w:p w14:paraId="14B9D6BE" w14:textId="77777777" w:rsidR="009E03D8" w:rsidRDefault="00FB3F6F">
            <w:pPr>
              <w:pStyle w:val="TableParagraph"/>
              <w:spacing w:before="112" w:line="268" w:lineRule="auto"/>
              <w:ind w:left="107"/>
              <w:rPr>
                <w:sz w:val="20"/>
              </w:rPr>
            </w:pPr>
            <w:r>
              <w:rPr>
                <w:sz w:val="20"/>
              </w:rPr>
              <w:t>We confirm that we are fully compliant with the following legislation, or equivalent legislation in our country of establishment / operation:</w:t>
            </w:r>
          </w:p>
        </w:tc>
        <w:tc>
          <w:tcPr>
            <w:tcW w:w="993" w:type="dxa"/>
            <w:gridSpan w:val="3"/>
            <w:shd w:val="clear" w:color="auto" w:fill="D9D9D9"/>
          </w:tcPr>
          <w:p w14:paraId="386FE089" w14:textId="77777777" w:rsidR="009E03D8" w:rsidRDefault="009E03D8">
            <w:pPr>
              <w:pStyle w:val="TableParagraph"/>
              <w:rPr>
                <w:sz w:val="21"/>
              </w:rPr>
            </w:pPr>
          </w:p>
          <w:p w14:paraId="3705B360" w14:textId="77777777" w:rsidR="009E03D8" w:rsidRDefault="00FB3F6F">
            <w:pPr>
              <w:pStyle w:val="TableParagraph"/>
              <w:ind w:left="280"/>
              <w:rPr>
                <w:sz w:val="20"/>
              </w:rPr>
            </w:pPr>
            <w:r>
              <w:rPr>
                <w:sz w:val="20"/>
              </w:rPr>
              <w:t>YES</w:t>
            </w:r>
          </w:p>
        </w:tc>
        <w:tc>
          <w:tcPr>
            <w:tcW w:w="1141" w:type="dxa"/>
            <w:gridSpan w:val="3"/>
            <w:shd w:val="clear" w:color="auto" w:fill="D9D9D9"/>
          </w:tcPr>
          <w:p w14:paraId="70BF27EA" w14:textId="77777777" w:rsidR="009E03D8" w:rsidRDefault="009E03D8">
            <w:pPr>
              <w:pStyle w:val="TableParagraph"/>
              <w:rPr>
                <w:sz w:val="21"/>
              </w:rPr>
            </w:pPr>
          </w:p>
          <w:p w14:paraId="706B2521" w14:textId="77777777" w:rsidR="009E03D8" w:rsidRDefault="00FB3F6F">
            <w:pPr>
              <w:pStyle w:val="TableParagraph"/>
              <w:ind w:left="394" w:right="396"/>
              <w:jc w:val="center"/>
              <w:rPr>
                <w:sz w:val="20"/>
              </w:rPr>
            </w:pPr>
            <w:r>
              <w:rPr>
                <w:sz w:val="20"/>
              </w:rPr>
              <w:t>NO</w:t>
            </w:r>
          </w:p>
        </w:tc>
      </w:tr>
      <w:tr w:rsidR="009E03D8" w14:paraId="51589417" w14:textId="77777777" w:rsidTr="001F7250">
        <w:trPr>
          <w:trHeight w:val="570"/>
        </w:trPr>
        <w:tc>
          <w:tcPr>
            <w:tcW w:w="713" w:type="dxa"/>
            <w:gridSpan w:val="3"/>
            <w:shd w:val="clear" w:color="auto" w:fill="D9D9D9"/>
          </w:tcPr>
          <w:p w14:paraId="13102AE6" w14:textId="77777777" w:rsidR="009E03D8" w:rsidRDefault="00FB3F6F">
            <w:pPr>
              <w:pStyle w:val="TableParagraph"/>
              <w:spacing w:before="114"/>
              <w:ind w:left="107"/>
              <w:rPr>
                <w:sz w:val="20"/>
              </w:rPr>
            </w:pPr>
            <w:r>
              <w:rPr>
                <w:sz w:val="20"/>
              </w:rPr>
              <w:t>(</w:t>
            </w:r>
            <w:proofErr w:type="spellStart"/>
            <w:r>
              <w:rPr>
                <w:sz w:val="20"/>
              </w:rPr>
              <w:t>i</w:t>
            </w:r>
            <w:proofErr w:type="spellEnd"/>
            <w:r>
              <w:rPr>
                <w:sz w:val="20"/>
              </w:rPr>
              <w:t>)</w:t>
            </w:r>
          </w:p>
        </w:tc>
        <w:tc>
          <w:tcPr>
            <w:tcW w:w="6363" w:type="dxa"/>
            <w:gridSpan w:val="4"/>
            <w:shd w:val="clear" w:color="auto" w:fill="D9D9D9"/>
          </w:tcPr>
          <w:p w14:paraId="6E4A63F6" w14:textId="77777777" w:rsidR="009E03D8" w:rsidRDefault="00FB3F6F">
            <w:pPr>
              <w:pStyle w:val="TableParagraph"/>
              <w:spacing w:before="114"/>
              <w:ind w:left="107"/>
              <w:rPr>
                <w:sz w:val="20"/>
              </w:rPr>
            </w:pPr>
            <w:r>
              <w:rPr>
                <w:sz w:val="20"/>
              </w:rPr>
              <w:t>Employment Equality Acts 1998-2011</w:t>
            </w:r>
          </w:p>
        </w:tc>
        <w:tc>
          <w:tcPr>
            <w:tcW w:w="993" w:type="dxa"/>
            <w:gridSpan w:val="3"/>
          </w:tcPr>
          <w:p w14:paraId="36E9CD3A" w14:textId="77777777" w:rsidR="009E03D8" w:rsidRDefault="009E03D8">
            <w:pPr>
              <w:pStyle w:val="TableParagraph"/>
              <w:rPr>
                <w:rFonts w:ascii="Times New Roman"/>
                <w:sz w:val="18"/>
              </w:rPr>
            </w:pPr>
          </w:p>
        </w:tc>
        <w:tc>
          <w:tcPr>
            <w:tcW w:w="1141" w:type="dxa"/>
            <w:gridSpan w:val="3"/>
          </w:tcPr>
          <w:p w14:paraId="42730376" w14:textId="77777777" w:rsidR="009E03D8" w:rsidRDefault="009E03D8">
            <w:pPr>
              <w:pStyle w:val="TableParagraph"/>
              <w:rPr>
                <w:rFonts w:ascii="Times New Roman"/>
                <w:sz w:val="18"/>
              </w:rPr>
            </w:pPr>
          </w:p>
        </w:tc>
      </w:tr>
      <w:tr w:rsidR="009E03D8" w14:paraId="6DCC3912" w14:textId="77777777" w:rsidTr="001F7250">
        <w:trPr>
          <w:trHeight w:val="573"/>
        </w:trPr>
        <w:tc>
          <w:tcPr>
            <w:tcW w:w="713" w:type="dxa"/>
            <w:gridSpan w:val="3"/>
            <w:shd w:val="clear" w:color="auto" w:fill="D9D9D9"/>
          </w:tcPr>
          <w:p w14:paraId="4E362879" w14:textId="77777777" w:rsidR="009E03D8" w:rsidRDefault="00FB3F6F">
            <w:pPr>
              <w:pStyle w:val="TableParagraph"/>
              <w:spacing w:before="117"/>
              <w:ind w:left="107"/>
              <w:rPr>
                <w:sz w:val="20"/>
              </w:rPr>
            </w:pPr>
            <w:r>
              <w:rPr>
                <w:sz w:val="20"/>
              </w:rPr>
              <w:t>(ii)</w:t>
            </w:r>
          </w:p>
        </w:tc>
        <w:tc>
          <w:tcPr>
            <w:tcW w:w="6363" w:type="dxa"/>
            <w:gridSpan w:val="4"/>
            <w:shd w:val="clear" w:color="auto" w:fill="D9D9D9"/>
          </w:tcPr>
          <w:p w14:paraId="0EBB75F0" w14:textId="77777777" w:rsidR="009E03D8" w:rsidRDefault="00FB3F6F">
            <w:pPr>
              <w:pStyle w:val="TableParagraph"/>
              <w:spacing w:before="117"/>
              <w:ind w:left="107"/>
              <w:rPr>
                <w:sz w:val="20"/>
              </w:rPr>
            </w:pPr>
            <w:r>
              <w:rPr>
                <w:sz w:val="20"/>
              </w:rPr>
              <w:t>Equal Status Acts 2000-2011</w:t>
            </w:r>
          </w:p>
        </w:tc>
        <w:tc>
          <w:tcPr>
            <w:tcW w:w="993" w:type="dxa"/>
            <w:gridSpan w:val="3"/>
          </w:tcPr>
          <w:p w14:paraId="48A832B5" w14:textId="77777777" w:rsidR="009E03D8" w:rsidRDefault="009E03D8">
            <w:pPr>
              <w:pStyle w:val="TableParagraph"/>
              <w:rPr>
                <w:rFonts w:ascii="Times New Roman"/>
                <w:sz w:val="18"/>
              </w:rPr>
            </w:pPr>
          </w:p>
        </w:tc>
        <w:tc>
          <w:tcPr>
            <w:tcW w:w="1141" w:type="dxa"/>
            <w:gridSpan w:val="3"/>
          </w:tcPr>
          <w:p w14:paraId="77AE1E45" w14:textId="77777777" w:rsidR="009E03D8" w:rsidRDefault="009E03D8">
            <w:pPr>
              <w:pStyle w:val="TableParagraph"/>
              <w:rPr>
                <w:rFonts w:ascii="Times New Roman"/>
                <w:sz w:val="18"/>
              </w:rPr>
            </w:pPr>
          </w:p>
        </w:tc>
      </w:tr>
      <w:tr w:rsidR="009E03D8" w14:paraId="5DE3DEC5" w14:textId="77777777" w:rsidTr="001F7250">
        <w:trPr>
          <w:trHeight w:val="573"/>
        </w:trPr>
        <w:tc>
          <w:tcPr>
            <w:tcW w:w="713" w:type="dxa"/>
            <w:gridSpan w:val="3"/>
            <w:shd w:val="clear" w:color="auto" w:fill="D9D9D9"/>
          </w:tcPr>
          <w:p w14:paraId="4EB6590E" w14:textId="77777777" w:rsidR="009E03D8" w:rsidRDefault="00FB3F6F">
            <w:pPr>
              <w:pStyle w:val="TableParagraph"/>
              <w:spacing w:before="117"/>
              <w:ind w:left="107"/>
              <w:rPr>
                <w:sz w:val="20"/>
              </w:rPr>
            </w:pPr>
            <w:r>
              <w:rPr>
                <w:sz w:val="20"/>
              </w:rPr>
              <w:t>(iii)</w:t>
            </w:r>
          </w:p>
        </w:tc>
        <w:tc>
          <w:tcPr>
            <w:tcW w:w="6363" w:type="dxa"/>
            <w:gridSpan w:val="4"/>
            <w:shd w:val="clear" w:color="auto" w:fill="D9D9D9"/>
          </w:tcPr>
          <w:p w14:paraId="44834F1E" w14:textId="77777777" w:rsidR="009E03D8" w:rsidRDefault="00FB3F6F">
            <w:pPr>
              <w:pStyle w:val="TableParagraph"/>
              <w:spacing w:before="117"/>
              <w:ind w:left="107"/>
              <w:rPr>
                <w:sz w:val="20"/>
              </w:rPr>
            </w:pPr>
            <w:r>
              <w:rPr>
                <w:sz w:val="20"/>
              </w:rPr>
              <w:t>National Minimum Wage Act 2000 as amended</w:t>
            </w:r>
          </w:p>
        </w:tc>
        <w:tc>
          <w:tcPr>
            <w:tcW w:w="993" w:type="dxa"/>
            <w:gridSpan w:val="3"/>
          </w:tcPr>
          <w:p w14:paraId="7C7F145A" w14:textId="77777777" w:rsidR="009E03D8" w:rsidRDefault="009E03D8">
            <w:pPr>
              <w:pStyle w:val="TableParagraph"/>
              <w:rPr>
                <w:rFonts w:ascii="Times New Roman"/>
                <w:sz w:val="18"/>
              </w:rPr>
            </w:pPr>
          </w:p>
        </w:tc>
        <w:tc>
          <w:tcPr>
            <w:tcW w:w="1141" w:type="dxa"/>
            <w:gridSpan w:val="3"/>
          </w:tcPr>
          <w:p w14:paraId="323CB476" w14:textId="77777777" w:rsidR="009E03D8" w:rsidRDefault="009E03D8">
            <w:pPr>
              <w:pStyle w:val="TableParagraph"/>
              <w:rPr>
                <w:rFonts w:ascii="Times New Roman"/>
                <w:sz w:val="18"/>
              </w:rPr>
            </w:pPr>
          </w:p>
        </w:tc>
      </w:tr>
      <w:tr w:rsidR="009E03D8" w14:paraId="68EC680C" w14:textId="77777777" w:rsidTr="001F7250">
        <w:trPr>
          <w:trHeight w:val="573"/>
        </w:trPr>
        <w:tc>
          <w:tcPr>
            <w:tcW w:w="713" w:type="dxa"/>
            <w:gridSpan w:val="3"/>
            <w:shd w:val="clear" w:color="auto" w:fill="D9D9D9"/>
          </w:tcPr>
          <w:p w14:paraId="09E6057C" w14:textId="77777777" w:rsidR="009E03D8" w:rsidRDefault="00FB3F6F">
            <w:pPr>
              <w:pStyle w:val="TableParagraph"/>
              <w:spacing w:before="114"/>
              <w:ind w:left="107"/>
              <w:rPr>
                <w:sz w:val="20"/>
              </w:rPr>
            </w:pPr>
            <w:r>
              <w:rPr>
                <w:sz w:val="20"/>
              </w:rPr>
              <w:t>(iv)</w:t>
            </w:r>
          </w:p>
        </w:tc>
        <w:tc>
          <w:tcPr>
            <w:tcW w:w="6363" w:type="dxa"/>
            <w:gridSpan w:val="4"/>
            <w:shd w:val="clear" w:color="auto" w:fill="D9D9D9"/>
          </w:tcPr>
          <w:p w14:paraId="586D1853" w14:textId="77777777" w:rsidR="009E03D8" w:rsidRDefault="00FB3F6F">
            <w:pPr>
              <w:pStyle w:val="TableParagraph"/>
              <w:spacing w:before="114"/>
              <w:ind w:left="107"/>
              <w:rPr>
                <w:sz w:val="20"/>
              </w:rPr>
            </w:pPr>
            <w:r>
              <w:rPr>
                <w:sz w:val="20"/>
              </w:rPr>
              <w:t>Organisation of Working Time Act 1997 as amended</w:t>
            </w:r>
          </w:p>
        </w:tc>
        <w:tc>
          <w:tcPr>
            <w:tcW w:w="993" w:type="dxa"/>
            <w:gridSpan w:val="3"/>
          </w:tcPr>
          <w:p w14:paraId="6C4AFD6B" w14:textId="77777777" w:rsidR="009E03D8" w:rsidRDefault="009E03D8">
            <w:pPr>
              <w:pStyle w:val="TableParagraph"/>
              <w:rPr>
                <w:rFonts w:ascii="Times New Roman"/>
                <w:sz w:val="18"/>
              </w:rPr>
            </w:pPr>
          </w:p>
        </w:tc>
        <w:tc>
          <w:tcPr>
            <w:tcW w:w="1141" w:type="dxa"/>
            <w:gridSpan w:val="3"/>
          </w:tcPr>
          <w:p w14:paraId="13E8E6D6" w14:textId="77777777" w:rsidR="009E03D8" w:rsidRDefault="009E03D8">
            <w:pPr>
              <w:pStyle w:val="TableParagraph"/>
              <w:rPr>
                <w:rFonts w:ascii="Times New Roman"/>
                <w:sz w:val="18"/>
              </w:rPr>
            </w:pPr>
          </w:p>
        </w:tc>
      </w:tr>
      <w:tr w:rsidR="009E03D8" w14:paraId="732553A7" w14:textId="77777777" w:rsidTr="001F7250">
        <w:trPr>
          <w:trHeight w:val="827"/>
        </w:trPr>
        <w:tc>
          <w:tcPr>
            <w:tcW w:w="713" w:type="dxa"/>
            <w:gridSpan w:val="3"/>
            <w:shd w:val="clear" w:color="auto" w:fill="D9D9D9"/>
          </w:tcPr>
          <w:p w14:paraId="50607910" w14:textId="77777777" w:rsidR="009E03D8" w:rsidRDefault="009E03D8">
            <w:pPr>
              <w:pStyle w:val="TableParagraph"/>
              <w:rPr>
                <w:sz w:val="21"/>
              </w:rPr>
            </w:pPr>
          </w:p>
          <w:p w14:paraId="20113973" w14:textId="77777777" w:rsidR="009E03D8" w:rsidRDefault="00FB3F6F">
            <w:pPr>
              <w:pStyle w:val="TableParagraph"/>
              <w:ind w:left="107"/>
              <w:rPr>
                <w:sz w:val="20"/>
              </w:rPr>
            </w:pPr>
            <w:r>
              <w:rPr>
                <w:sz w:val="20"/>
              </w:rPr>
              <w:t>(v)</w:t>
            </w:r>
          </w:p>
        </w:tc>
        <w:tc>
          <w:tcPr>
            <w:tcW w:w="6363" w:type="dxa"/>
            <w:gridSpan w:val="4"/>
            <w:shd w:val="clear" w:color="auto" w:fill="D9D9D9"/>
          </w:tcPr>
          <w:p w14:paraId="4FD5B410" w14:textId="77777777" w:rsidR="009E03D8" w:rsidRDefault="00FB3F6F">
            <w:pPr>
              <w:pStyle w:val="TableParagraph"/>
              <w:spacing w:before="112" w:line="268" w:lineRule="auto"/>
              <w:ind w:left="107" w:right="42"/>
              <w:rPr>
                <w:sz w:val="20"/>
              </w:rPr>
            </w:pPr>
            <w:r>
              <w:rPr>
                <w:sz w:val="20"/>
              </w:rPr>
              <w:t>Safety, Health and Welfare at Work Act 2005 and Safety, Health and Welfare at Work (General Application) Regulations 2007</w:t>
            </w:r>
          </w:p>
        </w:tc>
        <w:tc>
          <w:tcPr>
            <w:tcW w:w="993" w:type="dxa"/>
            <w:gridSpan w:val="3"/>
          </w:tcPr>
          <w:p w14:paraId="5469A7FF" w14:textId="77777777" w:rsidR="009E03D8" w:rsidRDefault="009E03D8">
            <w:pPr>
              <w:pStyle w:val="TableParagraph"/>
              <w:rPr>
                <w:rFonts w:ascii="Times New Roman"/>
                <w:sz w:val="18"/>
              </w:rPr>
            </w:pPr>
          </w:p>
        </w:tc>
        <w:tc>
          <w:tcPr>
            <w:tcW w:w="1141" w:type="dxa"/>
            <w:gridSpan w:val="3"/>
          </w:tcPr>
          <w:p w14:paraId="745EC7D6" w14:textId="77777777" w:rsidR="009E03D8" w:rsidRDefault="009E03D8">
            <w:pPr>
              <w:pStyle w:val="TableParagraph"/>
              <w:rPr>
                <w:rFonts w:ascii="Times New Roman"/>
                <w:sz w:val="18"/>
              </w:rPr>
            </w:pPr>
          </w:p>
        </w:tc>
      </w:tr>
      <w:tr w:rsidR="009E03D8" w14:paraId="6C5EC1FA" w14:textId="77777777" w:rsidTr="001F7250">
        <w:trPr>
          <w:trHeight w:val="570"/>
        </w:trPr>
        <w:tc>
          <w:tcPr>
            <w:tcW w:w="713" w:type="dxa"/>
            <w:gridSpan w:val="3"/>
            <w:shd w:val="clear" w:color="auto" w:fill="D9D9D9"/>
          </w:tcPr>
          <w:p w14:paraId="7A0711B2" w14:textId="77777777" w:rsidR="009E03D8" w:rsidRDefault="00FB3F6F">
            <w:pPr>
              <w:pStyle w:val="TableParagraph"/>
              <w:spacing w:before="114"/>
              <w:ind w:left="107"/>
              <w:rPr>
                <w:sz w:val="20"/>
              </w:rPr>
            </w:pPr>
            <w:r>
              <w:rPr>
                <w:sz w:val="20"/>
              </w:rPr>
              <w:t>(vi)</w:t>
            </w:r>
          </w:p>
        </w:tc>
        <w:tc>
          <w:tcPr>
            <w:tcW w:w="6363" w:type="dxa"/>
            <w:gridSpan w:val="4"/>
            <w:shd w:val="clear" w:color="auto" w:fill="D9D9D9"/>
          </w:tcPr>
          <w:p w14:paraId="7C3EC662" w14:textId="77777777" w:rsidR="009E03D8" w:rsidRDefault="00FB3F6F">
            <w:pPr>
              <w:pStyle w:val="TableParagraph"/>
              <w:spacing w:before="114"/>
              <w:ind w:left="107"/>
              <w:rPr>
                <w:sz w:val="20"/>
              </w:rPr>
            </w:pPr>
            <w:r>
              <w:rPr>
                <w:sz w:val="20"/>
              </w:rPr>
              <w:t>Disability Act 2005</w:t>
            </w:r>
          </w:p>
        </w:tc>
        <w:tc>
          <w:tcPr>
            <w:tcW w:w="993" w:type="dxa"/>
            <w:gridSpan w:val="3"/>
          </w:tcPr>
          <w:p w14:paraId="0F4D8D06" w14:textId="77777777" w:rsidR="009E03D8" w:rsidRDefault="009E03D8">
            <w:pPr>
              <w:pStyle w:val="TableParagraph"/>
              <w:rPr>
                <w:rFonts w:ascii="Times New Roman"/>
                <w:sz w:val="18"/>
              </w:rPr>
            </w:pPr>
          </w:p>
        </w:tc>
        <w:tc>
          <w:tcPr>
            <w:tcW w:w="1141" w:type="dxa"/>
            <w:gridSpan w:val="3"/>
          </w:tcPr>
          <w:p w14:paraId="2D27D68E" w14:textId="77777777" w:rsidR="009E03D8" w:rsidRDefault="009E03D8">
            <w:pPr>
              <w:pStyle w:val="TableParagraph"/>
              <w:rPr>
                <w:rFonts w:ascii="Times New Roman"/>
                <w:sz w:val="18"/>
              </w:rPr>
            </w:pPr>
          </w:p>
        </w:tc>
      </w:tr>
      <w:tr w:rsidR="009E03D8" w14:paraId="44AA7E5A" w14:textId="77777777" w:rsidTr="001F7250">
        <w:trPr>
          <w:trHeight w:val="573"/>
        </w:trPr>
        <w:tc>
          <w:tcPr>
            <w:tcW w:w="713" w:type="dxa"/>
            <w:gridSpan w:val="3"/>
            <w:shd w:val="clear" w:color="auto" w:fill="D9D9D9"/>
          </w:tcPr>
          <w:p w14:paraId="0A447D19" w14:textId="77777777" w:rsidR="009E03D8" w:rsidRDefault="00FB3F6F">
            <w:pPr>
              <w:pStyle w:val="TableParagraph"/>
              <w:spacing w:before="117"/>
              <w:ind w:left="107"/>
              <w:rPr>
                <w:sz w:val="20"/>
              </w:rPr>
            </w:pPr>
            <w:r>
              <w:rPr>
                <w:sz w:val="20"/>
              </w:rPr>
              <w:t>(vii)</w:t>
            </w:r>
          </w:p>
        </w:tc>
        <w:tc>
          <w:tcPr>
            <w:tcW w:w="6363" w:type="dxa"/>
            <w:gridSpan w:val="4"/>
            <w:shd w:val="clear" w:color="auto" w:fill="D9D9D9"/>
          </w:tcPr>
          <w:p w14:paraId="007FE381" w14:textId="77777777" w:rsidR="009E03D8" w:rsidRDefault="00FB3F6F">
            <w:pPr>
              <w:pStyle w:val="TableParagraph"/>
              <w:spacing w:before="117"/>
              <w:ind w:left="107"/>
              <w:rPr>
                <w:sz w:val="20"/>
              </w:rPr>
            </w:pPr>
            <w:r>
              <w:rPr>
                <w:sz w:val="20"/>
              </w:rPr>
              <w:t>General Data Protection Regulation 2016/679</w:t>
            </w:r>
          </w:p>
        </w:tc>
        <w:tc>
          <w:tcPr>
            <w:tcW w:w="993" w:type="dxa"/>
            <w:gridSpan w:val="3"/>
          </w:tcPr>
          <w:p w14:paraId="454780EA" w14:textId="77777777" w:rsidR="009E03D8" w:rsidRDefault="009E03D8">
            <w:pPr>
              <w:pStyle w:val="TableParagraph"/>
              <w:rPr>
                <w:rFonts w:ascii="Times New Roman"/>
                <w:sz w:val="18"/>
              </w:rPr>
            </w:pPr>
          </w:p>
        </w:tc>
        <w:tc>
          <w:tcPr>
            <w:tcW w:w="1141" w:type="dxa"/>
            <w:gridSpan w:val="3"/>
          </w:tcPr>
          <w:p w14:paraId="63295B90" w14:textId="77777777" w:rsidR="009E03D8" w:rsidRDefault="009E03D8">
            <w:pPr>
              <w:pStyle w:val="TableParagraph"/>
              <w:rPr>
                <w:rFonts w:ascii="Times New Roman"/>
                <w:sz w:val="18"/>
              </w:rPr>
            </w:pPr>
          </w:p>
        </w:tc>
      </w:tr>
      <w:tr w:rsidR="009E03D8" w14:paraId="30B7F387" w14:textId="77777777" w:rsidTr="001F7250">
        <w:trPr>
          <w:trHeight w:val="827"/>
        </w:trPr>
        <w:tc>
          <w:tcPr>
            <w:tcW w:w="713" w:type="dxa"/>
            <w:gridSpan w:val="3"/>
            <w:shd w:val="clear" w:color="auto" w:fill="D9D9D9"/>
          </w:tcPr>
          <w:p w14:paraId="5BBE10C5" w14:textId="77777777" w:rsidR="009E03D8" w:rsidRDefault="009E03D8">
            <w:pPr>
              <w:pStyle w:val="TableParagraph"/>
              <w:rPr>
                <w:sz w:val="21"/>
              </w:rPr>
            </w:pPr>
          </w:p>
          <w:p w14:paraId="259639BF" w14:textId="77777777" w:rsidR="009E03D8" w:rsidRDefault="00FB3F6F">
            <w:pPr>
              <w:pStyle w:val="TableParagraph"/>
              <w:ind w:left="107"/>
              <w:rPr>
                <w:sz w:val="20"/>
              </w:rPr>
            </w:pPr>
            <w:r>
              <w:rPr>
                <w:sz w:val="20"/>
              </w:rPr>
              <w:t>(viii)</w:t>
            </w:r>
          </w:p>
        </w:tc>
        <w:tc>
          <w:tcPr>
            <w:tcW w:w="6363" w:type="dxa"/>
            <w:gridSpan w:val="4"/>
            <w:shd w:val="clear" w:color="auto" w:fill="D9D9D9"/>
          </w:tcPr>
          <w:p w14:paraId="0F32289C" w14:textId="77777777" w:rsidR="009E03D8" w:rsidRDefault="00FB3F6F">
            <w:pPr>
              <w:pStyle w:val="TableParagraph"/>
              <w:spacing w:before="114" w:line="266" w:lineRule="auto"/>
              <w:ind w:left="107" w:right="151"/>
              <w:rPr>
                <w:sz w:val="20"/>
              </w:rPr>
            </w:pPr>
            <w:r>
              <w:rPr>
                <w:sz w:val="20"/>
              </w:rPr>
              <w:t>We have procedures in place to ensure that our subcontractors, if any are used for this contract, apply the same standards.</w:t>
            </w:r>
          </w:p>
        </w:tc>
        <w:tc>
          <w:tcPr>
            <w:tcW w:w="993" w:type="dxa"/>
            <w:gridSpan w:val="3"/>
          </w:tcPr>
          <w:p w14:paraId="124CA272" w14:textId="77777777" w:rsidR="009E03D8" w:rsidRDefault="009E03D8">
            <w:pPr>
              <w:pStyle w:val="TableParagraph"/>
              <w:rPr>
                <w:rFonts w:ascii="Times New Roman"/>
                <w:sz w:val="18"/>
              </w:rPr>
            </w:pPr>
          </w:p>
        </w:tc>
        <w:tc>
          <w:tcPr>
            <w:tcW w:w="1141" w:type="dxa"/>
            <w:gridSpan w:val="3"/>
          </w:tcPr>
          <w:p w14:paraId="2100A49E" w14:textId="77777777" w:rsidR="009E03D8" w:rsidRDefault="009E03D8">
            <w:pPr>
              <w:pStyle w:val="TableParagraph"/>
              <w:rPr>
                <w:rFonts w:ascii="Times New Roman"/>
                <w:sz w:val="18"/>
              </w:rPr>
            </w:pPr>
          </w:p>
        </w:tc>
      </w:tr>
      <w:tr w:rsidR="009E03D8" w14:paraId="7EBA34ED" w14:textId="77777777" w:rsidTr="001F7250">
        <w:trPr>
          <w:trHeight w:val="1785"/>
        </w:trPr>
        <w:tc>
          <w:tcPr>
            <w:tcW w:w="9210" w:type="dxa"/>
            <w:gridSpan w:val="13"/>
            <w:shd w:val="clear" w:color="auto" w:fill="D9D9D9"/>
          </w:tcPr>
          <w:p w14:paraId="1C064961" w14:textId="77777777" w:rsidR="009E03D8" w:rsidRDefault="00FB3F6F">
            <w:pPr>
              <w:pStyle w:val="TableParagraph"/>
              <w:spacing w:before="112"/>
              <w:ind w:left="107"/>
              <w:rPr>
                <w:b/>
                <w:sz w:val="20"/>
              </w:rPr>
            </w:pPr>
            <w:r>
              <w:rPr>
                <w:b/>
                <w:sz w:val="20"/>
              </w:rPr>
              <w:t>This Declaration is made for the benefit of the Contracting Authority</w:t>
            </w:r>
          </w:p>
          <w:p w14:paraId="3839BEB8" w14:textId="77777777" w:rsidR="009E03D8" w:rsidRDefault="009E03D8">
            <w:pPr>
              <w:pStyle w:val="TableParagraph"/>
              <w:spacing w:before="5"/>
              <w:rPr>
                <w:sz w:val="19"/>
              </w:rPr>
            </w:pPr>
          </w:p>
          <w:p w14:paraId="1A566054" w14:textId="77777777" w:rsidR="009E03D8" w:rsidRDefault="00FB3F6F">
            <w:pPr>
              <w:pStyle w:val="TableParagraph"/>
              <w:spacing w:line="264" w:lineRule="auto"/>
              <w:ind w:left="107" w:right="63"/>
              <w:rPr>
                <w:sz w:val="20"/>
              </w:rPr>
            </w:pPr>
            <w:r>
              <w:rPr>
                <w:sz w:val="20"/>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9E03D8" w14:paraId="53B09D16" w14:textId="77777777" w:rsidTr="001F7250">
        <w:trPr>
          <w:trHeight w:val="1024"/>
        </w:trPr>
        <w:tc>
          <w:tcPr>
            <w:tcW w:w="3512" w:type="dxa"/>
            <w:gridSpan w:val="5"/>
            <w:tcBorders>
              <w:bottom w:val="nil"/>
            </w:tcBorders>
            <w:shd w:val="clear" w:color="auto" w:fill="44A157"/>
          </w:tcPr>
          <w:p w14:paraId="488D7410" w14:textId="77777777" w:rsidR="009E03D8" w:rsidRDefault="009E03D8">
            <w:pPr>
              <w:pStyle w:val="TableParagraph"/>
              <w:spacing w:before="6"/>
              <w:rPr>
                <w:sz w:val="29"/>
              </w:rPr>
            </w:pPr>
          </w:p>
          <w:p w14:paraId="75AA6F56" w14:textId="77777777" w:rsidR="009E03D8" w:rsidRDefault="00FB3F6F">
            <w:pPr>
              <w:pStyle w:val="TableParagraph"/>
              <w:ind w:left="107"/>
              <w:rPr>
                <w:sz w:val="20"/>
              </w:rPr>
            </w:pPr>
            <w:r>
              <w:rPr>
                <w:color w:val="FFFFFF"/>
                <w:sz w:val="20"/>
              </w:rPr>
              <w:t>Name of Economic Operator</w:t>
            </w:r>
          </w:p>
        </w:tc>
        <w:tc>
          <w:tcPr>
            <w:tcW w:w="5698" w:type="dxa"/>
            <w:gridSpan w:val="8"/>
          </w:tcPr>
          <w:p w14:paraId="267E3B2B" w14:textId="77777777" w:rsidR="009E03D8" w:rsidRDefault="009E03D8">
            <w:pPr>
              <w:pStyle w:val="TableParagraph"/>
              <w:rPr>
                <w:rFonts w:ascii="Times New Roman"/>
                <w:sz w:val="18"/>
              </w:rPr>
            </w:pPr>
          </w:p>
        </w:tc>
      </w:tr>
      <w:tr w:rsidR="009E03D8" w14:paraId="02183A64" w14:textId="77777777" w:rsidTr="001F7250">
        <w:trPr>
          <w:trHeight w:val="1027"/>
        </w:trPr>
        <w:tc>
          <w:tcPr>
            <w:tcW w:w="3512" w:type="dxa"/>
            <w:gridSpan w:val="5"/>
            <w:tcBorders>
              <w:top w:val="nil"/>
              <w:bottom w:val="nil"/>
            </w:tcBorders>
            <w:shd w:val="clear" w:color="auto" w:fill="44A157"/>
          </w:tcPr>
          <w:p w14:paraId="3987453C" w14:textId="77777777" w:rsidR="009E03D8" w:rsidRDefault="009E03D8">
            <w:pPr>
              <w:pStyle w:val="TableParagraph"/>
              <w:spacing w:before="9"/>
              <w:rPr>
                <w:sz w:val="29"/>
              </w:rPr>
            </w:pPr>
          </w:p>
          <w:p w14:paraId="1577EC63" w14:textId="77777777" w:rsidR="009E03D8" w:rsidRDefault="00FB3F6F">
            <w:pPr>
              <w:pStyle w:val="TableParagraph"/>
              <w:ind w:left="107"/>
              <w:rPr>
                <w:sz w:val="20"/>
              </w:rPr>
            </w:pPr>
            <w:r>
              <w:rPr>
                <w:color w:val="FFFFFF"/>
                <w:sz w:val="20"/>
              </w:rPr>
              <w:t>Authorised Signatory</w:t>
            </w:r>
          </w:p>
        </w:tc>
        <w:tc>
          <w:tcPr>
            <w:tcW w:w="5698" w:type="dxa"/>
            <w:gridSpan w:val="8"/>
          </w:tcPr>
          <w:p w14:paraId="34B4406C" w14:textId="77777777" w:rsidR="009E03D8" w:rsidRDefault="009E03D8">
            <w:pPr>
              <w:pStyle w:val="TableParagraph"/>
              <w:rPr>
                <w:rFonts w:ascii="Times New Roman"/>
                <w:sz w:val="18"/>
              </w:rPr>
            </w:pPr>
          </w:p>
        </w:tc>
      </w:tr>
      <w:tr w:rsidR="009E03D8" w14:paraId="7FBC302E" w14:textId="77777777" w:rsidTr="001F7250">
        <w:trPr>
          <w:trHeight w:val="1026"/>
        </w:trPr>
        <w:tc>
          <w:tcPr>
            <w:tcW w:w="3512" w:type="dxa"/>
            <w:gridSpan w:val="5"/>
            <w:tcBorders>
              <w:top w:val="nil"/>
              <w:bottom w:val="nil"/>
            </w:tcBorders>
            <w:shd w:val="clear" w:color="auto" w:fill="44A157"/>
          </w:tcPr>
          <w:p w14:paraId="7684C8EB" w14:textId="77777777" w:rsidR="009E03D8" w:rsidRDefault="009E03D8">
            <w:pPr>
              <w:pStyle w:val="TableParagraph"/>
              <w:spacing w:before="6"/>
              <w:rPr>
                <w:sz w:val="29"/>
              </w:rPr>
            </w:pPr>
          </w:p>
          <w:p w14:paraId="5F1CE139" w14:textId="77777777" w:rsidR="009E03D8" w:rsidRDefault="00FB3F6F">
            <w:pPr>
              <w:pStyle w:val="TableParagraph"/>
              <w:ind w:left="107"/>
              <w:rPr>
                <w:sz w:val="20"/>
              </w:rPr>
            </w:pPr>
            <w:r>
              <w:rPr>
                <w:color w:val="FFFFFF"/>
                <w:sz w:val="20"/>
              </w:rPr>
              <w:t>Name in print or block capitals</w:t>
            </w:r>
          </w:p>
        </w:tc>
        <w:tc>
          <w:tcPr>
            <w:tcW w:w="5698" w:type="dxa"/>
            <w:gridSpan w:val="8"/>
          </w:tcPr>
          <w:p w14:paraId="71F9303B" w14:textId="77777777" w:rsidR="009E03D8" w:rsidRDefault="009E03D8">
            <w:pPr>
              <w:pStyle w:val="TableParagraph"/>
              <w:rPr>
                <w:rFonts w:ascii="Times New Roman"/>
                <w:sz w:val="18"/>
              </w:rPr>
            </w:pPr>
          </w:p>
        </w:tc>
      </w:tr>
    </w:tbl>
    <w:p w14:paraId="71915283" w14:textId="77777777" w:rsidR="009E03D8" w:rsidRDefault="009E03D8">
      <w:pPr>
        <w:rPr>
          <w:rFonts w:ascii="Times New Roman"/>
          <w:sz w:val="18"/>
        </w:rPr>
        <w:sectPr w:rsidR="009E03D8">
          <w:pgSz w:w="11910" w:h="16840"/>
          <w:pgMar w:top="980" w:right="1020" w:bottom="1340" w:left="1240" w:header="0" w:footer="1149" w:gutter="0"/>
          <w:cols w:space="720"/>
        </w:sectPr>
      </w:pPr>
    </w:p>
    <w:p w14:paraId="6F176AE4" w14:textId="77777777" w:rsidR="009E03D8" w:rsidRDefault="00FB3F6F">
      <w:pPr>
        <w:tabs>
          <w:tab w:val="left" w:pos="9444"/>
        </w:tabs>
        <w:spacing w:before="75"/>
        <w:ind w:left="342"/>
        <w:rPr>
          <w:sz w:val="24"/>
        </w:rPr>
      </w:pPr>
      <w:r>
        <w:rPr>
          <w:b/>
          <w:color w:val="FFFFFF"/>
          <w:spacing w:val="-3"/>
          <w:sz w:val="24"/>
          <w:shd w:val="clear" w:color="auto" w:fill="44A157"/>
        </w:rPr>
        <w:lastRenderedPageBreak/>
        <w:t xml:space="preserve">A8 </w:t>
      </w:r>
      <w:r>
        <w:rPr>
          <w:b/>
          <w:color w:val="FFFFFF"/>
          <w:sz w:val="24"/>
          <w:shd w:val="clear" w:color="auto" w:fill="44A157"/>
        </w:rPr>
        <w:t>Article 5k</w:t>
      </w:r>
      <w:r>
        <w:rPr>
          <w:b/>
          <w:color w:val="FFFFFF"/>
          <w:spacing w:val="2"/>
          <w:sz w:val="24"/>
          <w:shd w:val="clear" w:color="auto" w:fill="44A157"/>
        </w:rPr>
        <w:t xml:space="preserve"> </w:t>
      </w:r>
      <w:r>
        <w:rPr>
          <w:b/>
          <w:color w:val="FFFFFF"/>
          <w:sz w:val="24"/>
          <w:shd w:val="clear" w:color="auto" w:fill="44A157"/>
        </w:rPr>
        <w:t>Declaration</w:t>
      </w:r>
      <w:r>
        <w:rPr>
          <w:color w:val="FFFFFF"/>
          <w:sz w:val="24"/>
          <w:shd w:val="clear" w:color="auto" w:fill="44A157"/>
        </w:rPr>
        <w:t>:</w:t>
      </w:r>
      <w:r>
        <w:rPr>
          <w:color w:val="FFFFFF"/>
          <w:sz w:val="24"/>
          <w:shd w:val="clear" w:color="auto" w:fill="44A157"/>
        </w:rPr>
        <w:tab/>
      </w:r>
    </w:p>
    <w:p w14:paraId="706C9E0B" w14:textId="77777777" w:rsidR="009E03D8" w:rsidRDefault="009E03D8">
      <w:pPr>
        <w:pStyle w:val="BodyText"/>
      </w:pPr>
    </w:p>
    <w:p w14:paraId="11F7F785" w14:textId="77777777" w:rsidR="009E03D8" w:rsidRDefault="009E03D8">
      <w:pPr>
        <w:pStyle w:val="BodyText"/>
      </w:pPr>
    </w:p>
    <w:p w14:paraId="70DF75F7" w14:textId="77777777" w:rsidR="009E03D8" w:rsidRDefault="009E03D8">
      <w:pPr>
        <w:pStyle w:val="BodyText"/>
        <w:spacing w:before="1"/>
        <w:rPr>
          <w:sz w:val="19"/>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0"/>
        <w:gridCol w:w="2542"/>
        <w:gridCol w:w="3560"/>
        <w:gridCol w:w="1008"/>
        <w:gridCol w:w="1214"/>
      </w:tblGrid>
      <w:tr w:rsidR="009E03D8" w14:paraId="4B9642AC" w14:textId="77777777">
        <w:trPr>
          <w:trHeight w:val="827"/>
        </w:trPr>
        <w:tc>
          <w:tcPr>
            <w:tcW w:w="9214" w:type="dxa"/>
            <w:gridSpan w:val="5"/>
            <w:shd w:val="clear" w:color="auto" w:fill="44A157"/>
          </w:tcPr>
          <w:p w14:paraId="47BD7DF7" w14:textId="77777777" w:rsidR="009E03D8" w:rsidRDefault="00FB3F6F">
            <w:pPr>
              <w:pStyle w:val="TableParagraph"/>
              <w:spacing w:before="117" w:line="268" w:lineRule="auto"/>
              <w:ind w:left="107"/>
              <w:rPr>
                <w:sz w:val="20"/>
              </w:rPr>
            </w:pPr>
            <w:r>
              <w:rPr>
                <w:color w:val="FFFFFF"/>
                <w:sz w:val="20"/>
              </w:rPr>
              <w:t>EU REGULATION 2022/576 ON RESTRICTIVE MEASURES IN THE CONTEXT OF RUSSIAN ACTIONS IN THE UKRAINE</w:t>
            </w:r>
          </w:p>
        </w:tc>
      </w:tr>
      <w:tr w:rsidR="009E03D8" w14:paraId="07C4EB0A" w14:textId="77777777">
        <w:trPr>
          <w:trHeight w:val="2543"/>
        </w:trPr>
        <w:tc>
          <w:tcPr>
            <w:tcW w:w="890" w:type="dxa"/>
            <w:shd w:val="clear" w:color="auto" w:fill="D9D9D9"/>
          </w:tcPr>
          <w:p w14:paraId="5E88A76F" w14:textId="77777777" w:rsidR="009E03D8" w:rsidRDefault="009E03D8">
            <w:pPr>
              <w:pStyle w:val="TableParagraph"/>
            </w:pPr>
          </w:p>
          <w:p w14:paraId="3B8C3D31" w14:textId="77777777" w:rsidR="009E03D8" w:rsidRDefault="009E03D8">
            <w:pPr>
              <w:pStyle w:val="TableParagraph"/>
              <w:spacing w:before="7"/>
              <w:rPr>
                <w:sz w:val="27"/>
              </w:rPr>
            </w:pPr>
          </w:p>
          <w:p w14:paraId="0E1461E9" w14:textId="77777777" w:rsidR="009E03D8" w:rsidRDefault="00FB3F6F">
            <w:pPr>
              <w:pStyle w:val="TableParagraph"/>
              <w:ind w:left="320" w:right="320"/>
              <w:jc w:val="center"/>
              <w:rPr>
                <w:b/>
                <w:sz w:val="20"/>
              </w:rPr>
            </w:pPr>
            <w:r>
              <w:rPr>
                <w:b/>
                <w:sz w:val="20"/>
              </w:rPr>
              <w:t>A.</w:t>
            </w:r>
          </w:p>
        </w:tc>
        <w:tc>
          <w:tcPr>
            <w:tcW w:w="8324" w:type="dxa"/>
            <w:gridSpan w:val="4"/>
            <w:shd w:val="clear" w:color="auto" w:fill="D9D9D9"/>
          </w:tcPr>
          <w:p w14:paraId="3EFCEAB5" w14:textId="77777777" w:rsidR="009E03D8" w:rsidRDefault="00FB3F6F">
            <w:pPr>
              <w:pStyle w:val="TableParagraph"/>
              <w:spacing w:before="117" w:line="264" w:lineRule="auto"/>
              <w:ind w:left="108" w:right="43"/>
              <w:rPr>
                <w:sz w:val="20"/>
              </w:rPr>
            </w:pPr>
            <w:r>
              <w:rPr>
                <w:sz w:val="20"/>
              </w:rPr>
              <w:t xml:space="preserve">In the light of Russian actions in the Ukraine, the European Council adopted a new regulation – </w:t>
            </w:r>
            <w:hyperlink r:id="rId25">
              <w:r>
                <w:rPr>
                  <w:color w:val="0000FF"/>
                  <w:sz w:val="20"/>
                  <w:u w:val="single" w:color="0000FF"/>
                </w:rPr>
                <w:t>EU Regulation 2022/576</w:t>
              </w:r>
              <w:r>
                <w:rPr>
                  <w:sz w:val="20"/>
                </w:rPr>
                <w:t xml:space="preserve">, </w:t>
              </w:r>
            </w:hyperlink>
            <w:r>
              <w:rPr>
                <w:sz w:val="20"/>
              </w:rPr>
              <w:t>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9E03D8" w14:paraId="5084BE66" w14:textId="77777777">
        <w:trPr>
          <w:trHeight w:val="573"/>
        </w:trPr>
        <w:tc>
          <w:tcPr>
            <w:tcW w:w="890" w:type="dxa"/>
            <w:vMerge w:val="restart"/>
            <w:shd w:val="clear" w:color="auto" w:fill="D9D9D9"/>
          </w:tcPr>
          <w:p w14:paraId="28798479" w14:textId="77777777" w:rsidR="009E03D8" w:rsidRDefault="00FB3F6F">
            <w:pPr>
              <w:pStyle w:val="TableParagraph"/>
              <w:spacing w:before="119"/>
              <w:ind w:left="320" w:right="314"/>
              <w:jc w:val="center"/>
              <w:rPr>
                <w:sz w:val="20"/>
              </w:rPr>
            </w:pPr>
            <w:r>
              <w:rPr>
                <w:sz w:val="20"/>
              </w:rPr>
              <w:t>B.</w:t>
            </w:r>
          </w:p>
        </w:tc>
        <w:tc>
          <w:tcPr>
            <w:tcW w:w="6102" w:type="dxa"/>
            <w:gridSpan w:val="2"/>
            <w:vMerge w:val="restart"/>
            <w:shd w:val="clear" w:color="auto" w:fill="D9D9D9"/>
          </w:tcPr>
          <w:p w14:paraId="58DBE561" w14:textId="77777777" w:rsidR="009E03D8" w:rsidRDefault="00FB3F6F">
            <w:pPr>
              <w:pStyle w:val="TableParagraph"/>
              <w:spacing w:before="114" w:line="266" w:lineRule="auto"/>
              <w:ind w:left="108"/>
              <w:rPr>
                <w:sz w:val="20"/>
              </w:rPr>
            </w:pPr>
            <w:r>
              <w:rPr>
                <w:sz w:val="20"/>
              </w:rPr>
              <w:t xml:space="preserve">I declare that </w:t>
            </w:r>
            <w:r>
              <w:rPr>
                <w:b/>
                <w:sz w:val="20"/>
              </w:rPr>
              <w:t xml:space="preserve">[enter name of Tenderer] </w:t>
            </w:r>
            <w:r>
              <w:rPr>
                <w:sz w:val="20"/>
              </w:rPr>
              <w:t>none of the exclusions specified in EU Regulation 2022/576 to any party associated with this tender.</w:t>
            </w:r>
          </w:p>
        </w:tc>
        <w:tc>
          <w:tcPr>
            <w:tcW w:w="1008" w:type="dxa"/>
            <w:shd w:val="clear" w:color="auto" w:fill="D9D9D9"/>
          </w:tcPr>
          <w:p w14:paraId="06FBA8C3" w14:textId="77777777" w:rsidR="009E03D8" w:rsidRDefault="00FB3F6F">
            <w:pPr>
              <w:pStyle w:val="TableParagraph"/>
              <w:spacing w:before="117"/>
              <w:ind w:left="323"/>
              <w:rPr>
                <w:b/>
                <w:sz w:val="20"/>
              </w:rPr>
            </w:pPr>
            <w:r>
              <w:rPr>
                <w:b/>
                <w:sz w:val="20"/>
              </w:rPr>
              <w:t>Yes</w:t>
            </w:r>
          </w:p>
        </w:tc>
        <w:tc>
          <w:tcPr>
            <w:tcW w:w="1214" w:type="dxa"/>
            <w:shd w:val="clear" w:color="auto" w:fill="D9D9D9"/>
          </w:tcPr>
          <w:p w14:paraId="7F85F13D" w14:textId="77777777" w:rsidR="009E03D8" w:rsidRDefault="00FB3F6F">
            <w:pPr>
              <w:pStyle w:val="TableParagraph"/>
              <w:spacing w:before="117"/>
              <w:ind w:left="455" w:right="442"/>
              <w:jc w:val="center"/>
              <w:rPr>
                <w:b/>
                <w:sz w:val="20"/>
              </w:rPr>
            </w:pPr>
            <w:r>
              <w:rPr>
                <w:b/>
                <w:sz w:val="20"/>
              </w:rPr>
              <w:t>No</w:t>
            </w:r>
          </w:p>
        </w:tc>
      </w:tr>
      <w:tr w:rsidR="009E03D8" w14:paraId="40CCC531" w14:textId="77777777">
        <w:trPr>
          <w:trHeight w:val="573"/>
        </w:trPr>
        <w:tc>
          <w:tcPr>
            <w:tcW w:w="890" w:type="dxa"/>
            <w:vMerge/>
            <w:tcBorders>
              <w:top w:val="nil"/>
            </w:tcBorders>
            <w:shd w:val="clear" w:color="auto" w:fill="D9D9D9"/>
          </w:tcPr>
          <w:p w14:paraId="0F893808" w14:textId="77777777" w:rsidR="009E03D8" w:rsidRDefault="009E03D8">
            <w:pPr>
              <w:rPr>
                <w:sz w:val="2"/>
                <w:szCs w:val="2"/>
              </w:rPr>
            </w:pPr>
          </w:p>
        </w:tc>
        <w:tc>
          <w:tcPr>
            <w:tcW w:w="6102" w:type="dxa"/>
            <w:gridSpan w:val="2"/>
            <w:vMerge/>
            <w:tcBorders>
              <w:top w:val="nil"/>
            </w:tcBorders>
            <w:shd w:val="clear" w:color="auto" w:fill="D9D9D9"/>
          </w:tcPr>
          <w:p w14:paraId="1E3750BE" w14:textId="77777777" w:rsidR="009E03D8" w:rsidRDefault="009E03D8">
            <w:pPr>
              <w:rPr>
                <w:sz w:val="2"/>
                <w:szCs w:val="2"/>
              </w:rPr>
            </w:pPr>
          </w:p>
        </w:tc>
        <w:tc>
          <w:tcPr>
            <w:tcW w:w="1008" w:type="dxa"/>
          </w:tcPr>
          <w:p w14:paraId="4B214797" w14:textId="77777777" w:rsidR="009E03D8" w:rsidRDefault="009E03D8">
            <w:pPr>
              <w:pStyle w:val="TableParagraph"/>
              <w:rPr>
                <w:rFonts w:ascii="Times New Roman"/>
                <w:sz w:val="18"/>
              </w:rPr>
            </w:pPr>
          </w:p>
        </w:tc>
        <w:tc>
          <w:tcPr>
            <w:tcW w:w="1214" w:type="dxa"/>
          </w:tcPr>
          <w:p w14:paraId="56C43908" w14:textId="77777777" w:rsidR="009E03D8" w:rsidRDefault="009E03D8">
            <w:pPr>
              <w:pStyle w:val="TableParagraph"/>
              <w:rPr>
                <w:rFonts w:ascii="Times New Roman"/>
                <w:sz w:val="18"/>
              </w:rPr>
            </w:pPr>
          </w:p>
        </w:tc>
      </w:tr>
      <w:tr w:rsidR="009E03D8" w14:paraId="6A6B5C44" w14:textId="77777777">
        <w:trPr>
          <w:trHeight w:val="3249"/>
        </w:trPr>
        <w:tc>
          <w:tcPr>
            <w:tcW w:w="9214" w:type="dxa"/>
            <w:gridSpan w:val="5"/>
            <w:shd w:val="clear" w:color="auto" w:fill="D9D9D9"/>
          </w:tcPr>
          <w:p w14:paraId="0AB5C81D" w14:textId="77777777" w:rsidR="009E03D8" w:rsidRDefault="00FB3F6F">
            <w:pPr>
              <w:pStyle w:val="TableParagraph"/>
              <w:spacing w:before="119"/>
              <w:ind w:left="107"/>
              <w:rPr>
                <w:sz w:val="20"/>
              </w:rPr>
            </w:pPr>
            <w:r>
              <w:rPr>
                <w:sz w:val="20"/>
              </w:rPr>
              <w:t>This Declaration is made for the benefit of the Contracting Authority</w:t>
            </w:r>
          </w:p>
          <w:p w14:paraId="7ACAB5CE" w14:textId="77777777" w:rsidR="009E03D8" w:rsidRDefault="009E03D8">
            <w:pPr>
              <w:pStyle w:val="TableParagraph"/>
              <w:rPr>
                <w:sz w:val="19"/>
              </w:rPr>
            </w:pPr>
          </w:p>
          <w:p w14:paraId="4DADA5A8" w14:textId="77777777" w:rsidR="009E03D8" w:rsidRDefault="00FB3F6F">
            <w:pPr>
              <w:pStyle w:val="TableParagraph"/>
              <w:spacing w:line="266" w:lineRule="auto"/>
              <w:ind w:left="107" w:right="23"/>
              <w:rPr>
                <w:sz w:val="20"/>
              </w:rPr>
            </w:pPr>
            <w:r>
              <w:rPr>
                <w:sz w:val="20"/>
              </w:rPr>
              <w:t>I/We certify that if a Trade Union refers a case concerning such employees of this company, whom they represent, to the Workplace Relations Commission conciliation service or to the Labour Court for investigation, that the company will accept the invitation and participate in such conciliation conferences or hearings, as appropriate.</w:t>
            </w:r>
          </w:p>
          <w:p w14:paraId="19B907C2" w14:textId="77777777" w:rsidR="009E03D8" w:rsidRDefault="00FB3F6F">
            <w:pPr>
              <w:pStyle w:val="TableParagraph"/>
              <w:spacing w:before="189" w:line="266" w:lineRule="auto"/>
              <w:ind w:left="107" w:right="129"/>
              <w:rPr>
                <w:sz w:val="20"/>
              </w:rPr>
            </w:pPr>
            <w:r>
              <w:rPr>
                <w:sz w:val="20"/>
              </w:rPr>
              <w:t xml:space="preserve">I certify that the information provided in the </w:t>
            </w:r>
            <w:r>
              <w:rPr>
                <w:b/>
                <w:sz w:val="20"/>
              </w:rPr>
              <w:t>Declaration of Bona Fides</w:t>
            </w:r>
            <w:r>
              <w:rPr>
                <w:sz w:val="20"/>
              </w:rPr>
              <w:t xml:space="preserve">, the </w:t>
            </w:r>
            <w:r>
              <w:rPr>
                <w:b/>
                <w:sz w:val="20"/>
              </w:rPr>
              <w:t>Declaration re Statutory Obligations</w:t>
            </w:r>
            <w:r>
              <w:rPr>
                <w:sz w:val="20"/>
              </w:rPr>
              <w:t xml:space="preserve">, and the </w:t>
            </w:r>
            <w:r>
              <w:rPr>
                <w:b/>
                <w:sz w:val="20"/>
              </w:rPr>
              <w:t xml:space="preserve">Article 5k Declaration </w:t>
            </w:r>
            <w:r>
              <w:rPr>
                <w:sz w:val="20"/>
              </w:rPr>
              <w:t xml:space="preserve">is accurate and complete to the best of my knowledge and belief. I understand that the provision of inaccurate or misleading information in these Declarations will lead to </w:t>
            </w:r>
            <w:r>
              <w:rPr>
                <w:spacing w:val="3"/>
                <w:sz w:val="20"/>
              </w:rPr>
              <w:t xml:space="preserve">my </w:t>
            </w:r>
            <w:r>
              <w:rPr>
                <w:sz w:val="20"/>
              </w:rPr>
              <w:t>organisation being excluded from participation in this and future tenders and I am signing on behalf</w:t>
            </w:r>
            <w:r>
              <w:rPr>
                <w:spacing w:val="5"/>
                <w:sz w:val="20"/>
              </w:rPr>
              <w:t xml:space="preserve"> </w:t>
            </w:r>
            <w:r>
              <w:rPr>
                <w:sz w:val="20"/>
              </w:rPr>
              <w:t>of:</w:t>
            </w:r>
          </w:p>
        </w:tc>
      </w:tr>
      <w:tr w:rsidR="009E03D8" w14:paraId="5CA3BEFB" w14:textId="77777777">
        <w:trPr>
          <w:trHeight w:val="681"/>
        </w:trPr>
        <w:tc>
          <w:tcPr>
            <w:tcW w:w="3432" w:type="dxa"/>
            <w:gridSpan w:val="2"/>
            <w:shd w:val="clear" w:color="auto" w:fill="D9D9D9"/>
          </w:tcPr>
          <w:p w14:paraId="33BF7EC9" w14:textId="77777777" w:rsidR="009E03D8" w:rsidRDefault="00FB3F6F">
            <w:pPr>
              <w:pStyle w:val="TableParagraph"/>
              <w:spacing w:before="119"/>
              <w:ind w:left="107"/>
              <w:rPr>
                <w:sz w:val="20"/>
              </w:rPr>
            </w:pPr>
            <w:r>
              <w:rPr>
                <w:sz w:val="20"/>
              </w:rPr>
              <w:t>Name of Tenderer</w:t>
            </w:r>
          </w:p>
        </w:tc>
        <w:tc>
          <w:tcPr>
            <w:tcW w:w="5782" w:type="dxa"/>
            <w:gridSpan w:val="3"/>
          </w:tcPr>
          <w:p w14:paraId="546FB5F1" w14:textId="77777777" w:rsidR="009E03D8" w:rsidRDefault="009E03D8">
            <w:pPr>
              <w:pStyle w:val="TableParagraph"/>
              <w:rPr>
                <w:rFonts w:ascii="Times New Roman"/>
                <w:sz w:val="18"/>
              </w:rPr>
            </w:pPr>
          </w:p>
        </w:tc>
      </w:tr>
      <w:tr w:rsidR="009E03D8" w14:paraId="5A158765" w14:textId="77777777">
        <w:trPr>
          <w:trHeight w:val="573"/>
        </w:trPr>
        <w:tc>
          <w:tcPr>
            <w:tcW w:w="3432" w:type="dxa"/>
            <w:gridSpan w:val="2"/>
            <w:shd w:val="clear" w:color="auto" w:fill="D9D9D9"/>
          </w:tcPr>
          <w:p w14:paraId="10E29A9F" w14:textId="77777777" w:rsidR="009E03D8" w:rsidRDefault="00FB3F6F">
            <w:pPr>
              <w:pStyle w:val="TableParagraph"/>
              <w:spacing w:before="119"/>
              <w:ind w:left="107"/>
              <w:rPr>
                <w:sz w:val="20"/>
              </w:rPr>
            </w:pPr>
            <w:r>
              <w:rPr>
                <w:sz w:val="20"/>
              </w:rPr>
              <w:t>Name of Authorised Signatory</w:t>
            </w:r>
          </w:p>
        </w:tc>
        <w:tc>
          <w:tcPr>
            <w:tcW w:w="5782" w:type="dxa"/>
            <w:gridSpan w:val="3"/>
          </w:tcPr>
          <w:p w14:paraId="60528DC4" w14:textId="77777777" w:rsidR="009E03D8" w:rsidRDefault="009E03D8">
            <w:pPr>
              <w:pStyle w:val="TableParagraph"/>
              <w:rPr>
                <w:rFonts w:ascii="Times New Roman"/>
                <w:sz w:val="18"/>
              </w:rPr>
            </w:pPr>
          </w:p>
        </w:tc>
      </w:tr>
      <w:tr w:rsidR="009E03D8" w14:paraId="08B7579B" w14:textId="77777777">
        <w:trPr>
          <w:trHeight w:val="573"/>
        </w:trPr>
        <w:tc>
          <w:tcPr>
            <w:tcW w:w="3432" w:type="dxa"/>
            <w:gridSpan w:val="2"/>
            <w:shd w:val="clear" w:color="auto" w:fill="D9D9D9"/>
          </w:tcPr>
          <w:p w14:paraId="06F81CD0" w14:textId="77777777" w:rsidR="009E03D8" w:rsidRDefault="00FB3F6F">
            <w:pPr>
              <w:pStyle w:val="TableParagraph"/>
              <w:spacing w:before="119"/>
              <w:ind w:left="107"/>
              <w:rPr>
                <w:sz w:val="20"/>
              </w:rPr>
            </w:pPr>
            <w:r>
              <w:rPr>
                <w:sz w:val="20"/>
              </w:rPr>
              <w:t>Position</w:t>
            </w:r>
          </w:p>
        </w:tc>
        <w:tc>
          <w:tcPr>
            <w:tcW w:w="5782" w:type="dxa"/>
            <w:gridSpan w:val="3"/>
          </w:tcPr>
          <w:p w14:paraId="77761959" w14:textId="77777777" w:rsidR="009E03D8" w:rsidRDefault="009E03D8">
            <w:pPr>
              <w:pStyle w:val="TableParagraph"/>
              <w:rPr>
                <w:rFonts w:ascii="Times New Roman"/>
                <w:sz w:val="18"/>
              </w:rPr>
            </w:pPr>
          </w:p>
        </w:tc>
      </w:tr>
      <w:tr w:rsidR="009E03D8" w14:paraId="5CAB713B" w14:textId="77777777">
        <w:trPr>
          <w:trHeight w:val="570"/>
        </w:trPr>
        <w:tc>
          <w:tcPr>
            <w:tcW w:w="3432" w:type="dxa"/>
            <w:gridSpan w:val="2"/>
            <w:shd w:val="clear" w:color="auto" w:fill="D9D9D9"/>
          </w:tcPr>
          <w:p w14:paraId="7CA89AEA" w14:textId="77777777" w:rsidR="009E03D8" w:rsidRDefault="00FB3F6F">
            <w:pPr>
              <w:pStyle w:val="TableParagraph"/>
              <w:spacing w:before="119"/>
              <w:ind w:left="107"/>
              <w:rPr>
                <w:sz w:val="20"/>
              </w:rPr>
            </w:pPr>
            <w:r>
              <w:rPr>
                <w:sz w:val="20"/>
              </w:rPr>
              <w:t>Signature</w:t>
            </w:r>
          </w:p>
        </w:tc>
        <w:tc>
          <w:tcPr>
            <w:tcW w:w="5782" w:type="dxa"/>
            <w:gridSpan w:val="3"/>
          </w:tcPr>
          <w:p w14:paraId="6B4BF964" w14:textId="77777777" w:rsidR="009E03D8" w:rsidRDefault="009E03D8">
            <w:pPr>
              <w:pStyle w:val="TableParagraph"/>
              <w:rPr>
                <w:rFonts w:ascii="Times New Roman"/>
                <w:sz w:val="18"/>
              </w:rPr>
            </w:pPr>
          </w:p>
        </w:tc>
      </w:tr>
      <w:tr w:rsidR="009E03D8" w14:paraId="6A65DC55" w14:textId="77777777">
        <w:trPr>
          <w:trHeight w:val="573"/>
        </w:trPr>
        <w:tc>
          <w:tcPr>
            <w:tcW w:w="3432" w:type="dxa"/>
            <w:gridSpan w:val="2"/>
            <w:shd w:val="clear" w:color="auto" w:fill="D9D9D9"/>
          </w:tcPr>
          <w:p w14:paraId="3823C0AC" w14:textId="77777777" w:rsidR="009E03D8" w:rsidRDefault="00FB3F6F">
            <w:pPr>
              <w:pStyle w:val="TableParagraph"/>
              <w:spacing w:before="122"/>
              <w:ind w:left="107"/>
              <w:rPr>
                <w:sz w:val="20"/>
              </w:rPr>
            </w:pPr>
            <w:r>
              <w:rPr>
                <w:sz w:val="20"/>
              </w:rPr>
              <w:t>Date</w:t>
            </w:r>
          </w:p>
        </w:tc>
        <w:tc>
          <w:tcPr>
            <w:tcW w:w="5782" w:type="dxa"/>
            <w:gridSpan w:val="3"/>
          </w:tcPr>
          <w:p w14:paraId="4EA350F6" w14:textId="77777777" w:rsidR="009E03D8" w:rsidRDefault="009E03D8">
            <w:pPr>
              <w:pStyle w:val="TableParagraph"/>
              <w:rPr>
                <w:rFonts w:ascii="Times New Roman"/>
                <w:sz w:val="18"/>
              </w:rPr>
            </w:pPr>
          </w:p>
        </w:tc>
      </w:tr>
    </w:tbl>
    <w:p w14:paraId="60C2A974" w14:textId="77777777" w:rsidR="009E03D8" w:rsidRDefault="009E03D8">
      <w:pPr>
        <w:rPr>
          <w:rFonts w:ascii="Times New Roman"/>
          <w:sz w:val="18"/>
        </w:rPr>
        <w:sectPr w:rsidR="009E03D8">
          <w:pgSz w:w="11910" w:h="16840"/>
          <w:pgMar w:top="900" w:right="1020" w:bottom="1340" w:left="1240" w:header="0" w:footer="1149" w:gutter="0"/>
          <w:cols w:space="720"/>
        </w:sectPr>
      </w:pPr>
    </w:p>
    <w:p w14:paraId="26EBBBA8" w14:textId="77EF31DD" w:rsidR="009E03D8" w:rsidRDefault="00FB3F6F" w:rsidP="009D5DCA">
      <w:pPr>
        <w:pStyle w:val="Heading2"/>
      </w:pPr>
      <w:bookmarkStart w:id="29" w:name="_Toc226451156"/>
      <w:r>
        <w:lastRenderedPageBreak/>
        <w:t>SECTION B</w:t>
      </w:r>
      <w:r w:rsidR="00552121">
        <w:t xml:space="preserve">: </w:t>
      </w:r>
      <w:r>
        <w:t>Weighted</w:t>
      </w:r>
      <w:r>
        <w:rPr>
          <w:spacing w:val="-5"/>
        </w:rPr>
        <w:t xml:space="preserve"> </w:t>
      </w:r>
      <w:r>
        <w:t>Criteria</w:t>
      </w:r>
      <w:bookmarkEnd w:id="29"/>
    </w:p>
    <w:p w14:paraId="3C8AE0D1" w14:textId="77777777" w:rsidR="009E03D8" w:rsidRDefault="009E03D8">
      <w:pPr>
        <w:pStyle w:val="BodyText"/>
        <w:rPr>
          <w:b/>
        </w:rPr>
      </w:pPr>
    </w:p>
    <w:p w14:paraId="36DF8206" w14:textId="77777777" w:rsidR="009E03D8" w:rsidRDefault="009E03D8">
      <w:pPr>
        <w:pStyle w:val="BodyText"/>
        <w:spacing w:before="2"/>
        <w:rPr>
          <w:b/>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18"/>
      </w:tblGrid>
      <w:tr w:rsidR="009E03D8" w14:paraId="3AE3E7BF" w14:textId="77777777">
        <w:trPr>
          <w:trHeight w:val="1082"/>
        </w:trPr>
        <w:tc>
          <w:tcPr>
            <w:tcW w:w="9018" w:type="dxa"/>
            <w:shd w:val="clear" w:color="auto" w:fill="44A157"/>
          </w:tcPr>
          <w:p w14:paraId="378C00B0" w14:textId="77777777" w:rsidR="009E03D8" w:rsidRDefault="00FB3F6F">
            <w:pPr>
              <w:pStyle w:val="TableParagraph"/>
              <w:tabs>
                <w:tab w:val="left" w:pos="827"/>
              </w:tabs>
              <w:spacing w:before="146"/>
              <w:ind w:left="107"/>
              <w:rPr>
                <w:b/>
                <w:sz w:val="20"/>
              </w:rPr>
            </w:pPr>
            <w:r>
              <w:rPr>
                <w:b/>
                <w:color w:val="FFFFFF"/>
                <w:sz w:val="20"/>
              </w:rPr>
              <w:t>B1</w:t>
            </w:r>
            <w:r>
              <w:rPr>
                <w:b/>
                <w:color w:val="FFFFFF"/>
                <w:sz w:val="20"/>
              </w:rPr>
              <w:tab/>
              <w:t>PREVIOUS</w:t>
            </w:r>
            <w:r>
              <w:rPr>
                <w:b/>
                <w:color w:val="FFFFFF"/>
                <w:spacing w:val="-2"/>
                <w:sz w:val="20"/>
              </w:rPr>
              <w:t xml:space="preserve"> </w:t>
            </w:r>
            <w:r>
              <w:rPr>
                <w:b/>
                <w:color w:val="FFFFFF"/>
                <w:sz w:val="20"/>
              </w:rPr>
              <w:t>EXPERIENCE</w:t>
            </w:r>
          </w:p>
          <w:p w14:paraId="110337FB" w14:textId="77777777" w:rsidR="009E03D8" w:rsidRDefault="009E03D8">
            <w:pPr>
              <w:pStyle w:val="TableParagraph"/>
              <w:spacing w:before="5"/>
              <w:rPr>
                <w:b/>
                <w:sz w:val="19"/>
              </w:rPr>
            </w:pPr>
          </w:p>
          <w:p w14:paraId="43875C12" w14:textId="77777777" w:rsidR="009E03D8" w:rsidRDefault="00FB3F6F">
            <w:pPr>
              <w:pStyle w:val="TableParagraph"/>
              <w:ind w:left="107"/>
              <w:rPr>
                <w:sz w:val="20"/>
              </w:rPr>
            </w:pPr>
            <w:r>
              <w:rPr>
                <w:b/>
                <w:color w:val="FFFFFF"/>
                <w:sz w:val="20"/>
              </w:rPr>
              <w:t xml:space="preserve">Weighting: </w:t>
            </w:r>
            <w:r>
              <w:rPr>
                <w:color w:val="FFFFFF"/>
                <w:sz w:val="20"/>
              </w:rPr>
              <w:t>90% (Maximum 9,000 marks, Minimum 5,400 marks)</w:t>
            </w:r>
          </w:p>
        </w:tc>
      </w:tr>
      <w:tr w:rsidR="009E03D8" w14:paraId="5FEDD687" w14:textId="77777777">
        <w:trPr>
          <w:trHeight w:val="6530"/>
        </w:trPr>
        <w:tc>
          <w:tcPr>
            <w:tcW w:w="9018" w:type="dxa"/>
          </w:tcPr>
          <w:p w14:paraId="543E4F9F" w14:textId="77777777" w:rsidR="009E03D8" w:rsidRDefault="00FB3F6F">
            <w:pPr>
              <w:pStyle w:val="TableParagraph"/>
              <w:spacing w:before="146"/>
              <w:ind w:left="107"/>
              <w:jc w:val="both"/>
              <w:rPr>
                <w:b/>
                <w:sz w:val="20"/>
              </w:rPr>
            </w:pPr>
            <w:r>
              <w:rPr>
                <w:b/>
                <w:sz w:val="20"/>
              </w:rPr>
              <w:t>Minimum requirements to remain eligible in the competition:</w:t>
            </w:r>
          </w:p>
          <w:p w14:paraId="187F2BCD" w14:textId="20CDCDA6" w:rsidR="00DF556A" w:rsidRPr="00D554BB" w:rsidRDefault="00DF556A" w:rsidP="00D554BB">
            <w:pPr>
              <w:rPr>
                <w:sz w:val="20"/>
              </w:rPr>
            </w:pPr>
            <w:r w:rsidRPr="00D554BB">
              <w:rPr>
                <w:sz w:val="20"/>
              </w:rPr>
              <w:t xml:space="preserve">Applicants </w:t>
            </w:r>
            <w:r w:rsidRPr="00D554BB">
              <w:rPr>
                <w:b/>
                <w:bCs/>
                <w:sz w:val="20"/>
              </w:rPr>
              <w:t>must</w:t>
            </w:r>
            <w:r w:rsidRPr="00D554BB">
              <w:rPr>
                <w:sz w:val="20"/>
              </w:rPr>
              <w:t xml:space="preserve"> provide information, clearly demonstrating successful delivery of three (3) previous projects of a comparable nature and scale to the requirements set out in Section 3.4 within the last five (5) years, collectively involving the installation of three (3) or more 50kW/</w:t>
            </w:r>
            <w:r w:rsidR="00897F0F">
              <w:rPr>
                <w:sz w:val="20"/>
              </w:rPr>
              <w:t>100kW or higher</w:t>
            </w:r>
            <w:r w:rsidRPr="00D554BB">
              <w:rPr>
                <w:sz w:val="20"/>
              </w:rPr>
              <w:t xml:space="preserve"> charging units. Tenderers</w:t>
            </w:r>
            <w:r w:rsidRPr="00D554BB">
              <w:rPr>
                <w:b/>
                <w:bCs/>
                <w:sz w:val="20"/>
              </w:rPr>
              <w:t> must</w:t>
            </w:r>
            <w:r w:rsidRPr="00D554BB">
              <w:rPr>
                <w:sz w:val="20"/>
              </w:rPr>
              <w:t xml:space="preserve"> demonstrate experience in the successful</w:t>
            </w:r>
            <w:r w:rsidR="00E67454">
              <w:rPr>
                <w:sz w:val="20"/>
              </w:rPr>
              <w:t xml:space="preserve"> design, supply,</w:t>
            </w:r>
            <w:r w:rsidRPr="00D554BB">
              <w:rPr>
                <w:sz w:val="20"/>
              </w:rPr>
              <w:t xml:space="preserve"> installation/ testing/ commissioning</w:t>
            </w:r>
            <w:r w:rsidR="00E67454">
              <w:rPr>
                <w:sz w:val="20"/>
              </w:rPr>
              <w:t>, certification</w:t>
            </w:r>
            <w:r w:rsidRPr="00D554BB">
              <w:rPr>
                <w:sz w:val="20"/>
              </w:rPr>
              <w:t xml:space="preserve"> and the associated electrical design of EV Charging infrastructure. Previous contracts </w:t>
            </w:r>
            <w:r w:rsidRPr="00D554BB">
              <w:rPr>
                <w:b/>
                <w:bCs/>
                <w:sz w:val="20"/>
              </w:rPr>
              <w:t xml:space="preserve">must </w:t>
            </w:r>
            <w:r w:rsidRPr="00D554BB">
              <w:rPr>
                <w:sz w:val="20"/>
              </w:rPr>
              <w:t>also demonstrate experience in the delivery of reactive and planned preventative maintenance services.  </w:t>
            </w:r>
          </w:p>
          <w:p w14:paraId="75815A4E" w14:textId="77777777" w:rsidR="009E03D8" w:rsidRPr="00D554BB" w:rsidRDefault="009E03D8">
            <w:pPr>
              <w:pStyle w:val="TableParagraph"/>
              <w:spacing w:before="4"/>
              <w:rPr>
                <w:sz w:val="20"/>
              </w:rPr>
            </w:pPr>
          </w:p>
          <w:p w14:paraId="7E72507A" w14:textId="6F72897D" w:rsidR="009E03D8" w:rsidRDefault="00FB3F6F" w:rsidP="00D554BB">
            <w:pPr>
              <w:pStyle w:val="TableParagraph"/>
              <w:spacing w:before="1" w:line="266" w:lineRule="auto"/>
              <w:ind w:right="108"/>
              <w:jc w:val="both"/>
              <w:rPr>
                <w:sz w:val="20"/>
              </w:rPr>
            </w:pPr>
            <w:r>
              <w:rPr>
                <w:sz w:val="20"/>
              </w:rPr>
              <w:t>This should include but is not limited to:</w:t>
            </w:r>
          </w:p>
          <w:p w14:paraId="02865920" w14:textId="21D6D387" w:rsidR="009E03D8" w:rsidRDefault="00FB3F6F">
            <w:pPr>
              <w:pStyle w:val="TableParagraph"/>
              <w:numPr>
                <w:ilvl w:val="0"/>
                <w:numId w:val="2"/>
              </w:numPr>
              <w:tabs>
                <w:tab w:val="left" w:pos="1187"/>
                <w:tab w:val="left" w:pos="1188"/>
              </w:tabs>
              <w:spacing w:before="192"/>
              <w:ind w:hanging="721"/>
              <w:jc w:val="both"/>
              <w:rPr>
                <w:sz w:val="20"/>
              </w:rPr>
            </w:pPr>
            <w:r>
              <w:rPr>
                <w:sz w:val="20"/>
              </w:rPr>
              <w:t>The</w:t>
            </w:r>
            <w:r w:rsidR="009B759E">
              <w:rPr>
                <w:sz w:val="20"/>
              </w:rPr>
              <w:t xml:space="preserve"> design, supply,</w:t>
            </w:r>
            <w:r>
              <w:rPr>
                <w:sz w:val="20"/>
              </w:rPr>
              <w:t xml:space="preserve"> operation and maintenance of public EV charge points and all equipment at</w:t>
            </w:r>
            <w:r>
              <w:rPr>
                <w:spacing w:val="-21"/>
                <w:sz w:val="20"/>
              </w:rPr>
              <w:t xml:space="preserve"> </w:t>
            </w:r>
            <w:r>
              <w:rPr>
                <w:sz w:val="20"/>
              </w:rPr>
              <w:t>sites.</w:t>
            </w:r>
          </w:p>
          <w:p w14:paraId="7715DD64" w14:textId="77777777" w:rsidR="009E03D8" w:rsidRDefault="00FB3F6F">
            <w:pPr>
              <w:pStyle w:val="TableParagraph"/>
              <w:numPr>
                <w:ilvl w:val="0"/>
                <w:numId w:val="2"/>
              </w:numPr>
              <w:tabs>
                <w:tab w:val="left" w:pos="1187"/>
                <w:tab w:val="left" w:pos="1188"/>
              </w:tabs>
              <w:spacing w:before="22" w:line="261" w:lineRule="auto"/>
              <w:ind w:right="100"/>
              <w:jc w:val="both"/>
              <w:rPr>
                <w:sz w:val="20"/>
              </w:rPr>
            </w:pPr>
            <w:r>
              <w:rPr>
                <w:sz w:val="20"/>
              </w:rPr>
              <w:t>Must demonstrate that a high-quality service is provided to end users/customers. This should include charge point monitoring and reporting, end user/customer</w:t>
            </w:r>
            <w:r>
              <w:rPr>
                <w:spacing w:val="-41"/>
                <w:sz w:val="20"/>
              </w:rPr>
              <w:t xml:space="preserve"> </w:t>
            </w:r>
            <w:r>
              <w:rPr>
                <w:sz w:val="20"/>
              </w:rPr>
              <w:t>billing service, 24-hour end user/customer support service and procedures to deal with</w:t>
            </w:r>
            <w:r>
              <w:rPr>
                <w:spacing w:val="-15"/>
                <w:sz w:val="20"/>
              </w:rPr>
              <w:t xml:space="preserve"> </w:t>
            </w:r>
            <w:r>
              <w:rPr>
                <w:sz w:val="20"/>
              </w:rPr>
              <w:t>complaints.</w:t>
            </w:r>
          </w:p>
          <w:p w14:paraId="1CDB2B16" w14:textId="77777777" w:rsidR="009E03D8" w:rsidRDefault="00FB3F6F">
            <w:pPr>
              <w:pStyle w:val="TableParagraph"/>
              <w:numPr>
                <w:ilvl w:val="0"/>
                <w:numId w:val="2"/>
              </w:numPr>
              <w:tabs>
                <w:tab w:val="left" w:pos="1187"/>
                <w:tab w:val="left" w:pos="1188"/>
              </w:tabs>
              <w:spacing w:before="5"/>
              <w:ind w:hanging="721"/>
              <w:jc w:val="both"/>
              <w:rPr>
                <w:sz w:val="20"/>
              </w:rPr>
            </w:pPr>
            <w:r>
              <w:rPr>
                <w:sz w:val="20"/>
              </w:rPr>
              <w:t>Regular reporting of operational data to</w:t>
            </w:r>
            <w:r>
              <w:rPr>
                <w:spacing w:val="-6"/>
                <w:sz w:val="20"/>
              </w:rPr>
              <w:t xml:space="preserve"> </w:t>
            </w:r>
            <w:r>
              <w:rPr>
                <w:sz w:val="20"/>
              </w:rPr>
              <w:t>clients.</w:t>
            </w:r>
          </w:p>
          <w:p w14:paraId="1F10A8CF" w14:textId="670DD0B4" w:rsidR="009E03D8" w:rsidRDefault="00FB3F6F">
            <w:pPr>
              <w:pStyle w:val="TableParagraph"/>
              <w:numPr>
                <w:ilvl w:val="0"/>
                <w:numId w:val="2"/>
              </w:numPr>
              <w:tabs>
                <w:tab w:val="left" w:pos="1187"/>
                <w:tab w:val="left" w:pos="1188"/>
              </w:tabs>
              <w:spacing w:before="21" w:line="261" w:lineRule="auto"/>
              <w:ind w:right="102"/>
              <w:jc w:val="both"/>
              <w:rPr>
                <w:sz w:val="20"/>
              </w:rPr>
            </w:pPr>
            <w:r>
              <w:rPr>
                <w:sz w:val="20"/>
              </w:rPr>
              <w:t xml:space="preserve">Maintenance of all items of </w:t>
            </w:r>
            <w:r w:rsidR="00897F0F">
              <w:rPr>
                <w:sz w:val="20"/>
              </w:rPr>
              <w:t>EV Charging and all associated infrastructure</w:t>
            </w:r>
            <w:r>
              <w:rPr>
                <w:sz w:val="20"/>
              </w:rPr>
              <w:t xml:space="preserve"> and equipment at the sites, both planned and unplanned. Repair of faults, accidental damage or vandalism</w:t>
            </w:r>
            <w:r w:rsidR="009B759E">
              <w:rPr>
                <w:sz w:val="20"/>
              </w:rPr>
              <w:t xml:space="preserve"> or general wear and tear</w:t>
            </w:r>
            <w:r>
              <w:rPr>
                <w:sz w:val="20"/>
              </w:rPr>
              <w:t xml:space="preserve"> of EV charging infrastructure within pre-agreed</w:t>
            </w:r>
            <w:r>
              <w:rPr>
                <w:spacing w:val="-2"/>
                <w:sz w:val="20"/>
              </w:rPr>
              <w:t xml:space="preserve"> </w:t>
            </w:r>
            <w:r>
              <w:rPr>
                <w:sz w:val="20"/>
              </w:rPr>
              <w:t>timelines.</w:t>
            </w:r>
          </w:p>
          <w:p w14:paraId="5D28E16B" w14:textId="77777777" w:rsidR="009E03D8" w:rsidRDefault="00FB3F6F">
            <w:pPr>
              <w:pStyle w:val="TableParagraph"/>
              <w:numPr>
                <w:ilvl w:val="0"/>
                <w:numId w:val="2"/>
              </w:numPr>
              <w:tabs>
                <w:tab w:val="left" w:pos="1187"/>
                <w:tab w:val="left" w:pos="1188"/>
              </w:tabs>
              <w:spacing w:before="4" w:line="259" w:lineRule="auto"/>
              <w:ind w:right="106"/>
              <w:jc w:val="both"/>
              <w:rPr>
                <w:sz w:val="20"/>
              </w:rPr>
            </w:pPr>
            <w:r>
              <w:rPr>
                <w:sz w:val="20"/>
              </w:rPr>
              <w:t>Evidence</w:t>
            </w:r>
            <w:r>
              <w:rPr>
                <w:spacing w:val="-8"/>
                <w:sz w:val="20"/>
              </w:rPr>
              <w:t xml:space="preserve"> </w:t>
            </w:r>
            <w:r>
              <w:rPr>
                <w:sz w:val="20"/>
              </w:rPr>
              <w:t>that</w:t>
            </w:r>
            <w:r>
              <w:rPr>
                <w:spacing w:val="-5"/>
                <w:sz w:val="20"/>
              </w:rPr>
              <w:t xml:space="preserve"> </w:t>
            </w:r>
            <w:r>
              <w:rPr>
                <w:sz w:val="20"/>
              </w:rPr>
              <w:t>previous</w:t>
            </w:r>
            <w:r>
              <w:rPr>
                <w:spacing w:val="-6"/>
                <w:sz w:val="20"/>
              </w:rPr>
              <w:t xml:space="preserve"> </w:t>
            </w:r>
            <w:r>
              <w:rPr>
                <w:sz w:val="20"/>
              </w:rPr>
              <w:t>contracts</w:t>
            </w:r>
            <w:r>
              <w:rPr>
                <w:spacing w:val="-7"/>
                <w:sz w:val="20"/>
              </w:rPr>
              <w:t xml:space="preserve"> </w:t>
            </w:r>
            <w:r>
              <w:rPr>
                <w:sz w:val="20"/>
              </w:rPr>
              <w:t>were</w:t>
            </w:r>
            <w:r>
              <w:rPr>
                <w:spacing w:val="-5"/>
                <w:sz w:val="20"/>
              </w:rPr>
              <w:t xml:space="preserve"> </w:t>
            </w:r>
            <w:r>
              <w:rPr>
                <w:sz w:val="20"/>
              </w:rPr>
              <w:t>delivered</w:t>
            </w:r>
            <w:r>
              <w:rPr>
                <w:spacing w:val="-7"/>
                <w:sz w:val="20"/>
              </w:rPr>
              <w:t xml:space="preserve"> </w:t>
            </w:r>
            <w:r>
              <w:rPr>
                <w:sz w:val="20"/>
              </w:rPr>
              <w:t>successfully</w:t>
            </w:r>
            <w:r>
              <w:rPr>
                <w:spacing w:val="-11"/>
                <w:sz w:val="20"/>
              </w:rPr>
              <w:t xml:space="preserve"> </w:t>
            </w:r>
            <w:r>
              <w:rPr>
                <w:sz w:val="20"/>
              </w:rPr>
              <w:t>on</w:t>
            </w:r>
            <w:r>
              <w:rPr>
                <w:spacing w:val="-8"/>
                <w:sz w:val="20"/>
              </w:rPr>
              <w:t xml:space="preserve"> </w:t>
            </w:r>
            <w:r>
              <w:rPr>
                <w:sz w:val="20"/>
              </w:rPr>
              <w:t>time,</w:t>
            </w:r>
            <w:r>
              <w:rPr>
                <w:spacing w:val="-7"/>
                <w:sz w:val="20"/>
              </w:rPr>
              <w:t xml:space="preserve"> </w:t>
            </w:r>
            <w:r>
              <w:rPr>
                <w:sz w:val="20"/>
              </w:rPr>
              <w:t>within</w:t>
            </w:r>
            <w:r>
              <w:rPr>
                <w:spacing w:val="-6"/>
                <w:sz w:val="20"/>
              </w:rPr>
              <w:t xml:space="preserve"> </w:t>
            </w:r>
            <w:r>
              <w:rPr>
                <w:sz w:val="20"/>
              </w:rPr>
              <w:t>budget</w:t>
            </w:r>
            <w:r>
              <w:rPr>
                <w:spacing w:val="-6"/>
                <w:sz w:val="20"/>
              </w:rPr>
              <w:t xml:space="preserve"> </w:t>
            </w:r>
            <w:r>
              <w:rPr>
                <w:sz w:val="20"/>
              </w:rPr>
              <w:t>and meeting key</w:t>
            </w:r>
            <w:r>
              <w:rPr>
                <w:spacing w:val="-8"/>
                <w:sz w:val="20"/>
              </w:rPr>
              <w:t xml:space="preserve"> </w:t>
            </w:r>
            <w:r>
              <w:rPr>
                <w:sz w:val="20"/>
              </w:rPr>
              <w:t>milestones.</w:t>
            </w:r>
          </w:p>
          <w:p w14:paraId="045CA602" w14:textId="494F421A" w:rsidR="009E03D8" w:rsidRDefault="00FB3F6F">
            <w:pPr>
              <w:pStyle w:val="TableParagraph"/>
              <w:numPr>
                <w:ilvl w:val="0"/>
                <w:numId w:val="2"/>
              </w:numPr>
              <w:tabs>
                <w:tab w:val="left" w:pos="1187"/>
                <w:tab w:val="left" w:pos="1188"/>
              </w:tabs>
              <w:spacing w:before="8"/>
              <w:ind w:hanging="721"/>
              <w:jc w:val="both"/>
              <w:rPr>
                <w:sz w:val="20"/>
              </w:rPr>
            </w:pPr>
            <w:r>
              <w:rPr>
                <w:sz w:val="20"/>
              </w:rPr>
              <w:t>Compliance with regulations and standards around EV charging</w:t>
            </w:r>
            <w:r>
              <w:rPr>
                <w:spacing w:val="1"/>
                <w:sz w:val="20"/>
              </w:rPr>
              <w:t xml:space="preserve"> </w:t>
            </w:r>
            <w:r>
              <w:rPr>
                <w:sz w:val="20"/>
              </w:rPr>
              <w:t>infrastructure</w:t>
            </w:r>
            <w:r w:rsidR="00897F0F">
              <w:rPr>
                <w:sz w:val="20"/>
              </w:rPr>
              <w:t>, e.g. AFIR regs, ZEVI guidance docs and Universal Design Guidelines</w:t>
            </w:r>
            <w:r>
              <w:rPr>
                <w:sz w:val="20"/>
              </w:rPr>
              <w:t>.</w:t>
            </w:r>
          </w:p>
          <w:p w14:paraId="71594FEC" w14:textId="77777777" w:rsidR="009E03D8" w:rsidRDefault="00FB3F6F">
            <w:pPr>
              <w:pStyle w:val="TableParagraph"/>
              <w:numPr>
                <w:ilvl w:val="0"/>
                <w:numId w:val="2"/>
              </w:numPr>
              <w:tabs>
                <w:tab w:val="left" w:pos="1187"/>
                <w:tab w:val="left" w:pos="1188"/>
              </w:tabs>
              <w:spacing w:before="22"/>
              <w:ind w:hanging="721"/>
              <w:jc w:val="both"/>
              <w:rPr>
                <w:sz w:val="20"/>
              </w:rPr>
            </w:pPr>
            <w:r>
              <w:rPr>
                <w:sz w:val="20"/>
              </w:rPr>
              <w:t>Experience of sub-contracting arrangements (if any) to deliver the</w:t>
            </w:r>
            <w:r>
              <w:rPr>
                <w:spacing w:val="-7"/>
                <w:sz w:val="20"/>
              </w:rPr>
              <w:t xml:space="preserve"> </w:t>
            </w:r>
            <w:r>
              <w:rPr>
                <w:sz w:val="20"/>
              </w:rPr>
              <w:t>services.</w:t>
            </w:r>
          </w:p>
          <w:p w14:paraId="0BD11D7E" w14:textId="6B95213D" w:rsidR="00D179A1" w:rsidRDefault="009B759E" w:rsidP="00D179A1">
            <w:pPr>
              <w:pStyle w:val="TableParagraph"/>
              <w:numPr>
                <w:ilvl w:val="0"/>
                <w:numId w:val="2"/>
              </w:numPr>
              <w:tabs>
                <w:tab w:val="left" w:pos="1187"/>
                <w:tab w:val="left" w:pos="1188"/>
              </w:tabs>
              <w:spacing w:before="22"/>
              <w:ind w:hanging="721"/>
              <w:jc w:val="both"/>
              <w:rPr>
                <w:sz w:val="20"/>
              </w:rPr>
            </w:pPr>
            <w:r>
              <w:rPr>
                <w:sz w:val="20"/>
              </w:rPr>
              <w:t>Experience of</w:t>
            </w:r>
            <w:r w:rsidR="008449E2">
              <w:rPr>
                <w:sz w:val="20"/>
              </w:rPr>
              <w:t xml:space="preserve"> successfully</w:t>
            </w:r>
            <w:r>
              <w:rPr>
                <w:sz w:val="20"/>
              </w:rPr>
              <w:t xml:space="preserve"> providing the Designer, PSDP, PSCS services for EV charging infrastructure works.</w:t>
            </w:r>
          </w:p>
          <w:p w14:paraId="70357397" w14:textId="4CE3D644" w:rsidR="007339C6" w:rsidRPr="00D179A1" w:rsidRDefault="007339C6" w:rsidP="00D179A1">
            <w:pPr>
              <w:pStyle w:val="TableParagraph"/>
              <w:numPr>
                <w:ilvl w:val="0"/>
                <w:numId w:val="2"/>
              </w:numPr>
              <w:tabs>
                <w:tab w:val="left" w:pos="1187"/>
                <w:tab w:val="left" w:pos="1188"/>
              </w:tabs>
              <w:spacing w:before="22"/>
              <w:ind w:hanging="721"/>
              <w:jc w:val="both"/>
              <w:rPr>
                <w:sz w:val="20"/>
              </w:rPr>
            </w:pPr>
            <w:r>
              <w:rPr>
                <w:sz w:val="20"/>
              </w:rPr>
              <w:t>Experience of liaising with key stakeholders, such as, the ESB.</w:t>
            </w:r>
          </w:p>
          <w:p w14:paraId="0A5C0F97" w14:textId="77777777" w:rsidR="009E03D8" w:rsidRDefault="009E03D8">
            <w:pPr>
              <w:pStyle w:val="TableParagraph"/>
              <w:spacing w:before="3"/>
              <w:rPr>
                <w:b/>
                <w:sz w:val="19"/>
              </w:rPr>
            </w:pPr>
          </w:p>
          <w:p w14:paraId="1AC37DEB" w14:textId="03E78343" w:rsidR="00D179A1" w:rsidRDefault="00FB3F6F" w:rsidP="00D179A1">
            <w:pPr>
              <w:rPr>
                <w:sz w:val="20"/>
              </w:rPr>
            </w:pPr>
            <w:r>
              <w:rPr>
                <w:sz w:val="20"/>
              </w:rPr>
              <w:t xml:space="preserve">Please note only the first </w:t>
            </w:r>
            <w:r w:rsidR="00DF556A">
              <w:rPr>
                <w:sz w:val="20"/>
              </w:rPr>
              <w:t xml:space="preserve">three </w:t>
            </w:r>
            <w:r>
              <w:rPr>
                <w:sz w:val="20"/>
              </w:rPr>
              <w:t xml:space="preserve">examples submitted will be evaluated. </w:t>
            </w:r>
          </w:p>
          <w:p w14:paraId="13F259E2" w14:textId="77777777" w:rsidR="00D179A1" w:rsidRDefault="00D179A1" w:rsidP="00D179A1">
            <w:pPr>
              <w:rPr>
                <w:sz w:val="20"/>
              </w:rPr>
            </w:pPr>
          </w:p>
          <w:p w14:paraId="7A910A44" w14:textId="5FD5462F" w:rsidR="00D179A1" w:rsidRDefault="00D179A1" w:rsidP="00D179A1">
            <w:pPr>
              <w:rPr>
                <w:sz w:val="20"/>
              </w:rPr>
            </w:pPr>
            <w:r w:rsidRPr="00D554BB">
              <w:rPr>
                <w:sz w:val="20"/>
              </w:rPr>
              <w:t>The Contracting Authority reserves the right to independently verify the references to ensure that the previous experience presented demonstrates comparable projects in terms of nature, scale and quality of service delivery. </w:t>
            </w:r>
          </w:p>
          <w:p w14:paraId="327E8284" w14:textId="77777777" w:rsidR="00D179A1" w:rsidRDefault="00D179A1" w:rsidP="00D179A1">
            <w:pPr>
              <w:rPr>
                <w:sz w:val="20"/>
              </w:rPr>
            </w:pPr>
          </w:p>
          <w:p w14:paraId="4ACA8323" w14:textId="733CE20F" w:rsidR="00D179A1" w:rsidRPr="00D554BB" w:rsidRDefault="00D179A1" w:rsidP="00D179A1">
            <w:pPr>
              <w:rPr>
                <w:sz w:val="20"/>
              </w:rPr>
            </w:pPr>
            <w:r w:rsidRPr="00D554BB">
              <w:rPr>
                <w:sz w:val="20"/>
              </w:rPr>
              <w:t xml:space="preserve">The contracts referenced for consideration should provide comprehensive information to enable the </w:t>
            </w:r>
            <w:r w:rsidR="001F4391">
              <w:rPr>
                <w:sz w:val="20"/>
              </w:rPr>
              <w:t>Contracting Authority</w:t>
            </w:r>
            <w:r w:rsidRPr="00D554BB">
              <w:rPr>
                <w:sz w:val="20"/>
              </w:rPr>
              <w:t xml:space="preserve"> to determine their comparability to the requirements of this contract.</w:t>
            </w:r>
          </w:p>
          <w:p w14:paraId="5897B5CA" w14:textId="77777777" w:rsidR="00D179A1" w:rsidRPr="00D554BB" w:rsidRDefault="00D179A1" w:rsidP="00D179A1">
            <w:pPr>
              <w:rPr>
                <w:sz w:val="20"/>
              </w:rPr>
            </w:pPr>
          </w:p>
          <w:p w14:paraId="08CEDB44" w14:textId="35145A46" w:rsidR="009E03D8" w:rsidRDefault="009E03D8">
            <w:pPr>
              <w:pStyle w:val="TableParagraph"/>
              <w:spacing w:line="472" w:lineRule="auto"/>
              <w:ind w:left="107" w:right="1917"/>
              <w:rPr>
                <w:sz w:val="20"/>
              </w:rPr>
            </w:pPr>
          </w:p>
          <w:p w14:paraId="02BE7727" w14:textId="1E7CABE4" w:rsidR="009E03D8" w:rsidRDefault="00FB3F6F">
            <w:pPr>
              <w:pStyle w:val="TableParagraph"/>
              <w:spacing w:line="268" w:lineRule="auto"/>
              <w:ind w:left="107"/>
              <w:rPr>
                <w:sz w:val="20"/>
              </w:rPr>
            </w:pPr>
            <w:r>
              <w:rPr>
                <w:sz w:val="20"/>
              </w:rPr>
              <w:t xml:space="preserve">Page limit is </w:t>
            </w:r>
            <w:r w:rsidR="00C824F3">
              <w:rPr>
                <w:sz w:val="20"/>
              </w:rPr>
              <w:t>12</w:t>
            </w:r>
            <w:r>
              <w:rPr>
                <w:sz w:val="20"/>
              </w:rPr>
              <w:t xml:space="preserve"> x A4 pages</w:t>
            </w:r>
            <w:r w:rsidR="009B759E">
              <w:rPr>
                <w:sz w:val="20"/>
              </w:rPr>
              <w:t xml:space="preserve"> at 1</w:t>
            </w:r>
            <w:r w:rsidR="00C824F3">
              <w:rPr>
                <w:sz w:val="20"/>
              </w:rPr>
              <w:t>2</w:t>
            </w:r>
            <w:r w:rsidR="009B759E">
              <w:rPr>
                <w:sz w:val="20"/>
              </w:rPr>
              <w:t>pt font size</w:t>
            </w:r>
            <w:r>
              <w:rPr>
                <w:sz w:val="20"/>
              </w:rPr>
              <w:t>. The Evaluation Team will not consider any information outside the maximum number of pages allowed.</w:t>
            </w:r>
          </w:p>
        </w:tc>
      </w:tr>
      <w:tr w:rsidR="00D179A1" w14:paraId="49DE3777" w14:textId="77777777">
        <w:trPr>
          <w:trHeight w:val="5160"/>
        </w:trPr>
        <w:tc>
          <w:tcPr>
            <w:tcW w:w="9018" w:type="dxa"/>
          </w:tcPr>
          <w:tbl>
            <w:tblPr>
              <w:tblStyle w:val="TableGrid2"/>
              <w:tblW w:w="0" w:type="auto"/>
              <w:tblCellMar>
                <w:top w:w="28" w:type="dxa"/>
                <w:bottom w:w="28" w:type="dxa"/>
              </w:tblCellMar>
              <w:tblLook w:val="04A0" w:firstRow="1" w:lastRow="0" w:firstColumn="1" w:lastColumn="0" w:noHBand="0" w:noVBand="1"/>
            </w:tblPr>
            <w:tblGrid>
              <w:gridCol w:w="3531"/>
              <w:gridCol w:w="1371"/>
              <w:gridCol w:w="1371"/>
              <w:gridCol w:w="1372"/>
              <w:gridCol w:w="1371"/>
            </w:tblGrid>
            <w:tr w:rsidR="00D179A1" w:rsidRPr="00D179A1" w14:paraId="31653A9F" w14:textId="77777777" w:rsidTr="003E15BC">
              <w:tc>
                <w:tcPr>
                  <w:tcW w:w="9016" w:type="dxa"/>
                  <w:gridSpan w:val="5"/>
                  <w:tcMar>
                    <w:top w:w="28" w:type="dxa"/>
                    <w:bottom w:w="28" w:type="dxa"/>
                  </w:tcMar>
                </w:tcPr>
                <w:p w14:paraId="39D7B9E5" w14:textId="77777777" w:rsidR="00D179A1" w:rsidRPr="00D554BB" w:rsidRDefault="00D179A1" w:rsidP="00D179A1">
                  <w:pPr>
                    <w:rPr>
                      <w:sz w:val="20"/>
                    </w:rPr>
                  </w:pPr>
                  <w:r w:rsidRPr="00D554BB">
                    <w:rPr>
                      <w:sz w:val="20"/>
                    </w:rPr>
                    <w:lastRenderedPageBreak/>
                    <w:t xml:space="preserve">The contracts listed should be chosen to demonstrate your firm’s skills, efficiency, experience and reliability in the relevant areas of expertise. </w:t>
                  </w:r>
                </w:p>
                <w:p w14:paraId="240365CD" w14:textId="1F72E105" w:rsidR="00D179A1" w:rsidRPr="00D554BB" w:rsidRDefault="00D179A1" w:rsidP="00D179A1">
                  <w:pPr>
                    <w:rPr>
                      <w:sz w:val="20"/>
                    </w:rPr>
                  </w:pPr>
                  <w:r w:rsidRPr="00D554BB">
                    <w:rPr>
                      <w:sz w:val="20"/>
                    </w:rPr>
                    <w:t>All fields should be completed in full. If the information requested on the value of contracts or identity of clients is considered confidential, tenderers must ensure that they provide sufficient information to allow the C</w:t>
                  </w:r>
                  <w:r w:rsidR="00BE1D79">
                    <w:rPr>
                      <w:sz w:val="20"/>
                    </w:rPr>
                    <w:t>ontracting Authority</w:t>
                  </w:r>
                  <w:r w:rsidRPr="00D554BB">
                    <w:rPr>
                      <w:sz w:val="20"/>
                    </w:rPr>
                    <w:t xml:space="preserve"> to judge the similarity of these contracts to the services required.</w:t>
                  </w:r>
                </w:p>
              </w:tc>
            </w:tr>
            <w:tr w:rsidR="00D179A1" w:rsidRPr="00D179A1" w14:paraId="31D07B5F" w14:textId="77777777" w:rsidTr="00D554BB">
              <w:tc>
                <w:tcPr>
                  <w:tcW w:w="9016" w:type="dxa"/>
                  <w:gridSpan w:val="5"/>
                  <w:shd w:val="clear" w:color="auto" w:fill="00B050"/>
                  <w:tcMar>
                    <w:top w:w="28" w:type="dxa"/>
                    <w:bottom w:w="28" w:type="dxa"/>
                  </w:tcMar>
                </w:tcPr>
                <w:p w14:paraId="1386B4BD" w14:textId="77777777" w:rsidR="00D179A1" w:rsidRPr="00D554BB" w:rsidRDefault="00D179A1" w:rsidP="00D179A1">
                  <w:pPr>
                    <w:jc w:val="center"/>
                    <w:rPr>
                      <w:b/>
                      <w:bCs/>
                      <w:sz w:val="24"/>
                      <w:szCs w:val="24"/>
                    </w:rPr>
                  </w:pPr>
                  <w:r w:rsidRPr="00D554BB">
                    <w:rPr>
                      <w:b/>
                      <w:bCs/>
                      <w:sz w:val="24"/>
                      <w:szCs w:val="24"/>
                    </w:rPr>
                    <w:t>Reference Contract #1</w:t>
                  </w:r>
                </w:p>
              </w:tc>
            </w:tr>
            <w:tr w:rsidR="00D179A1" w:rsidRPr="00D179A1" w14:paraId="3793B4EC" w14:textId="77777777" w:rsidTr="003E15BC">
              <w:tc>
                <w:tcPr>
                  <w:tcW w:w="3531" w:type="dxa"/>
                  <w:tcMar>
                    <w:top w:w="28" w:type="dxa"/>
                    <w:bottom w:w="28" w:type="dxa"/>
                  </w:tcMar>
                  <w:vAlign w:val="center"/>
                </w:tcPr>
                <w:p w14:paraId="2619B4A5" w14:textId="77777777" w:rsidR="00D179A1" w:rsidRPr="00D554BB" w:rsidRDefault="00D179A1" w:rsidP="00D179A1">
                  <w:pPr>
                    <w:rPr>
                      <w:sz w:val="20"/>
                    </w:rPr>
                  </w:pPr>
                  <w:r w:rsidRPr="00D554BB">
                    <w:rPr>
                      <w:sz w:val="20"/>
                    </w:rPr>
                    <w:t>Client Name:</w:t>
                  </w:r>
                </w:p>
              </w:tc>
              <w:tc>
                <w:tcPr>
                  <w:tcW w:w="5485" w:type="dxa"/>
                  <w:gridSpan w:val="4"/>
                  <w:tcMar>
                    <w:top w:w="28" w:type="dxa"/>
                    <w:bottom w:w="28" w:type="dxa"/>
                  </w:tcMar>
                  <w:vAlign w:val="center"/>
                </w:tcPr>
                <w:p w14:paraId="4333DC35" w14:textId="77777777" w:rsidR="00D179A1" w:rsidRPr="00D554BB" w:rsidRDefault="00D179A1" w:rsidP="00D179A1">
                  <w:pPr>
                    <w:rPr>
                      <w:sz w:val="20"/>
                    </w:rPr>
                  </w:pPr>
                </w:p>
              </w:tc>
            </w:tr>
            <w:tr w:rsidR="00D179A1" w:rsidRPr="00D179A1" w14:paraId="7C3D792F" w14:textId="77777777" w:rsidTr="003E15BC">
              <w:tc>
                <w:tcPr>
                  <w:tcW w:w="3531" w:type="dxa"/>
                  <w:tcMar>
                    <w:top w:w="28" w:type="dxa"/>
                    <w:bottom w:w="28" w:type="dxa"/>
                  </w:tcMar>
                  <w:vAlign w:val="center"/>
                </w:tcPr>
                <w:p w14:paraId="38908924" w14:textId="77777777" w:rsidR="00D179A1" w:rsidRPr="00D554BB" w:rsidRDefault="00D179A1" w:rsidP="00D179A1">
                  <w:pPr>
                    <w:rPr>
                      <w:sz w:val="20"/>
                    </w:rPr>
                  </w:pPr>
                  <w:r w:rsidRPr="00D554BB">
                    <w:rPr>
                      <w:sz w:val="20"/>
                    </w:rPr>
                    <w:t>Contact Name:</w:t>
                  </w:r>
                </w:p>
              </w:tc>
              <w:tc>
                <w:tcPr>
                  <w:tcW w:w="5485" w:type="dxa"/>
                  <w:gridSpan w:val="4"/>
                  <w:tcMar>
                    <w:top w:w="28" w:type="dxa"/>
                    <w:bottom w:w="28" w:type="dxa"/>
                  </w:tcMar>
                  <w:vAlign w:val="center"/>
                </w:tcPr>
                <w:p w14:paraId="1BEA07E4" w14:textId="77777777" w:rsidR="00D179A1" w:rsidRPr="00D554BB" w:rsidRDefault="00D179A1" w:rsidP="00D179A1">
                  <w:pPr>
                    <w:rPr>
                      <w:sz w:val="20"/>
                    </w:rPr>
                  </w:pPr>
                </w:p>
              </w:tc>
            </w:tr>
            <w:tr w:rsidR="00D179A1" w:rsidRPr="00D179A1" w14:paraId="6C2764D9" w14:textId="77777777" w:rsidTr="003E15BC">
              <w:tc>
                <w:tcPr>
                  <w:tcW w:w="3531" w:type="dxa"/>
                  <w:tcMar>
                    <w:top w:w="28" w:type="dxa"/>
                    <w:bottom w:w="28" w:type="dxa"/>
                  </w:tcMar>
                  <w:vAlign w:val="center"/>
                </w:tcPr>
                <w:p w14:paraId="5D5F0B97" w14:textId="77777777" w:rsidR="00D179A1" w:rsidRPr="00D554BB" w:rsidRDefault="00D179A1" w:rsidP="00D179A1">
                  <w:pPr>
                    <w:rPr>
                      <w:sz w:val="20"/>
                    </w:rPr>
                  </w:pPr>
                  <w:r w:rsidRPr="00D554BB">
                    <w:rPr>
                      <w:sz w:val="20"/>
                    </w:rPr>
                    <w:t>Contact email:</w:t>
                  </w:r>
                </w:p>
              </w:tc>
              <w:tc>
                <w:tcPr>
                  <w:tcW w:w="5485" w:type="dxa"/>
                  <w:gridSpan w:val="4"/>
                  <w:tcMar>
                    <w:top w:w="28" w:type="dxa"/>
                    <w:bottom w:w="28" w:type="dxa"/>
                  </w:tcMar>
                  <w:vAlign w:val="center"/>
                </w:tcPr>
                <w:p w14:paraId="224C8217" w14:textId="77777777" w:rsidR="00D179A1" w:rsidRPr="00D554BB" w:rsidRDefault="00D179A1" w:rsidP="00D179A1">
                  <w:pPr>
                    <w:rPr>
                      <w:sz w:val="20"/>
                    </w:rPr>
                  </w:pPr>
                </w:p>
              </w:tc>
            </w:tr>
            <w:tr w:rsidR="00D179A1" w:rsidRPr="00D179A1" w14:paraId="7C4095C3" w14:textId="77777777" w:rsidTr="003E15BC">
              <w:tc>
                <w:tcPr>
                  <w:tcW w:w="3531" w:type="dxa"/>
                  <w:tcMar>
                    <w:top w:w="28" w:type="dxa"/>
                    <w:bottom w:w="28" w:type="dxa"/>
                  </w:tcMar>
                  <w:vAlign w:val="center"/>
                </w:tcPr>
                <w:p w14:paraId="3E54D763" w14:textId="77777777" w:rsidR="00D179A1" w:rsidRPr="00D554BB" w:rsidRDefault="00D179A1" w:rsidP="00D179A1">
                  <w:pPr>
                    <w:rPr>
                      <w:sz w:val="20"/>
                    </w:rPr>
                  </w:pPr>
                  <w:r w:rsidRPr="00D554BB">
                    <w:rPr>
                      <w:sz w:val="20"/>
                    </w:rPr>
                    <w:t>Delivery Date:</w:t>
                  </w:r>
                </w:p>
              </w:tc>
              <w:tc>
                <w:tcPr>
                  <w:tcW w:w="1371" w:type="dxa"/>
                  <w:tcMar>
                    <w:top w:w="28" w:type="dxa"/>
                    <w:bottom w:w="28" w:type="dxa"/>
                  </w:tcMar>
                  <w:vAlign w:val="center"/>
                </w:tcPr>
                <w:p w14:paraId="57D7C2DC" w14:textId="77777777" w:rsidR="00D179A1" w:rsidRPr="00D554BB" w:rsidRDefault="00D179A1" w:rsidP="00D179A1">
                  <w:pPr>
                    <w:rPr>
                      <w:sz w:val="20"/>
                    </w:rPr>
                  </w:pPr>
                  <w:r w:rsidRPr="00D554BB">
                    <w:rPr>
                      <w:sz w:val="20"/>
                    </w:rPr>
                    <w:t>From</w:t>
                  </w:r>
                </w:p>
              </w:tc>
              <w:tc>
                <w:tcPr>
                  <w:tcW w:w="1371" w:type="dxa"/>
                  <w:tcMar>
                    <w:top w:w="28" w:type="dxa"/>
                    <w:bottom w:w="28" w:type="dxa"/>
                  </w:tcMar>
                  <w:vAlign w:val="center"/>
                </w:tcPr>
                <w:p w14:paraId="0B5B6038" w14:textId="77777777" w:rsidR="00D179A1" w:rsidRPr="00D554BB" w:rsidRDefault="00D179A1" w:rsidP="00D179A1">
                  <w:pPr>
                    <w:rPr>
                      <w:sz w:val="20"/>
                    </w:rPr>
                  </w:pPr>
                </w:p>
              </w:tc>
              <w:tc>
                <w:tcPr>
                  <w:tcW w:w="1372" w:type="dxa"/>
                  <w:tcMar>
                    <w:top w:w="28" w:type="dxa"/>
                    <w:bottom w:w="28" w:type="dxa"/>
                  </w:tcMar>
                </w:tcPr>
                <w:p w14:paraId="4B870635" w14:textId="77777777" w:rsidR="00D179A1" w:rsidRPr="00D554BB" w:rsidRDefault="00D179A1" w:rsidP="00D179A1">
                  <w:pPr>
                    <w:rPr>
                      <w:sz w:val="20"/>
                    </w:rPr>
                  </w:pPr>
                  <w:r w:rsidRPr="00D554BB">
                    <w:rPr>
                      <w:sz w:val="20"/>
                    </w:rPr>
                    <w:t>To</w:t>
                  </w:r>
                </w:p>
              </w:tc>
              <w:tc>
                <w:tcPr>
                  <w:tcW w:w="1371" w:type="dxa"/>
                  <w:tcMar>
                    <w:top w:w="28" w:type="dxa"/>
                    <w:bottom w:w="28" w:type="dxa"/>
                  </w:tcMar>
                </w:tcPr>
                <w:p w14:paraId="1605EC22" w14:textId="77777777" w:rsidR="00D179A1" w:rsidRPr="00D554BB" w:rsidRDefault="00D179A1" w:rsidP="00D179A1">
                  <w:pPr>
                    <w:rPr>
                      <w:sz w:val="20"/>
                    </w:rPr>
                  </w:pPr>
                </w:p>
              </w:tc>
            </w:tr>
            <w:tr w:rsidR="00D179A1" w:rsidRPr="00D179A1" w14:paraId="093E00F2" w14:textId="77777777" w:rsidTr="003E15BC">
              <w:tc>
                <w:tcPr>
                  <w:tcW w:w="3531" w:type="dxa"/>
                  <w:tcMar>
                    <w:top w:w="28" w:type="dxa"/>
                    <w:bottom w:w="28" w:type="dxa"/>
                  </w:tcMar>
                  <w:vAlign w:val="center"/>
                </w:tcPr>
                <w:p w14:paraId="54BE49A2" w14:textId="77777777" w:rsidR="00D179A1" w:rsidRPr="00D554BB" w:rsidRDefault="00D179A1" w:rsidP="00D179A1">
                  <w:pPr>
                    <w:rPr>
                      <w:sz w:val="20"/>
                    </w:rPr>
                  </w:pPr>
                  <w:r w:rsidRPr="00D554BB">
                    <w:rPr>
                      <w:sz w:val="20"/>
                    </w:rPr>
                    <w:t>Contract Value:</w:t>
                  </w:r>
                </w:p>
              </w:tc>
              <w:tc>
                <w:tcPr>
                  <w:tcW w:w="2742" w:type="dxa"/>
                  <w:gridSpan w:val="2"/>
                  <w:tcMar>
                    <w:top w:w="28" w:type="dxa"/>
                    <w:bottom w:w="28" w:type="dxa"/>
                  </w:tcMar>
                  <w:vAlign w:val="center"/>
                </w:tcPr>
                <w:p w14:paraId="231BA5FE" w14:textId="77777777" w:rsidR="00D179A1" w:rsidRPr="00D554BB" w:rsidRDefault="00D179A1" w:rsidP="00D179A1">
                  <w:pPr>
                    <w:rPr>
                      <w:sz w:val="20"/>
                    </w:rPr>
                  </w:pPr>
                  <w:r w:rsidRPr="00D554BB">
                    <w:rPr>
                      <w:sz w:val="20"/>
                    </w:rPr>
                    <w:t>€</w:t>
                  </w:r>
                </w:p>
              </w:tc>
              <w:tc>
                <w:tcPr>
                  <w:tcW w:w="1372" w:type="dxa"/>
                  <w:tcMar>
                    <w:top w:w="28" w:type="dxa"/>
                    <w:bottom w:w="28" w:type="dxa"/>
                  </w:tcMar>
                  <w:vAlign w:val="center"/>
                </w:tcPr>
                <w:p w14:paraId="76BBC874" w14:textId="77777777" w:rsidR="00D179A1" w:rsidRPr="00D554BB" w:rsidRDefault="00D179A1" w:rsidP="00D179A1">
                  <w:pPr>
                    <w:rPr>
                      <w:sz w:val="20"/>
                    </w:rPr>
                  </w:pPr>
                  <w:r w:rsidRPr="00D554BB">
                    <w:rPr>
                      <w:sz w:val="20"/>
                    </w:rPr>
                    <w:t>Period value refers to</w:t>
                  </w:r>
                </w:p>
              </w:tc>
              <w:tc>
                <w:tcPr>
                  <w:tcW w:w="1371" w:type="dxa"/>
                  <w:tcMar>
                    <w:top w:w="28" w:type="dxa"/>
                    <w:bottom w:w="28" w:type="dxa"/>
                  </w:tcMar>
                  <w:vAlign w:val="center"/>
                </w:tcPr>
                <w:p w14:paraId="1D05F969" w14:textId="77777777" w:rsidR="00D179A1" w:rsidRPr="00D554BB" w:rsidRDefault="00D179A1" w:rsidP="00D179A1">
                  <w:pPr>
                    <w:rPr>
                      <w:sz w:val="20"/>
                    </w:rPr>
                  </w:pPr>
                </w:p>
              </w:tc>
            </w:tr>
            <w:tr w:rsidR="00D179A1" w:rsidRPr="00D179A1" w14:paraId="20BA575B" w14:textId="77777777" w:rsidTr="003E15BC">
              <w:tc>
                <w:tcPr>
                  <w:tcW w:w="3531" w:type="dxa"/>
                  <w:tcMar>
                    <w:top w:w="28" w:type="dxa"/>
                    <w:bottom w:w="28" w:type="dxa"/>
                  </w:tcMar>
                  <w:vAlign w:val="center"/>
                </w:tcPr>
                <w:p w14:paraId="2AB7088D" w14:textId="77777777" w:rsidR="00D179A1" w:rsidRPr="00D554BB" w:rsidRDefault="00D179A1" w:rsidP="00D179A1">
                  <w:pPr>
                    <w:rPr>
                      <w:sz w:val="20"/>
                    </w:rPr>
                  </w:pPr>
                  <w:r w:rsidRPr="00D554BB">
                    <w:rPr>
                      <w:sz w:val="20"/>
                    </w:rPr>
                    <w:t xml:space="preserve">Name of Lead Tenderer </w:t>
                  </w:r>
                </w:p>
              </w:tc>
              <w:tc>
                <w:tcPr>
                  <w:tcW w:w="5485" w:type="dxa"/>
                  <w:gridSpan w:val="4"/>
                  <w:tcMar>
                    <w:top w:w="28" w:type="dxa"/>
                    <w:bottom w:w="28" w:type="dxa"/>
                  </w:tcMar>
                  <w:vAlign w:val="center"/>
                </w:tcPr>
                <w:p w14:paraId="4ACFCB62" w14:textId="77777777" w:rsidR="00D179A1" w:rsidRPr="00D554BB" w:rsidRDefault="00D179A1" w:rsidP="00D179A1">
                  <w:pPr>
                    <w:rPr>
                      <w:sz w:val="20"/>
                    </w:rPr>
                  </w:pPr>
                </w:p>
              </w:tc>
            </w:tr>
            <w:tr w:rsidR="00D179A1" w:rsidRPr="00D179A1" w14:paraId="13DE4629" w14:textId="77777777" w:rsidTr="003E15BC">
              <w:tc>
                <w:tcPr>
                  <w:tcW w:w="3531" w:type="dxa"/>
                  <w:tcMar>
                    <w:top w:w="28" w:type="dxa"/>
                    <w:bottom w:w="28" w:type="dxa"/>
                  </w:tcMar>
                  <w:vAlign w:val="center"/>
                </w:tcPr>
                <w:p w14:paraId="27B5EEFD" w14:textId="77777777" w:rsidR="00D179A1" w:rsidRPr="00D554BB" w:rsidRDefault="00D179A1" w:rsidP="00D179A1">
                  <w:pPr>
                    <w:rPr>
                      <w:sz w:val="20"/>
                    </w:rPr>
                  </w:pPr>
                  <w:r w:rsidRPr="00D554BB">
                    <w:rPr>
                      <w:sz w:val="20"/>
                    </w:rPr>
                    <w:t xml:space="preserve">Name of other parties involved in contract delivery (if applicable) </w:t>
                  </w:r>
                </w:p>
              </w:tc>
              <w:tc>
                <w:tcPr>
                  <w:tcW w:w="5485" w:type="dxa"/>
                  <w:gridSpan w:val="4"/>
                  <w:tcMar>
                    <w:top w:w="28" w:type="dxa"/>
                    <w:bottom w:w="28" w:type="dxa"/>
                  </w:tcMar>
                  <w:vAlign w:val="center"/>
                </w:tcPr>
                <w:p w14:paraId="099E2AD8" w14:textId="77777777" w:rsidR="00D179A1" w:rsidRPr="00D554BB" w:rsidRDefault="00D179A1" w:rsidP="00D179A1">
                  <w:pPr>
                    <w:rPr>
                      <w:sz w:val="20"/>
                    </w:rPr>
                  </w:pPr>
                </w:p>
              </w:tc>
            </w:tr>
            <w:tr w:rsidR="00D179A1" w:rsidRPr="00D179A1" w14:paraId="3E8DBE75" w14:textId="77777777" w:rsidTr="003E15BC">
              <w:tc>
                <w:tcPr>
                  <w:tcW w:w="3531" w:type="dxa"/>
                  <w:tcMar>
                    <w:top w:w="28" w:type="dxa"/>
                    <w:bottom w:w="28" w:type="dxa"/>
                  </w:tcMar>
                  <w:vAlign w:val="center"/>
                </w:tcPr>
                <w:p w14:paraId="51365462" w14:textId="77777777" w:rsidR="00D179A1" w:rsidRPr="00D554BB" w:rsidRDefault="00D179A1" w:rsidP="00D179A1">
                  <w:pPr>
                    <w:rPr>
                      <w:sz w:val="20"/>
                    </w:rPr>
                  </w:pPr>
                  <w:r w:rsidRPr="00D554BB">
                    <w:rPr>
                      <w:sz w:val="20"/>
                    </w:rPr>
                    <w:t xml:space="preserve">% Split between Lead and Others where relevant </w:t>
                  </w:r>
                </w:p>
              </w:tc>
              <w:tc>
                <w:tcPr>
                  <w:tcW w:w="1371" w:type="dxa"/>
                  <w:tcMar>
                    <w:top w:w="28" w:type="dxa"/>
                    <w:bottom w:w="28" w:type="dxa"/>
                  </w:tcMar>
                  <w:vAlign w:val="center"/>
                </w:tcPr>
                <w:p w14:paraId="2C500400" w14:textId="77777777" w:rsidR="00D179A1" w:rsidRPr="00D554BB" w:rsidRDefault="00D179A1" w:rsidP="00D179A1">
                  <w:pPr>
                    <w:rPr>
                      <w:sz w:val="20"/>
                    </w:rPr>
                  </w:pPr>
                  <w:r w:rsidRPr="00D554BB">
                    <w:rPr>
                      <w:sz w:val="20"/>
                    </w:rPr>
                    <w:t>% by Lead</w:t>
                  </w:r>
                </w:p>
              </w:tc>
              <w:tc>
                <w:tcPr>
                  <w:tcW w:w="1371" w:type="dxa"/>
                  <w:vAlign w:val="center"/>
                </w:tcPr>
                <w:p w14:paraId="14B64A05" w14:textId="77777777" w:rsidR="00D179A1" w:rsidRPr="00D554BB" w:rsidRDefault="00D179A1" w:rsidP="00D179A1">
                  <w:pPr>
                    <w:rPr>
                      <w:sz w:val="20"/>
                    </w:rPr>
                  </w:pPr>
                </w:p>
              </w:tc>
              <w:tc>
                <w:tcPr>
                  <w:tcW w:w="1372" w:type="dxa"/>
                  <w:vAlign w:val="center"/>
                </w:tcPr>
                <w:p w14:paraId="30426960" w14:textId="77777777" w:rsidR="00D179A1" w:rsidRPr="00D554BB" w:rsidRDefault="00D179A1" w:rsidP="00D179A1">
                  <w:pPr>
                    <w:rPr>
                      <w:sz w:val="20"/>
                    </w:rPr>
                  </w:pPr>
                  <w:r w:rsidRPr="00D554BB">
                    <w:rPr>
                      <w:sz w:val="20"/>
                    </w:rPr>
                    <w:t xml:space="preserve">% by Other Parties </w:t>
                  </w:r>
                </w:p>
              </w:tc>
              <w:tc>
                <w:tcPr>
                  <w:tcW w:w="1371" w:type="dxa"/>
                  <w:vAlign w:val="center"/>
                </w:tcPr>
                <w:p w14:paraId="7ED14D41" w14:textId="77777777" w:rsidR="00D179A1" w:rsidRPr="00D554BB" w:rsidRDefault="00D179A1" w:rsidP="00D179A1">
                  <w:pPr>
                    <w:rPr>
                      <w:sz w:val="20"/>
                    </w:rPr>
                  </w:pPr>
                </w:p>
              </w:tc>
            </w:tr>
            <w:tr w:rsidR="00D179A1" w:rsidRPr="00D179A1" w14:paraId="0B401045" w14:textId="77777777" w:rsidTr="003E15BC">
              <w:tc>
                <w:tcPr>
                  <w:tcW w:w="3531" w:type="dxa"/>
                  <w:tcMar>
                    <w:top w:w="28" w:type="dxa"/>
                    <w:bottom w:w="28" w:type="dxa"/>
                  </w:tcMar>
                  <w:vAlign w:val="center"/>
                </w:tcPr>
                <w:p w14:paraId="5ED0747B" w14:textId="77777777" w:rsidR="00D179A1" w:rsidRPr="00D554BB" w:rsidRDefault="00D179A1" w:rsidP="00D179A1">
                  <w:pPr>
                    <w:rPr>
                      <w:sz w:val="20"/>
                    </w:rPr>
                  </w:pPr>
                  <w:r w:rsidRPr="00D554BB">
                    <w:rPr>
                      <w:sz w:val="20"/>
                    </w:rPr>
                    <w:t>Detailed Description:</w:t>
                  </w:r>
                </w:p>
              </w:tc>
              <w:tc>
                <w:tcPr>
                  <w:tcW w:w="5485" w:type="dxa"/>
                  <w:gridSpan w:val="4"/>
                  <w:tcMar>
                    <w:top w:w="28" w:type="dxa"/>
                    <w:bottom w:w="28" w:type="dxa"/>
                  </w:tcMar>
                  <w:vAlign w:val="center"/>
                </w:tcPr>
                <w:p w14:paraId="7E1174B0" w14:textId="77777777" w:rsidR="00D179A1" w:rsidRPr="00D554BB" w:rsidRDefault="00D179A1" w:rsidP="00D179A1">
                  <w:pPr>
                    <w:rPr>
                      <w:sz w:val="20"/>
                    </w:rPr>
                  </w:pPr>
                </w:p>
                <w:p w14:paraId="7EB67440" w14:textId="77777777" w:rsidR="00D179A1" w:rsidRPr="00D554BB" w:rsidRDefault="00D179A1" w:rsidP="00D179A1">
                  <w:pPr>
                    <w:rPr>
                      <w:sz w:val="20"/>
                    </w:rPr>
                  </w:pPr>
                </w:p>
                <w:p w14:paraId="3896C63E" w14:textId="77777777" w:rsidR="00D179A1" w:rsidRPr="00D554BB" w:rsidRDefault="00D179A1" w:rsidP="00D179A1">
                  <w:pPr>
                    <w:rPr>
                      <w:sz w:val="20"/>
                    </w:rPr>
                  </w:pPr>
                </w:p>
              </w:tc>
            </w:tr>
            <w:tr w:rsidR="00D179A1" w:rsidRPr="00D179A1" w14:paraId="6D610BF4" w14:textId="77777777" w:rsidTr="003E15BC">
              <w:tc>
                <w:tcPr>
                  <w:tcW w:w="9016" w:type="dxa"/>
                  <w:gridSpan w:val="5"/>
                  <w:tcMar>
                    <w:top w:w="28" w:type="dxa"/>
                    <w:bottom w:w="28" w:type="dxa"/>
                  </w:tcMar>
                </w:tcPr>
                <w:p w14:paraId="33BCCF14" w14:textId="2A6AE96D" w:rsidR="00D179A1" w:rsidRPr="00D554BB" w:rsidRDefault="00D179A1" w:rsidP="00D179A1">
                  <w:pPr>
                    <w:rPr>
                      <w:sz w:val="20"/>
                    </w:rPr>
                  </w:pPr>
                  <w:r w:rsidRPr="00D554BB">
                    <w:rPr>
                      <w:sz w:val="20"/>
                    </w:rPr>
                    <w:t xml:space="preserve">Taking account of the features of the contract / scope of the </w:t>
                  </w:r>
                  <w:r w:rsidR="00775603">
                    <w:rPr>
                      <w:sz w:val="20"/>
                    </w:rPr>
                    <w:t>Shortlist</w:t>
                  </w:r>
                  <w:r w:rsidRPr="00D554BB">
                    <w:rPr>
                      <w:sz w:val="20"/>
                    </w:rPr>
                    <w:t xml:space="preserve"> agreement, please provide information in relation to the following, demonstrating comparability with the contract / </w:t>
                  </w:r>
                  <w:r w:rsidR="00775603">
                    <w:rPr>
                      <w:sz w:val="20"/>
                    </w:rPr>
                    <w:t>Shortlist Agreement</w:t>
                  </w:r>
                  <w:r w:rsidRPr="00D554BB">
                    <w:rPr>
                      <w:sz w:val="20"/>
                    </w:rPr>
                    <w:t xml:space="preserve"> being awarded under this procurement. Mere affirmation will not be sufficient.  </w:t>
                  </w:r>
                </w:p>
              </w:tc>
            </w:tr>
            <w:tr w:rsidR="00D179A1" w:rsidRPr="00D179A1" w14:paraId="022FEFBA" w14:textId="77777777" w:rsidTr="003E15BC">
              <w:tc>
                <w:tcPr>
                  <w:tcW w:w="3531" w:type="dxa"/>
                  <w:tcMar>
                    <w:top w:w="28" w:type="dxa"/>
                    <w:bottom w:w="28" w:type="dxa"/>
                  </w:tcMar>
                  <w:vAlign w:val="center"/>
                </w:tcPr>
                <w:p w14:paraId="3F1479BD" w14:textId="3075679F" w:rsidR="00D179A1" w:rsidRPr="00D554BB" w:rsidRDefault="00D179A1" w:rsidP="00D179A1">
                  <w:pPr>
                    <w:rPr>
                      <w:sz w:val="20"/>
                    </w:rPr>
                  </w:pPr>
                  <w:r w:rsidRPr="00D554BB">
                    <w:rPr>
                      <w:sz w:val="20"/>
                    </w:rPr>
                    <w:t>Number of 50kW/</w:t>
                  </w:r>
                  <w:r w:rsidR="00897F0F">
                    <w:rPr>
                      <w:sz w:val="20"/>
                    </w:rPr>
                    <w:t>100kW or higher</w:t>
                  </w:r>
                  <w:r w:rsidRPr="00D554BB">
                    <w:rPr>
                      <w:sz w:val="20"/>
                    </w:rPr>
                    <w:t xml:space="preserve"> chargers installed</w:t>
                  </w:r>
                </w:p>
              </w:tc>
              <w:tc>
                <w:tcPr>
                  <w:tcW w:w="5485" w:type="dxa"/>
                  <w:gridSpan w:val="4"/>
                  <w:tcMar>
                    <w:top w:w="28" w:type="dxa"/>
                    <w:bottom w:w="28" w:type="dxa"/>
                  </w:tcMar>
                  <w:vAlign w:val="center"/>
                </w:tcPr>
                <w:p w14:paraId="0F8F294C" w14:textId="77777777" w:rsidR="00D179A1" w:rsidRPr="00D554BB" w:rsidRDefault="00D179A1" w:rsidP="00D179A1">
                  <w:pPr>
                    <w:rPr>
                      <w:sz w:val="20"/>
                    </w:rPr>
                  </w:pPr>
                </w:p>
              </w:tc>
            </w:tr>
            <w:tr w:rsidR="00D179A1" w:rsidRPr="00D179A1" w14:paraId="0C00BD92" w14:textId="77777777" w:rsidTr="003E15BC">
              <w:tc>
                <w:tcPr>
                  <w:tcW w:w="3531" w:type="dxa"/>
                  <w:tcMar>
                    <w:top w:w="28" w:type="dxa"/>
                    <w:bottom w:w="28" w:type="dxa"/>
                  </w:tcMar>
                  <w:vAlign w:val="center"/>
                </w:tcPr>
                <w:p w14:paraId="040C5F02" w14:textId="77777777" w:rsidR="00D179A1" w:rsidRPr="00D554BB" w:rsidRDefault="00D179A1" w:rsidP="00D179A1">
                  <w:pPr>
                    <w:rPr>
                      <w:sz w:val="20"/>
                    </w:rPr>
                  </w:pPr>
                  <w:r w:rsidRPr="00D554BB">
                    <w:rPr>
                      <w:sz w:val="20"/>
                    </w:rPr>
                    <w:t xml:space="preserve">Number of locations involved </w:t>
                  </w:r>
                </w:p>
              </w:tc>
              <w:tc>
                <w:tcPr>
                  <w:tcW w:w="5485" w:type="dxa"/>
                  <w:gridSpan w:val="4"/>
                  <w:tcMar>
                    <w:top w:w="28" w:type="dxa"/>
                    <w:bottom w:w="28" w:type="dxa"/>
                  </w:tcMar>
                  <w:vAlign w:val="center"/>
                </w:tcPr>
                <w:p w14:paraId="69A57830" w14:textId="77777777" w:rsidR="00D179A1" w:rsidRPr="00D554BB" w:rsidRDefault="00D179A1" w:rsidP="00D179A1">
                  <w:pPr>
                    <w:rPr>
                      <w:sz w:val="20"/>
                    </w:rPr>
                  </w:pPr>
                </w:p>
              </w:tc>
            </w:tr>
            <w:tr w:rsidR="00D179A1" w:rsidRPr="00D179A1" w14:paraId="0522E96D" w14:textId="77777777" w:rsidTr="003E15BC">
              <w:tc>
                <w:tcPr>
                  <w:tcW w:w="3531" w:type="dxa"/>
                  <w:tcMar>
                    <w:top w:w="28" w:type="dxa"/>
                    <w:bottom w:w="28" w:type="dxa"/>
                  </w:tcMar>
                  <w:vAlign w:val="center"/>
                </w:tcPr>
                <w:p w14:paraId="13754310" w14:textId="25EC22A9" w:rsidR="00D179A1" w:rsidRPr="00D554BB" w:rsidRDefault="00D179A1" w:rsidP="00D179A1">
                  <w:pPr>
                    <w:rPr>
                      <w:sz w:val="20"/>
                    </w:rPr>
                  </w:pPr>
                  <w:r w:rsidRPr="00D554BB">
                    <w:rPr>
                      <w:sz w:val="20"/>
                    </w:rPr>
                    <w:t>Details of what</w:t>
                  </w:r>
                  <w:r w:rsidR="00BE1D79">
                    <w:rPr>
                      <w:sz w:val="20"/>
                    </w:rPr>
                    <w:t xml:space="preserve"> design/</w:t>
                  </w:r>
                  <w:r w:rsidR="00E67454">
                    <w:rPr>
                      <w:sz w:val="20"/>
                    </w:rPr>
                    <w:t>supply/</w:t>
                  </w:r>
                  <w:r w:rsidRPr="00D554BB">
                    <w:rPr>
                      <w:sz w:val="20"/>
                    </w:rPr>
                    <w:t xml:space="preserve"> installation/ testing/ commissioning </w:t>
                  </w:r>
                  <w:r w:rsidR="00E67454">
                    <w:rPr>
                      <w:sz w:val="20"/>
                    </w:rPr>
                    <w:t xml:space="preserve">/ certification </w:t>
                  </w:r>
                  <w:r w:rsidRPr="00D554BB">
                    <w:rPr>
                      <w:sz w:val="20"/>
                    </w:rPr>
                    <w:t>and the associated electrical design of EV Charging infrastructure was involved in this contract</w:t>
                  </w:r>
                </w:p>
              </w:tc>
              <w:tc>
                <w:tcPr>
                  <w:tcW w:w="5485" w:type="dxa"/>
                  <w:gridSpan w:val="4"/>
                  <w:tcMar>
                    <w:top w:w="28" w:type="dxa"/>
                    <w:bottom w:w="28" w:type="dxa"/>
                  </w:tcMar>
                  <w:vAlign w:val="center"/>
                </w:tcPr>
                <w:p w14:paraId="149A790F" w14:textId="77777777" w:rsidR="00D179A1" w:rsidRPr="00D554BB" w:rsidRDefault="00D179A1" w:rsidP="00D179A1">
                  <w:pPr>
                    <w:rPr>
                      <w:sz w:val="20"/>
                    </w:rPr>
                  </w:pPr>
                </w:p>
              </w:tc>
            </w:tr>
            <w:tr w:rsidR="00D179A1" w:rsidRPr="00D179A1" w14:paraId="3B5A2F49" w14:textId="77777777" w:rsidTr="003E15BC">
              <w:tc>
                <w:tcPr>
                  <w:tcW w:w="3531" w:type="dxa"/>
                  <w:tcMar>
                    <w:top w:w="28" w:type="dxa"/>
                    <w:bottom w:w="28" w:type="dxa"/>
                  </w:tcMar>
                  <w:vAlign w:val="center"/>
                </w:tcPr>
                <w:p w14:paraId="2761BE2F" w14:textId="77777777" w:rsidR="00D179A1" w:rsidRPr="00D554BB" w:rsidRDefault="00D179A1" w:rsidP="00D179A1">
                  <w:pPr>
                    <w:rPr>
                      <w:sz w:val="20"/>
                    </w:rPr>
                  </w:pPr>
                  <w:r w:rsidRPr="00D554BB">
                    <w:rPr>
                      <w:sz w:val="20"/>
                    </w:rPr>
                    <w:t>Provide details of what reactive and preventative maintenance services was carried out as part of this contract</w:t>
                  </w:r>
                </w:p>
              </w:tc>
              <w:tc>
                <w:tcPr>
                  <w:tcW w:w="5485" w:type="dxa"/>
                  <w:gridSpan w:val="4"/>
                  <w:tcMar>
                    <w:top w:w="28" w:type="dxa"/>
                    <w:bottom w:w="28" w:type="dxa"/>
                  </w:tcMar>
                  <w:vAlign w:val="center"/>
                </w:tcPr>
                <w:p w14:paraId="6BC9E4C4" w14:textId="77777777" w:rsidR="00D179A1" w:rsidRPr="00D554BB" w:rsidRDefault="00D179A1" w:rsidP="00D179A1">
                  <w:pPr>
                    <w:rPr>
                      <w:sz w:val="20"/>
                    </w:rPr>
                  </w:pPr>
                </w:p>
              </w:tc>
            </w:tr>
            <w:tr w:rsidR="00D179A1" w:rsidRPr="00D179A1" w14:paraId="006C417C" w14:textId="77777777" w:rsidTr="003E15BC">
              <w:tc>
                <w:tcPr>
                  <w:tcW w:w="3531" w:type="dxa"/>
                  <w:tcMar>
                    <w:top w:w="28" w:type="dxa"/>
                    <w:bottom w:w="28" w:type="dxa"/>
                  </w:tcMar>
                  <w:vAlign w:val="center"/>
                </w:tcPr>
                <w:p w14:paraId="0DD4D592" w14:textId="77777777" w:rsidR="00D179A1" w:rsidRPr="00D554BB" w:rsidRDefault="00D179A1" w:rsidP="00D179A1">
                  <w:pPr>
                    <w:rPr>
                      <w:sz w:val="20"/>
                    </w:rPr>
                  </w:pPr>
                  <w:r w:rsidRPr="00D554BB">
                    <w:rPr>
                      <w:sz w:val="20"/>
                    </w:rPr>
                    <w:t>Any other relevant information:</w:t>
                  </w:r>
                </w:p>
              </w:tc>
              <w:tc>
                <w:tcPr>
                  <w:tcW w:w="5485" w:type="dxa"/>
                  <w:gridSpan w:val="4"/>
                  <w:tcMar>
                    <w:top w:w="28" w:type="dxa"/>
                    <w:bottom w:w="28" w:type="dxa"/>
                  </w:tcMar>
                  <w:vAlign w:val="center"/>
                </w:tcPr>
                <w:p w14:paraId="3911F18B" w14:textId="77777777" w:rsidR="00D179A1" w:rsidRPr="00D554BB" w:rsidRDefault="00D179A1" w:rsidP="00D179A1">
                  <w:pPr>
                    <w:rPr>
                      <w:sz w:val="20"/>
                    </w:rPr>
                  </w:pPr>
                </w:p>
              </w:tc>
            </w:tr>
            <w:tr w:rsidR="00D179A1" w:rsidRPr="00D179A1" w14:paraId="58558C6F" w14:textId="77777777" w:rsidTr="00D554BB">
              <w:tc>
                <w:tcPr>
                  <w:tcW w:w="9016" w:type="dxa"/>
                  <w:gridSpan w:val="5"/>
                  <w:shd w:val="clear" w:color="auto" w:fill="00B050"/>
                  <w:tcMar>
                    <w:top w:w="28" w:type="dxa"/>
                    <w:bottom w:w="28" w:type="dxa"/>
                  </w:tcMar>
                </w:tcPr>
                <w:p w14:paraId="5418D94F" w14:textId="77777777" w:rsidR="00D179A1" w:rsidRPr="00D554BB" w:rsidRDefault="00D179A1" w:rsidP="00D179A1">
                  <w:pPr>
                    <w:jc w:val="center"/>
                    <w:rPr>
                      <w:b/>
                      <w:bCs/>
                      <w:sz w:val="24"/>
                      <w:szCs w:val="24"/>
                    </w:rPr>
                  </w:pPr>
                  <w:r w:rsidRPr="00D554BB">
                    <w:rPr>
                      <w:b/>
                      <w:bCs/>
                      <w:sz w:val="24"/>
                      <w:szCs w:val="24"/>
                    </w:rPr>
                    <w:t>Reference Contract #2</w:t>
                  </w:r>
                </w:p>
              </w:tc>
            </w:tr>
            <w:tr w:rsidR="00D179A1" w:rsidRPr="00D179A1" w14:paraId="006CC33A" w14:textId="77777777" w:rsidTr="003E15BC">
              <w:tc>
                <w:tcPr>
                  <w:tcW w:w="3531" w:type="dxa"/>
                  <w:tcMar>
                    <w:top w:w="28" w:type="dxa"/>
                    <w:bottom w:w="28" w:type="dxa"/>
                  </w:tcMar>
                  <w:vAlign w:val="center"/>
                </w:tcPr>
                <w:p w14:paraId="64F9505E" w14:textId="77777777" w:rsidR="00D179A1" w:rsidRPr="00D554BB" w:rsidRDefault="00D179A1" w:rsidP="00D179A1">
                  <w:pPr>
                    <w:rPr>
                      <w:sz w:val="20"/>
                    </w:rPr>
                  </w:pPr>
                  <w:r w:rsidRPr="00D554BB">
                    <w:rPr>
                      <w:sz w:val="20"/>
                    </w:rPr>
                    <w:t>Client Name:</w:t>
                  </w:r>
                </w:p>
              </w:tc>
              <w:tc>
                <w:tcPr>
                  <w:tcW w:w="5485" w:type="dxa"/>
                  <w:gridSpan w:val="4"/>
                  <w:tcMar>
                    <w:top w:w="28" w:type="dxa"/>
                    <w:bottom w:w="28" w:type="dxa"/>
                  </w:tcMar>
                  <w:vAlign w:val="center"/>
                </w:tcPr>
                <w:p w14:paraId="4B8D2261" w14:textId="77777777" w:rsidR="00D179A1" w:rsidRPr="00D554BB" w:rsidRDefault="00D179A1" w:rsidP="00D179A1">
                  <w:pPr>
                    <w:rPr>
                      <w:sz w:val="20"/>
                    </w:rPr>
                  </w:pPr>
                </w:p>
              </w:tc>
            </w:tr>
            <w:tr w:rsidR="00D179A1" w:rsidRPr="00D179A1" w14:paraId="21F24915" w14:textId="77777777" w:rsidTr="003E15BC">
              <w:tc>
                <w:tcPr>
                  <w:tcW w:w="3531" w:type="dxa"/>
                  <w:tcMar>
                    <w:top w:w="28" w:type="dxa"/>
                    <w:bottom w:w="28" w:type="dxa"/>
                  </w:tcMar>
                  <w:vAlign w:val="center"/>
                </w:tcPr>
                <w:p w14:paraId="678A2F55" w14:textId="77777777" w:rsidR="00D179A1" w:rsidRPr="00D554BB" w:rsidRDefault="00D179A1" w:rsidP="00D179A1">
                  <w:pPr>
                    <w:rPr>
                      <w:sz w:val="20"/>
                    </w:rPr>
                  </w:pPr>
                  <w:r w:rsidRPr="00D554BB">
                    <w:rPr>
                      <w:sz w:val="20"/>
                    </w:rPr>
                    <w:t>Contact Name:</w:t>
                  </w:r>
                </w:p>
              </w:tc>
              <w:tc>
                <w:tcPr>
                  <w:tcW w:w="5485" w:type="dxa"/>
                  <w:gridSpan w:val="4"/>
                  <w:tcMar>
                    <w:top w:w="28" w:type="dxa"/>
                    <w:bottom w:w="28" w:type="dxa"/>
                  </w:tcMar>
                  <w:vAlign w:val="center"/>
                </w:tcPr>
                <w:p w14:paraId="3B46B09D" w14:textId="77777777" w:rsidR="00D179A1" w:rsidRPr="00D554BB" w:rsidRDefault="00D179A1" w:rsidP="00D179A1">
                  <w:pPr>
                    <w:rPr>
                      <w:sz w:val="20"/>
                    </w:rPr>
                  </w:pPr>
                </w:p>
              </w:tc>
            </w:tr>
            <w:tr w:rsidR="00D179A1" w:rsidRPr="00D179A1" w14:paraId="20B73AE4" w14:textId="77777777" w:rsidTr="003E15BC">
              <w:tc>
                <w:tcPr>
                  <w:tcW w:w="3531" w:type="dxa"/>
                  <w:tcMar>
                    <w:top w:w="28" w:type="dxa"/>
                    <w:bottom w:w="28" w:type="dxa"/>
                  </w:tcMar>
                  <w:vAlign w:val="center"/>
                </w:tcPr>
                <w:p w14:paraId="66EA807F" w14:textId="77777777" w:rsidR="00D179A1" w:rsidRPr="00D554BB" w:rsidRDefault="00D179A1" w:rsidP="00D179A1">
                  <w:pPr>
                    <w:rPr>
                      <w:sz w:val="20"/>
                    </w:rPr>
                  </w:pPr>
                  <w:r w:rsidRPr="00D554BB">
                    <w:rPr>
                      <w:sz w:val="20"/>
                    </w:rPr>
                    <w:t>Contact email:</w:t>
                  </w:r>
                </w:p>
              </w:tc>
              <w:tc>
                <w:tcPr>
                  <w:tcW w:w="5485" w:type="dxa"/>
                  <w:gridSpan w:val="4"/>
                  <w:tcMar>
                    <w:top w:w="28" w:type="dxa"/>
                    <w:bottom w:w="28" w:type="dxa"/>
                  </w:tcMar>
                  <w:vAlign w:val="center"/>
                </w:tcPr>
                <w:p w14:paraId="4D50681F" w14:textId="77777777" w:rsidR="00D179A1" w:rsidRPr="00D554BB" w:rsidRDefault="00D179A1" w:rsidP="00D179A1">
                  <w:pPr>
                    <w:rPr>
                      <w:sz w:val="20"/>
                    </w:rPr>
                  </w:pPr>
                </w:p>
              </w:tc>
            </w:tr>
            <w:tr w:rsidR="00D179A1" w:rsidRPr="00D179A1" w14:paraId="11C9C09C" w14:textId="77777777" w:rsidTr="003E15BC">
              <w:tc>
                <w:tcPr>
                  <w:tcW w:w="3531" w:type="dxa"/>
                  <w:tcMar>
                    <w:top w:w="28" w:type="dxa"/>
                    <w:bottom w:w="28" w:type="dxa"/>
                  </w:tcMar>
                  <w:vAlign w:val="center"/>
                </w:tcPr>
                <w:p w14:paraId="305AF733" w14:textId="77777777" w:rsidR="00D179A1" w:rsidRPr="00D554BB" w:rsidRDefault="00D179A1" w:rsidP="00D179A1">
                  <w:pPr>
                    <w:rPr>
                      <w:sz w:val="20"/>
                    </w:rPr>
                  </w:pPr>
                  <w:r w:rsidRPr="00D554BB">
                    <w:rPr>
                      <w:sz w:val="20"/>
                    </w:rPr>
                    <w:t>Delivery Date:</w:t>
                  </w:r>
                </w:p>
              </w:tc>
              <w:tc>
                <w:tcPr>
                  <w:tcW w:w="1371" w:type="dxa"/>
                  <w:tcMar>
                    <w:top w:w="28" w:type="dxa"/>
                    <w:bottom w:w="28" w:type="dxa"/>
                  </w:tcMar>
                  <w:vAlign w:val="center"/>
                </w:tcPr>
                <w:p w14:paraId="2CCA261C" w14:textId="77777777" w:rsidR="00D179A1" w:rsidRPr="00D554BB" w:rsidRDefault="00D179A1" w:rsidP="00D179A1">
                  <w:pPr>
                    <w:rPr>
                      <w:sz w:val="20"/>
                    </w:rPr>
                  </w:pPr>
                  <w:r w:rsidRPr="00D554BB">
                    <w:rPr>
                      <w:sz w:val="20"/>
                    </w:rPr>
                    <w:t>From</w:t>
                  </w:r>
                </w:p>
              </w:tc>
              <w:tc>
                <w:tcPr>
                  <w:tcW w:w="1371" w:type="dxa"/>
                  <w:tcMar>
                    <w:top w:w="28" w:type="dxa"/>
                    <w:bottom w:w="28" w:type="dxa"/>
                  </w:tcMar>
                  <w:vAlign w:val="center"/>
                </w:tcPr>
                <w:p w14:paraId="6224DE0E" w14:textId="77777777" w:rsidR="00D179A1" w:rsidRPr="00D554BB" w:rsidRDefault="00D179A1" w:rsidP="00D179A1">
                  <w:pPr>
                    <w:rPr>
                      <w:sz w:val="20"/>
                    </w:rPr>
                  </w:pPr>
                </w:p>
              </w:tc>
              <w:tc>
                <w:tcPr>
                  <w:tcW w:w="1372" w:type="dxa"/>
                  <w:tcMar>
                    <w:top w:w="28" w:type="dxa"/>
                    <w:bottom w:w="28" w:type="dxa"/>
                  </w:tcMar>
                </w:tcPr>
                <w:p w14:paraId="3B67AFC7" w14:textId="77777777" w:rsidR="00D179A1" w:rsidRPr="00D554BB" w:rsidRDefault="00D179A1" w:rsidP="00D179A1">
                  <w:pPr>
                    <w:rPr>
                      <w:sz w:val="20"/>
                    </w:rPr>
                  </w:pPr>
                  <w:r w:rsidRPr="00D554BB">
                    <w:rPr>
                      <w:sz w:val="20"/>
                    </w:rPr>
                    <w:t>To</w:t>
                  </w:r>
                </w:p>
              </w:tc>
              <w:tc>
                <w:tcPr>
                  <w:tcW w:w="1371" w:type="dxa"/>
                  <w:tcMar>
                    <w:top w:w="28" w:type="dxa"/>
                    <w:bottom w:w="28" w:type="dxa"/>
                  </w:tcMar>
                </w:tcPr>
                <w:p w14:paraId="13CF4654" w14:textId="77777777" w:rsidR="00D179A1" w:rsidRPr="00D554BB" w:rsidRDefault="00D179A1" w:rsidP="00D179A1">
                  <w:pPr>
                    <w:rPr>
                      <w:sz w:val="20"/>
                    </w:rPr>
                  </w:pPr>
                </w:p>
              </w:tc>
            </w:tr>
            <w:tr w:rsidR="00D179A1" w:rsidRPr="00D179A1" w14:paraId="0ACDEFC9" w14:textId="77777777" w:rsidTr="003E15BC">
              <w:tc>
                <w:tcPr>
                  <w:tcW w:w="3531" w:type="dxa"/>
                  <w:tcMar>
                    <w:top w:w="28" w:type="dxa"/>
                    <w:bottom w:w="28" w:type="dxa"/>
                  </w:tcMar>
                  <w:vAlign w:val="center"/>
                </w:tcPr>
                <w:p w14:paraId="03EEEE14" w14:textId="77777777" w:rsidR="00D179A1" w:rsidRPr="00D554BB" w:rsidRDefault="00D179A1" w:rsidP="00D179A1">
                  <w:pPr>
                    <w:rPr>
                      <w:sz w:val="20"/>
                    </w:rPr>
                  </w:pPr>
                  <w:r w:rsidRPr="00D554BB">
                    <w:rPr>
                      <w:sz w:val="20"/>
                    </w:rPr>
                    <w:t>Contract Value:</w:t>
                  </w:r>
                </w:p>
              </w:tc>
              <w:tc>
                <w:tcPr>
                  <w:tcW w:w="2742" w:type="dxa"/>
                  <w:gridSpan w:val="2"/>
                  <w:tcMar>
                    <w:top w:w="28" w:type="dxa"/>
                    <w:bottom w:w="28" w:type="dxa"/>
                  </w:tcMar>
                  <w:vAlign w:val="center"/>
                </w:tcPr>
                <w:p w14:paraId="00301ABC" w14:textId="77777777" w:rsidR="00D179A1" w:rsidRPr="00D554BB" w:rsidRDefault="00D179A1" w:rsidP="00D179A1">
                  <w:pPr>
                    <w:rPr>
                      <w:sz w:val="20"/>
                    </w:rPr>
                  </w:pPr>
                  <w:r w:rsidRPr="00D554BB">
                    <w:rPr>
                      <w:sz w:val="20"/>
                    </w:rPr>
                    <w:t>€</w:t>
                  </w:r>
                </w:p>
              </w:tc>
              <w:tc>
                <w:tcPr>
                  <w:tcW w:w="1372" w:type="dxa"/>
                  <w:tcMar>
                    <w:top w:w="28" w:type="dxa"/>
                    <w:bottom w:w="28" w:type="dxa"/>
                  </w:tcMar>
                  <w:vAlign w:val="center"/>
                </w:tcPr>
                <w:p w14:paraId="507E4AE1" w14:textId="77777777" w:rsidR="00D179A1" w:rsidRPr="00D554BB" w:rsidRDefault="00D179A1" w:rsidP="00D179A1">
                  <w:pPr>
                    <w:rPr>
                      <w:sz w:val="20"/>
                    </w:rPr>
                  </w:pPr>
                  <w:r w:rsidRPr="00D554BB">
                    <w:rPr>
                      <w:sz w:val="20"/>
                    </w:rPr>
                    <w:t>Period value refers to</w:t>
                  </w:r>
                </w:p>
              </w:tc>
              <w:tc>
                <w:tcPr>
                  <w:tcW w:w="1371" w:type="dxa"/>
                  <w:tcMar>
                    <w:top w:w="28" w:type="dxa"/>
                    <w:bottom w:w="28" w:type="dxa"/>
                  </w:tcMar>
                  <w:vAlign w:val="center"/>
                </w:tcPr>
                <w:p w14:paraId="180B7681" w14:textId="77777777" w:rsidR="00D179A1" w:rsidRPr="00D554BB" w:rsidRDefault="00D179A1" w:rsidP="00D179A1">
                  <w:pPr>
                    <w:rPr>
                      <w:sz w:val="20"/>
                    </w:rPr>
                  </w:pPr>
                </w:p>
              </w:tc>
            </w:tr>
            <w:tr w:rsidR="00D179A1" w:rsidRPr="00D179A1" w14:paraId="756B2CD8" w14:textId="77777777" w:rsidTr="003E15BC">
              <w:tc>
                <w:tcPr>
                  <w:tcW w:w="3531" w:type="dxa"/>
                  <w:tcMar>
                    <w:top w:w="28" w:type="dxa"/>
                    <w:bottom w:w="28" w:type="dxa"/>
                  </w:tcMar>
                  <w:vAlign w:val="center"/>
                </w:tcPr>
                <w:p w14:paraId="197498FC" w14:textId="77777777" w:rsidR="00D179A1" w:rsidRPr="00D554BB" w:rsidRDefault="00D179A1" w:rsidP="00D179A1">
                  <w:pPr>
                    <w:rPr>
                      <w:sz w:val="20"/>
                    </w:rPr>
                  </w:pPr>
                  <w:r w:rsidRPr="00D554BB">
                    <w:rPr>
                      <w:sz w:val="20"/>
                    </w:rPr>
                    <w:t xml:space="preserve">Name of Lead Tenderer </w:t>
                  </w:r>
                </w:p>
              </w:tc>
              <w:tc>
                <w:tcPr>
                  <w:tcW w:w="5485" w:type="dxa"/>
                  <w:gridSpan w:val="4"/>
                  <w:tcMar>
                    <w:top w:w="28" w:type="dxa"/>
                    <w:bottom w:w="28" w:type="dxa"/>
                  </w:tcMar>
                  <w:vAlign w:val="center"/>
                </w:tcPr>
                <w:p w14:paraId="291DC068" w14:textId="77777777" w:rsidR="00D179A1" w:rsidRPr="00D554BB" w:rsidRDefault="00D179A1" w:rsidP="00D179A1">
                  <w:pPr>
                    <w:rPr>
                      <w:sz w:val="20"/>
                    </w:rPr>
                  </w:pPr>
                </w:p>
              </w:tc>
            </w:tr>
            <w:tr w:rsidR="00D179A1" w:rsidRPr="00D179A1" w14:paraId="1881AA14" w14:textId="77777777" w:rsidTr="003E15BC">
              <w:tc>
                <w:tcPr>
                  <w:tcW w:w="3531" w:type="dxa"/>
                  <w:tcMar>
                    <w:top w:w="28" w:type="dxa"/>
                    <w:bottom w:w="28" w:type="dxa"/>
                  </w:tcMar>
                  <w:vAlign w:val="center"/>
                </w:tcPr>
                <w:p w14:paraId="2BA45D38" w14:textId="77777777" w:rsidR="00D179A1" w:rsidRPr="00D554BB" w:rsidRDefault="00D179A1" w:rsidP="00D179A1">
                  <w:pPr>
                    <w:rPr>
                      <w:sz w:val="20"/>
                    </w:rPr>
                  </w:pPr>
                  <w:r w:rsidRPr="00D554BB">
                    <w:rPr>
                      <w:sz w:val="20"/>
                    </w:rPr>
                    <w:t xml:space="preserve">Name of other parties involved in contract delivery (if applicable) </w:t>
                  </w:r>
                </w:p>
              </w:tc>
              <w:tc>
                <w:tcPr>
                  <w:tcW w:w="5485" w:type="dxa"/>
                  <w:gridSpan w:val="4"/>
                  <w:tcMar>
                    <w:top w:w="28" w:type="dxa"/>
                    <w:bottom w:w="28" w:type="dxa"/>
                  </w:tcMar>
                  <w:vAlign w:val="center"/>
                </w:tcPr>
                <w:p w14:paraId="5B9905D5" w14:textId="77777777" w:rsidR="00D179A1" w:rsidRPr="00D554BB" w:rsidRDefault="00D179A1" w:rsidP="00D179A1">
                  <w:pPr>
                    <w:rPr>
                      <w:sz w:val="20"/>
                    </w:rPr>
                  </w:pPr>
                </w:p>
              </w:tc>
            </w:tr>
            <w:tr w:rsidR="00D179A1" w:rsidRPr="00D179A1" w14:paraId="6E1B1CA5" w14:textId="77777777" w:rsidTr="003E15BC">
              <w:tc>
                <w:tcPr>
                  <w:tcW w:w="3531" w:type="dxa"/>
                  <w:tcMar>
                    <w:top w:w="28" w:type="dxa"/>
                    <w:bottom w:w="28" w:type="dxa"/>
                  </w:tcMar>
                  <w:vAlign w:val="center"/>
                </w:tcPr>
                <w:p w14:paraId="416671BF" w14:textId="77777777" w:rsidR="00D179A1" w:rsidRPr="00D554BB" w:rsidRDefault="00D179A1" w:rsidP="00D179A1">
                  <w:pPr>
                    <w:rPr>
                      <w:sz w:val="20"/>
                    </w:rPr>
                  </w:pPr>
                  <w:r w:rsidRPr="00D554BB">
                    <w:rPr>
                      <w:sz w:val="20"/>
                    </w:rPr>
                    <w:t xml:space="preserve">% Split between Lead and Others where relevant </w:t>
                  </w:r>
                </w:p>
              </w:tc>
              <w:tc>
                <w:tcPr>
                  <w:tcW w:w="1371" w:type="dxa"/>
                  <w:tcMar>
                    <w:top w:w="28" w:type="dxa"/>
                    <w:bottom w:w="28" w:type="dxa"/>
                  </w:tcMar>
                  <w:vAlign w:val="center"/>
                </w:tcPr>
                <w:p w14:paraId="122673DF" w14:textId="77777777" w:rsidR="00D179A1" w:rsidRPr="00D554BB" w:rsidRDefault="00D179A1" w:rsidP="00D179A1">
                  <w:pPr>
                    <w:rPr>
                      <w:sz w:val="20"/>
                    </w:rPr>
                  </w:pPr>
                  <w:r w:rsidRPr="00D554BB">
                    <w:rPr>
                      <w:sz w:val="20"/>
                    </w:rPr>
                    <w:t>% by Lead</w:t>
                  </w:r>
                </w:p>
              </w:tc>
              <w:tc>
                <w:tcPr>
                  <w:tcW w:w="1371" w:type="dxa"/>
                  <w:vAlign w:val="center"/>
                </w:tcPr>
                <w:p w14:paraId="6837F06D" w14:textId="77777777" w:rsidR="00D179A1" w:rsidRPr="00D554BB" w:rsidRDefault="00D179A1" w:rsidP="00D179A1">
                  <w:pPr>
                    <w:rPr>
                      <w:sz w:val="20"/>
                    </w:rPr>
                  </w:pPr>
                </w:p>
              </w:tc>
              <w:tc>
                <w:tcPr>
                  <w:tcW w:w="1372" w:type="dxa"/>
                  <w:vAlign w:val="center"/>
                </w:tcPr>
                <w:p w14:paraId="450F6B33" w14:textId="77777777" w:rsidR="00D179A1" w:rsidRPr="00D554BB" w:rsidRDefault="00D179A1" w:rsidP="00D179A1">
                  <w:pPr>
                    <w:rPr>
                      <w:sz w:val="20"/>
                    </w:rPr>
                  </w:pPr>
                  <w:r w:rsidRPr="00D554BB">
                    <w:rPr>
                      <w:sz w:val="20"/>
                    </w:rPr>
                    <w:t xml:space="preserve">% by Other Parties </w:t>
                  </w:r>
                </w:p>
              </w:tc>
              <w:tc>
                <w:tcPr>
                  <w:tcW w:w="1371" w:type="dxa"/>
                  <w:vAlign w:val="center"/>
                </w:tcPr>
                <w:p w14:paraId="7B90690D" w14:textId="77777777" w:rsidR="00D179A1" w:rsidRPr="00D554BB" w:rsidRDefault="00D179A1" w:rsidP="00D179A1">
                  <w:pPr>
                    <w:rPr>
                      <w:sz w:val="20"/>
                    </w:rPr>
                  </w:pPr>
                </w:p>
              </w:tc>
            </w:tr>
            <w:tr w:rsidR="00D179A1" w:rsidRPr="00D179A1" w14:paraId="03D19D77" w14:textId="77777777" w:rsidTr="003E15BC">
              <w:tc>
                <w:tcPr>
                  <w:tcW w:w="3531" w:type="dxa"/>
                  <w:tcMar>
                    <w:top w:w="28" w:type="dxa"/>
                    <w:bottom w:w="28" w:type="dxa"/>
                  </w:tcMar>
                  <w:vAlign w:val="center"/>
                </w:tcPr>
                <w:p w14:paraId="2126C8C6" w14:textId="77777777" w:rsidR="00D179A1" w:rsidRPr="00D554BB" w:rsidRDefault="00D179A1" w:rsidP="00D179A1">
                  <w:pPr>
                    <w:rPr>
                      <w:sz w:val="20"/>
                    </w:rPr>
                  </w:pPr>
                  <w:r w:rsidRPr="00D554BB">
                    <w:rPr>
                      <w:sz w:val="20"/>
                    </w:rPr>
                    <w:t>Detailed Description:</w:t>
                  </w:r>
                </w:p>
              </w:tc>
              <w:tc>
                <w:tcPr>
                  <w:tcW w:w="5485" w:type="dxa"/>
                  <w:gridSpan w:val="4"/>
                  <w:tcMar>
                    <w:top w:w="28" w:type="dxa"/>
                    <w:bottom w:w="28" w:type="dxa"/>
                  </w:tcMar>
                  <w:vAlign w:val="center"/>
                </w:tcPr>
                <w:p w14:paraId="67F11DE2" w14:textId="77777777" w:rsidR="00D179A1" w:rsidRPr="00D554BB" w:rsidRDefault="00D179A1" w:rsidP="00D179A1">
                  <w:pPr>
                    <w:rPr>
                      <w:sz w:val="20"/>
                    </w:rPr>
                  </w:pPr>
                </w:p>
                <w:p w14:paraId="28144BA8" w14:textId="77777777" w:rsidR="00D179A1" w:rsidRPr="00D554BB" w:rsidRDefault="00D179A1" w:rsidP="00D179A1">
                  <w:pPr>
                    <w:rPr>
                      <w:sz w:val="20"/>
                    </w:rPr>
                  </w:pPr>
                </w:p>
                <w:p w14:paraId="2DA73CBB" w14:textId="77777777" w:rsidR="00D179A1" w:rsidRPr="00D554BB" w:rsidRDefault="00D179A1" w:rsidP="00D179A1">
                  <w:pPr>
                    <w:rPr>
                      <w:sz w:val="20"/>
                    </w:rPr>
                  </w:pPr>
                </w:p>
              </w:tc>
            </w:tr>
            <w:tr w:rsidR="00D179A1" w:rsidRPr="00D179A1" w14:paraId="61769837" w14:textId="77777777" w:rsidTr="003E15BC">
              <w:tc>
                <w:tcPr>
                  <w:tcW w:w="9016" w:type="dxa"/>
                  <w:gridSpan w:val="5"/>
                  <w:tcMar>
                    <w:top w:w="28" w:type="dxa"/>
                    <w:bottom w:w="28" w:type="dxa"/>
                  </w:tcMar>
                </w:tcPr>
                <w:p w14:paraId="1B92954E" w14:textId="0D88CF88" w:rsidR="00D179A1" w:rsidRPr="00D554BB" w:rsidRDefault="00D179A1" w:rsidP="00D179A1">
                  <w:pPr>
                    <w:rPr>
                      <w:sz w:val="20"/>
                    </w:rPr>
                  </w:pPr>
                  <w:r w:rsidRPr="00D554BB">
                    <w:rPr>
                      <w:sz w:val="20"/>
                    </w:rPr>
                    <w:lastRenderedPageBreak/>
                    <w:t xml:space="preserve">Taking account of the features of the contract / scope of the </w:t>
                  </w:r>
                  <w:r w:rsidR="00775603">
                    <w:rPr>
                      <w:sz w:val="20"/>
                    </w:rPr>
                    <w:t>Shortlist</w:t>
                  </w:r>
                  <w:r w:rsidRPr="00D554BB">
                    <w:rPr>
                      <w:sz w:val="20"/>
                    </w:rPr>
                    <w:t xml:space="preserve"> agreement, please provide information in relation to the following, demonstrating comparability with the contract / </w:t>
                  </w:r>
                  <w:r w:rsidR="00775603">
                    <w:rPr>
                      <w:sz w:val="20"/>
                    </w:rPr>
                    <w:t>Shortlist Agreement</w:t>
                  </w:r>
                  <w:r w:rsidRPr="00D554BB">
                    <w:rPr>
                      <w:sz w:val="20"/>
                    </w:rPr>
                    <w:t xml:space="preserve"> being awarded under this procurement. Mere affirmation will not be sufficient.  </w:t>
                  </w:r>
                </w:p>
              </w:tc>
            </w:tr>
            <w:tr w:rsidR="00D179A1" w:rsidRPr="00D179A1" w14:paraId="62E5782D" w14:textId="77777777" w:rsidTr="003E15BC">
              <w:tc>
                <w:tcPr>
                  <w:tcW w:w="3531" w:type="dxa"/>
                  <w:tcMar>
                    <w:top w:w="28" w:type="dxa"/>
                    <w:bottom w:w="28" w:type="dxa"/>
                  </w:tcMar>
                  <w:vAlign w:val="center"/>
                </w:tcPr>
                <w:p w14:paraId="1DBA6FBE" w14:textId="7BB9997A" w:rsidR="00D179A1" w:rsidRPr="00D554BB" w:rsidRDefault="00D179A1" w:rsidP="00D179A1">
                  <w:pPr>
                    <w:rPr>
                      <w:sz w:val="20"/>
                    </w:rPr>
                  </w:pPr>
                  <w:r w:rsidRPr="00D554BB">
                    <w:rPr>
                      <w:sz w:val="20"/>
                    </w:rPr>
                    <w:t>Number of 50/</w:t>
                  </w:r>
                  <w:r w:rsidR="00897F0F">
                    <w:rPr>
                      <w:sz w:val="20"/>
                    </w:rPr>
                    <w:t>100kW or higher</w:t>
                  </w:r>
                  <w:r w:rsidRPr="00D554BB">
                    <w:rPr>
                      <w:sz w:val="20"/>
                    </w:rPr>
                    <w:t xml:space="preserve"> chargers installed</w:t>
                  </w:r>
                </w:p>
              </w:tc>
              <w:tc>
                <w:tcPr>
                  <w:tcW w:w="5485" w:type="dxa"/>
                  <w:gridSpan w:val="4"/>
                  <w:tcMar>
                    <w:top w:w="28" w:type="dxa"/>
                    <w:bottom w:w="28" w:type="dxa"/>
                  </w:tcMar>
                  <w:vAlign w:val="center"/>
                </w:tcPr>
                <w:p w14:paraId="145D85DF" w14:textId="77777777" w:rsidR="00D179A1" w:rsidRPr="00D554BB" w:rsidRDefault="00D179A1" w:rsidP="00D179A1">
                  <w:pPr>
                    <w:rPr>
                      <w:sz w:val="20"/>
                    </w:rPr>
                  </w:pPr>
                </w:p>
              </w:tc>
            </w:tr>
            <w:tr w:rsidR="00D179A1" w:rsidRPr="00D179A1" w14:paraId="425D6890" w14:textId="77777777" w:rsidTr="003E15BC">
              <w:tc>
                <w:tcPr>
                  <w:tcW w:w="3531" w:type="dxa"/>
                  <w:tcMar>
                    <w:top w:w="28" w:type="dxa"/>
                    <w:bottom w:w="28" w:type="dxa"/>
                  </w:tcMar>
                  <w:vAlign w:val="center"/>
                </w:tcPr>
                <w:p w14:paraId="18405115" w14:textId="77777777" w:rsidR="00D179A1" w:rsidRPr="00D554BB" w:rsidRDefault="00D179A1" w:rsidP="00D179A1">
                  <w:pPr>
                    <w:rPr>
                      <w:sz w:val="20"/>
                    </w:rPr>
                  </w:pPr>
                  <w:r w:rsidRPr="00D554BB">
                    <w:rPr>
                      <w:sz w:val="20"/>
                    </w:rPr>
                    <w:t xml:space="preserve">Number of locations involved </w:t>
                  </w:r>
                </w:p>
              </w:tc>
              <w:tc>
                <w:tcPr>
                  <w:tcW w:w="5485" w:type="dxa"/>
                  <w:gridSpan w:val="4"/>
                  <w:tcMar>
                    <w:top w:w="28" w:type="dxa"/>
                    <w:bottom w:w="28" w:type="dxa"/>
                  </w:tcMar>
                  <w:vAlign w:val="center"/>
                </w:tcPr>
                <w:p w14:paraId="76735A55" w14:textId="77777777" w:rsidR="00D179A1" w:rsidRPr="00D554BB" w:rsidRDefault="00D179A1" w:rsidP="00D179A1">
                  <w:pPr>
                    <w:rPr>
                      <w:sz w:val="20"/>
                    </w:rPr>
                  </w:pPr>
                </w:p>
              </w:tc>
            </w:tr>
            <w:tr w:rsidR="00D179A1" w:rsidRPr="00D179A1" w14:paraId="0C288D60" w14:textId="77777777" w:rsidTr="003E15BC">
              <w:tc>
                <w:tcPr>
                  <w:tcW w:w="3531" w:type="dxa"/>
                  <w:tcMar>
                    <w:top w:w="28" w:type="dxa"/>
                    <w:bottom w:w="28" w:type="dxa"/>
                  </w:tcMar>
                  <w:vAlign w:val="center"/>
                </w:tcPr>
                <w:p w14:paraId="1481358E" w14:textId="62CCA83B" w:rsidR="00D179A1" w:rsidRPr="00D554BB" w:rsidRDefault="00D179A1" w:rsidP="00D179A1">
                  <w:pPr>
                    <w:rPr>
                      <w:sz w:val="20"/>
                    </w:rPr>
                  </w:pPr>
                  <w:r w:rsidRPr="00D554BB">
                    <w:rPr>
                      <w:sz w:val="20"/>
                    </w:rPr>
                    <w:t>Details of what</w:t>
                  </w:r>
                  <w:r w:rsidR="00BE1D79">
                    <w:rPr>
                      <w:sz w:val="20"/>
                    </w:rPr>
                    <w:t xml:space="preserve"> design/</w:t>
                  </w:r>
                  <w:r w:rsidR="00E67454">
                    <w:rPr>
                      <w:sz w:val="20"/>
                    </w:rPr>
                    <w:t xml:space="preserve"> supply</w:t>
                  </w:r>
                  <w:proofErr w:type="gramStart"/>
                  <w:r w:rsidR="00E67454">
                    <w:rPr>
                      <w:sz w:val="20"/>
                    </w:rPr>
                    <w:t xml:space="preserve">/ </w:t>
                  </w:r>
                  <w:r w:rsidRPr="00D554BB">
                    <w:rPr>
                      <w:sz w:val="20"/>
                    </w:rPr>
                    <w:t xml:space="preserve"> installation</w:t>
                  </w:r>
                  <w:proofErr w:type="gramEnd"/>
                  <w:r w:rsidRPr="00D554BB">
                    <w:rPr>
                      <w:sz w:val="20"/>
                    </w:rPr>
                    <w:t>/ testing/ commissioning</w:t>
                  </w:r>
                  <w:r w:rsidR="00E67454">
                    <w:rPr>
                      <w:sz w:val="20"/>
                    </w:rPr>
                    <w:t>/ certification</w:t>
                  </w:r>
                  <w:r w:rsidRPr="00D554BB">
                    <w:rPr>
                      <w:sz w:val="20"/>
                    </w:rPr>
                    <w:t xml:space="preserve"> and the associated electrical design of EV Charging infrastructure was involved in this contract</w:t>
                  </w:r>
                </w:p>
              </w:tc>
              <w:tc>
                <w:tcPr>
                  <w:tcW w:w="5485" w:type="dxa"/>
                  <w:gridSpan w:val="4"/>
                  <w:tcMar>
                    <w:top w:w="28" w:type="dxa"/>
                    <w:bottom w:w="28" w:type="dxa"/>
                  </w:tcMar>
                  <w:vAlign w:val="center"/>
                </w:tcPr>
                <w:p w14:paraId="3BF048E0" w14:textId="77777777" w:rsidR="00D179A1" w:rsidRPr="00D554BB" w:rsidRDefault="00D179A1" w:rsidP="00D179A1">
                  <w:pPr>
                    <w:rPr>
                      <w:sz w:val="20"/>
                    </w:rPr>
                  </w:pPr>
                </w:p>
              </w:tc>
            </w:tr>
            <w:tr w:rsidR="00D179A1" w:rsidRPr="00D179A1" w14:paraId="2F0FA3DC" w14:textId="77777777" w:rsidTr="003E15BC">
              <w:tc>
                <w:tcPr>
                  <w:tcW w:w="3531" w:type="dxa"/>
                  <w:tcMar>
                    <w:top w:w="28" w:type="dxa"/>
                    <w:bottom w:w="28" w:type="dxa"/>
                  </w:tcMar>
                  <w:vAlign w:val="center"/>
                </w:tcPr>
                <w:p w14:paraId="0AC440BE" w14:textId="77777777" w:rsidR="00D179A1" w:rsidRPr="00D554BB" w:rsidRDefault="00D179A1" w:rsidP="00D179A1">
                  <w:pPr>
                    <w:rPr>
                      <w:sz w:val="20"/>
                    </w:rPr>
                  </w:pPr>
                  <w:r w:rsidRPr="00D554BB">
                    <w:rPr>
                      <w:sz w:val="20"/>
                    </w:rPr>
                    <w:t>Provide details of what reactive and preventative maintenance services was carried out as part of this contract</w:t>
                  </w:r>
                </w:p>
              </w:tc>
              <w:tc>
                <w:tcPr>
                  <w:tcW w:w="5485" w:type="dxa"/>
                  <w:gridSpan w:val="4"/>
                  <w:tcMar>
                    <w:top w:w="28" w:type="dxa"/>
                    <w:bottom w:w="28" w:type="dxa"/>
                  </w:tcMar>
                  <w:vAlign w:val="center"/>
                </w:tcPr>
                <w:p w14:paraId="25F47A96" w14:textId="77777777" w:rsidR="00D179A1" w:rsidRPr="00D554BB" w:rsidRDefault="00D179A1" w:rsidP="00D179A1">
                  <w:pPr>
                    <w:rPr>
                      <w:sz w:val="20"/>
                    </w:rPr>
                  </w:pPr>
                </w:p>
              </w:tc>
            </w:tr>
            <w:tr w:rsidR="00D179A1" w:rsidRPr="00D179A1" w14:paraId="22A68C92" w14:textId="77777777" w:rsidTr="003E15BC">
              <w:tc>
                <w:tcPr>
                  <w:tcW w:w="3531" w:type="dxa"/>
                  <w:tcMar>
                    <w:top w:w="28" w:type="dxa"/>
                    <w:bottom w:w="28" w:type="dxa"/>
                  </w:tcMar>
                  <w:vAlign w:val="center"/>
                </w:tcPr>
                <w:p w14:paraId="060E00D3" w14:textId="77777777" w:rsidR="00D179A1" w:rsidRPr="00D554BB" w:rsidRDefault="00D179A1" w:rsidP="00D179A1">
                  <w:pPr>
                    <w:rPr>
                      <w:sz w:val="20"/>
                    </w:rPr>
                  </w:pPr>
                  <w:r w:rsidRPr="00D554BB">
                    <w:rPr>
                      <w:sz w:val="20"/>
                    </w:rPr>
                    <w:t>Any other relevant information:</w:t>
                  </w:r>
                </w:p>
              </w:tc>
              <w:tc>
                <w:tcPr>
                  <w:tcW w:w="5485" w:type="dxa"/>
                  <w:gridSpan w:val="4"/>
                  <w:tcMar>
                    <w:top w:w="28" w:type="dxa"/>
                    <w:bottom w:w="28" w:type="dxa"/>
                  </w:tcMar>
                  <w:vAlign w:val="center"/>
                </w:tcPr>
                <w:p w14:paraId="62424038" w14:textId="77777777" w:rsidR="00D179A1" w:rsidRPr="00D554BB" w:rsidRDefault="00D179A1" w:rsidP="00D179A1">
                  <w:pPr>
                    <w:rPr>
                      <w:sz w:val="20"/>
                    </w:rPr>
                  </w:pPr>
                </w:p>
              </w:tc>
            </w:tr>
            <w:tr w:rsidR="00D179A1" w:rsidRPr="00D179A1" w14:paraId="3A96BDC9" w14:textId="77777777" w:rsidTr="00D554BB">
              <w:tc>
                <w:tcPr>
                  <w:tcW w:w="9016" w:type="dxa"/>
                  <w:gridSpan w:val="5"/>
                  <w:shd w:val="clear" w:color="auto" w:fill="00B050"/>
                  <w:tcMar>
                    <w:top w:w="28" w:type="dxa"/>
                    <w:bottom w:w="28" w:type="dxa"/>
                  </w:tcMar>
                </w:tcPr>
                <w:p w14:paraId="6A6B89EA" w14:textId="77777777" w:rsidR="00D179A1" w:rsidRPr="00D554BB" w:rsidRDefault="00D179A1" w:rsidP="00D179A1">
                  <w:pPr>
                    <w:jc w:val="center"/>
                    <w:rPr>
                      <w:b/>
                      <w:bCs/>
                      <w:sz w:val="24"/>
                      <w:szCs w:val="24"/>
                    </w:rPr>
                  </w:pPr>
                  <w:r w:rsidRPr="00D554BB">
                    <w:rPr>
                      <w:b/>
                      <w:bCs/>
                      <w:sz w:val="24"/>
                      <w:szCs w:val="24"/>
                    </w:rPr>
                    <w:t>Reference Contract #3</w:t>
                  </w:r>
                </w:p>
              </w:tc>
            </w:tr>
            <w:tr w:rsidR="00D179A1" w:rsidRPr="00D179A1" w14:paraId="35CD788E" w14:textId="77777777" w:rsidTr="003E15BC">
              <w:tc>
                <w:tcPr>
                  <w:tcW w:w="3531" w:type="dxa"/>
                  <w:tcMar>
                    <w:top w:w="28" w:type="dxa"/>
                    <w:bottom w:w="28" w:type="dxa"/>
                  </w:tcMar>
                  <w:vAlign w:val="center"/>
                </w:tcPr>
                <w:p w14:paraId="43FB9173" w14:textId="77777777" w:rsidR="00D179A1" w:rsidRPr="00D554BB" w:rsidRDefault="00D179A1" w:rsidP="00D179A1">
                  <w:pPr>
                    <w:rPr>
                      <w:sz w:val="20"/>
                    </w:rPr>
                  </w:pPr>
                  <w:r w:rsidRPr="00D554BB">
                    <w:rPr>
                      <w:sz w:val="20"/>
                    </w:rPr>
                    <w:t>Client Name:</w:t>
                  </w:r>
                </w:p>
              </w:tc>
              <w:tc>
                <w:tcPr>
                  <w:tcW w:w="5485" w:type="dxa"/>
                  <w:gridSpan w:val="4"/>
                  <w:tcMar>
                    <w:top w:w="28" w:type="dxa"/>
                    <w:bottom w:w="28" w:type="dxa"/>
                  </w:tcMar>
                  <w:vAlign w:val="center"/>
                </w:tcPr>
                <w:p w14:paraId="2507C2EB" w14:textId="77777777" w:rsidR="00D179A1" w:rsidRPr="00D554BB" w:rsidRDefault="00D179A1" w:rsidP="00D179A1">
                  <w:pPr>
                    <w:rPr>
                      <w:sz w:val="20"/>
                    </w:rPr>
                  </w:pPr>
                </w:p>
              </w:tc>
            </w:tr>
            <w:tr w:rsidR="00D179A1" w:rsidRPr="00D179A1" w14:paraId="083B212B" w14:textId="77777777" w:rsidTr="003E15BC">
              <w:tc>
                <w:tcPr>
                  <w:tcW w:w="3531" w:type="dxa"/>
                  <w:tcMar>
                    <w:top w:w="28" w:type="dxa"/>
                    <w:bottom w:w="28" w:type="dxa"/>
                  </w:tcMar>
                  <w:vAlign w:val="center"/>
                </w:tcPr>
                <w:p w14:paraId="2696A87E" w14:textId="77777777" w:rsidR="00D179A1" w:rsidRPr="00D554BB" w:rsidRDefault="00D179A1" w:rsidP="00D179A1">
                  <w:pPr>
                    <w:rPr>
                      <w:sz w:val="20"/>
                    </w:rPr>
                  </w:pPr>
                  <w:r w:rsidRPr="00D554BB">
                    <w:rPr>
                      <w:sz w:val="20"/>
                    </w:rPr>
                    <w:t>Contact Name:</w:t>
                  </w:r>
                </w:p>
              </w:tc>
              <w:tc>
                <w:tcPr>
                  <w:tcW w:w="5485" w:type="dxa"/>
                  <w:gridSpan w:val="4"/>
                  <w:tcMar>
                    <w:top w:w="28" w:type="dxa"/>
                    <w:bottom w:w="28" w:type="dxa"/>
                  </w:tcMar>
                  <w:vAlign w:val="center"/>
                </w:tcPr>
                <w:p w14:paraId="7CCAB97E" w14:textId="77777777" w:rsidR="00D179A1" w:rsidRPr="00D554BB" w:rsidRDefault="00D179A1" w:rsidP="00D179A1">
                  <w:pPr>
                    <w:rPr>
                      <w:sz w:val="20"/>
                    </w:rPr>
                  </w:pPr>
                </w:p>
              </w:tc>
            </w:tr>
            <w:tr w:rsidR="00D179A1" w:rsidRPr="00D179A1" w14:paraId="002703F4" w14:textId="77777777" w:rsidTr="003E15BC">
              <w:tc>
                <w:tcPr>
                  <w:tcW w:w="3531" w:type="dxa"/>
                  <w:tcMar>
                    <w:top w:w="28" w:type="dxa"/>
                    <w:bottom w:w="28" w:type="dxa"/>
                  </w:tcMar>
                  <w:vAlign w:val="center"/>
                </w:tcPr>
                <w:p w14:paraId="5F7434FA" w14:textId="77777777" w:rsidR="00D179A1" w:rsidRPr="00D554BB" w:rsidRDefault="00D179A1" w:rsidP="00D179A1">
                  <w:pPr>
                    <w:rPr>
                      <w:sz w:val="20"/>
                    </w:rPr>
                  </w:pPr>
                  <w:r w:rsidRPr="00D554BB">
                    <w:rPr>
                      <w:sz w:val="20"/>
                    </w:rPr>
                    <w:t>Contact email:</w:t>
                  </w:r>
                </w:p>
              </w:tc>
              <w:tc>
                <w:tcPr>
                  <w:tcW w:w="5485" w:type="dxa"/>
                  <w:gridSpan w:val="4"/>
                  <w:tcMar>
                    <w:top w:w="28" w:type="dxa"/>
                    <w:bottom w:w="28" w:type="dxa"/>
                  </w:tcMar>
                  <w:vAlign w:val="center"/>
                </w:tcPr>
                <w:p w14:paraId="08214A2B" w14:textId="77777777" w:rsidR="00D179A1" w:rsidRPr="00D554BB" w:rsidRDefault="00D179A1" w:rsidP="00D179A1">
                  <w:pPr>
                    <w:rPr>
                      <w:sz w:val="20"/>
                    </w:rPr>
                  </w:pPr>
                </w:p>
              </w:tc>
            </w:tr>
            <w:tr w:rsidR="00D179A1" w:rsidRPr="00D179A1" w14:paraId="3ACB643A" w14:textId="77777777" w:rsidTr="003E15BC">
              <w:tc>
                <w:tcPr>
                  <w:tcW w:w="3531" w:type="dxa"/>
                  <w:tcMar>
                    <w:top w:w="28" w:type="dxa"/>
                    <w:bottom w:w="28" w:type="dxa"/>
                  </w:tcMar>
                  <w:vAlign w:val="center"/>
                </w:tcPr>
                <w:p w14:paraId="73CF612F" w14:textId="77777777" w:rsidR="00D179A1" w:rsidRPr="00D554BB" w:rsidRDefault="00D179A1" w:rsidP="00D179A1">
                  <w:pPr>
                    <w:rPr>
                      <w:sz w:val="20"/>
                    </w:rPr>
                  </w:pPr>
                  <w:r w:rsidRPr="00D554BB">
                    <w:rPr>
                      <w:sz w:val="20"/>
                    </w:rPr>
                    <w:t>Delivery Date:</w:t>
                  </w:r>
                </w:p>
              </w:tc>
              <w:tc>
                <w:tcPr>
                  <w:tcW w:w="1371" w:type="dxa"/>
                  <w:tcMar>
                    <w:top w:w="28" w:type="dxa"/>
                    <w:bottom w:w="28" w:type="dxa"/>
                  </w:tcMar>
                  <w:vAlign w:val="center"/>
                </w:tcPr>
                <w:p w14:paraId="75D03518" w14:textId="77777777" w:rsidR="00D179A1" w:rsidRPr="00D554BB" w:rsidRDefault="00D179A1" w:rsidP="00D179A1">
                  <w:pPr>
                    <w:rPr>
                      <w:sz w:val="20"/>
                    </w:rPr>
                  </w:pPr>
                  <w:r w:rsidRPr="00D554BB">
                    <w:rPr>
                      <w:sz w:val="20"/>
                    </w:rPr>
                    <w:t>From</w:t>
                  </w:r>
                </w:p>
              </w:tc>
              <w:tc>
                <w:tcPr>
                  <w:tcW w:w="1371" w:type="dxa"/>
                  <w:tcMar>
                    <w:top w:w="28" w:type="dxa"/>
                    <w:bottom w:w="28" w:type="dxa"/>
                  </w:tcMar>
                  <w:vAlign w:val="center"/>
                </w:tcPr>
                <w:p w14:paraId="4F91CD08" w14:textId="77777777" w:rsidR="00D179A1" w:rsidRPr="00D554BB" w:rsidRDefault="00D179A1" w:rsidP="00D179A1">
                  <w:pPr>
                    <w:rPr>
                      <w:sz w:val="20"/>
                    </w:rPr>
                  </w:pPr>
                </w:p>
              </w:tc>
              <w:tc>
                <w:tcPr>
                  <w:tcW w:w="1372" w:type="dxa"/>
                  <w:tcMar>
                    <w:top w:w="28" w:type="dxa"/>
                    <w:bottom w:w="28" w:type="dxa"/>
                  </w:tcMar>
                </w:tcPr>
                <w:p w14:paraId="27739ABA" w14:textId="77777777" w:rsidR="00D179A1" w:rsidRPr="00D554BB" w:rsidRDefault="00D179A1" w:rsidP="00D179A1">
                  <w:pPr>
                    <w:rPr>
                      <w:sz w:val="20"/>
                    </w:rPr>
                  </w:pPr>
                  <w:r w:rsidRPr="00D554BB">
                    <w:rPr>
                      <w:sz w:val="20"/>
                    </w:rPr>
                    <w:t>To</w:t>
                  </w:r>
                </w:p>
              </w:tc>
              <w:tc>
                <w:tcPr>
                  <w:tcW w:w="1371" w:type="dxa"/>
                  <w:tcMar>
                    <w:top w:w="28" w:type="dxa"/>
                    <w:bottom w:w="28" w:type="dxa"/>
                  </w:tcMar>
                </w:tcPr>
                <w:p w14:paraId="19039DDA" w14:textId="77777777" w:rsidR="00D179A1" w:rsidRPr="00D554BB" w:rsidRDefault="00D179A1" w:rsidP="00D179A1">
                  <w:pPr>
                    <w:rPr>
                      <w:sz w:val="20"/>
                    </w:rPr>
                  </w:pPr>
                </w:p>
              </w:tc>
            </w:tr>
            <w:tr w:rsidR="00D179A1" w:rsidRPr="00D179A1" w14:paraId="4C55398B" w14:textId="77777777" w:rsidTr="003E15BC">
              <w:tc>
                <w:tcPr>
                  <w:tcW w:w="3531" w:type="dxa"/>
                  <w:tcMar>
                    <w:top w:w="28" w:type="dxa"/>
                    <w:bottom w:w="28" w:type="dxa"/>
                  </w:tcMar>
                  <w:vAlign w:val="center"/>
                </w:tcPr>
                <w:p w14:paraId="27D0C91B" w14:textId="77777777" w:rsidR="00D179A1" w:rsidRPr="00D554BB" w:rsidRDefault="00D179A1" w:rsidP="00D179A1">
                  <w:pPr>
                    <w:rPr>
                      <w:sz w:val="20"/>
                    </w:rPr>
                  </w:pPr>
                  <w:r w:rsidRPr="00D554BB">
                    <w:rPr>
                      <w:sz w:val="20"/>
                    </w:rPr>
                    <w:t>Contract Value:</w:t>
                  </w:r>
                </w:p>
              </w:tc>
              <w:tc>
                <w:tcPr>
                  <w:tcW w:w="2742" w:type="dxa"/>
                  <w:gridSpan w:val="2"/>
                  <w:tcMar>
                    <w:top w:w="28" w:type="dxa"/>
                    <w:bottom w:w="28" w:type="dxa"/>
                  </w:tcMar>
                  <w:vAlign w:val="center"/>
                </w:tcPr>
                <w:p w14:paraId="0FBFE7F4" w14:textId="77777777" w:rsidR="00D179A1" w:rsidRPr="00D554BB" w:rsidRDefault="00D179A1" w:rsidP="00D179A1">
                  <w:pPr>
                    <w:rPr>
                      <w:sz w:val="20"/>
                    </w:rPr>
                  </w:pPr>
                  <w:r w:rsidRPr="00D554BB">
                    <w:rPr>
                      <w:sz w:val="20"/>
                    </w:rPr>
                    <w:t>€</w:t>
                  </w:r>
                </w:p>
              </w:tc>
              <w:tc>
                <w:tcPr>
                  <w:tcW w:w="1372" w:type="dxa"/>
                  <w:tcMar>
                    <w:top w:w="28" w:type="dxa"/>
                    <w:bottom w:w="28" w:type="dxa"/>
                  </w:tcMar>
                  <w:vAlign w:val="center"/>
                </w:tcPr>
                <w:p w14:paraId="503238A2" w14:textId="77777777" w:rsidR="00D179A1" w:rsidRPr="00D554BB" w:rsidRDefault="00D179A1" w:rsidP="00D179A1">
                  <w:pPr>
                    <w:rPr>
                      <w:sz w:val="20"/>
                    </w:rPr>
                  </w:pPr>
                  <w:r w:rsidRPr="00D554BB">
                    <w:rPr>
                      <w:sz w:val="20"/>
                    </w:rPr>
                    <w:t>Period value refers to</w:t>
                  </w:r>
                </w:p>
              </w:tc>
              <w:tc>
                <w:tcPr>
                  <w:tcW w:w="1371" w:type="dxa"/>
                  <w:tcMar>
                    <w:top w:w="28" w:type="dxa"/>
                    <w:bottom w:w="28" w:type="dxa"/>
                  </w:tcMar>
                  <w:vAlign w:val="center"/>
                </w:tcPr>
                <w:p w14:paraId="31B37326" w14:textId="77777777" w:rsidR="00D179A1" w:rsidRPr="00D554BB" w:rsidRDefault="00D179A1" w:rsidP="00D179A1">
                  <w:pPr>
                    <w:rPr>
                      <w:sz w:val="20"/>
                    </w:rPr>
                  </w:pPr>
                </w:p>
              </w:tc>
            </w:tr>
            <w:tr w:rsidR="00D179A1" w:rsidRPr="00D179A1" w14:paraId="058ACD0D" w14:textId="77777777" w:rsidTr="003E15BC">
              <w:tc>
                <w:tcPr>
                  <w:tcW w:w="3531" w:type="dxa"/>
                  <w:tcMar>
                    <w:top w:w="28" w:type="dxa"/>
                    <w:bottom w:w="28" w:type="dxa"/>
                  </w:tcMar>
                  <w:vAlign w:val="center"/>
                </w:tcPr>
                <w:p w14:paraId="7C8D60EF" w14:textId="77777777" w:rsidR="00D179A1" w:rsidRPr="00D554BB" w:rsidRDefault="00D179A1" w:rsidP="00D179A1">
                  <w:pPr>
                    <w:rPr>
                      <w:sz w:val="20"/>
                    </w:rPr>
                  </w:pPr>
                  <w:r w:rsidRPr="00D554BB">
                    <w:rPr>
                      <w:sz w:val="20"/>
                    </w:rPr>
                    <w:t xml:space="preserve">Name of Lead Tenderer </w:t>
                  </w:r>
                </w:p>
              </w:tc>
              <w:tc>
                <w:tcPr>
                  <w:tcW w:w="5485" w:type="dxa"/>
                  <w:gridSpan w:val="4"/>
                  <w:tcMar>
                    <w:top w:w="28" w:type="dxa"/>
                    <w:bottom w:w="28" w:type="dxa"/>
                  </w:tcMar>
                  <w:vAlign w:val="center"/>
                </w:tcPr>
                <w:p w14:paraId="56CCB00D" w14:textId="77777777" w:rsidR="00D179A1" w:rsidRPr="00D554BB" w:rsidRDefault="00D179A1" w:rsidP="00D179A1">
                  <w:pPr>
                    <w:rPr>
                      <w:sz w:val="20"/>
                    </w:rPr>
                  </w:pPr>
                </w:p>
              </w:tc>
            </w:tr>
            <w:tr w:rsidR="00D179A1" w:rsidRPr="00D179A1" w14:paraId="55785705" w14:textId="77777777" w:rsidTr="003E15BC">
              <w:tc>
                <w:tcPr>
                  <w:tcW w:w="3531" w:type="dxa"/>
                  <w:tcMar>
                    <w:top w:w="28" w:type="dxa"/>
                    <w:bottom w:w="28" w:type="dxa"/>
                  </w:tcMar>
                  <w:vAlign w:val="center"/>
                </w:tcPr>
                <w:p w14:paraId="38E91589" w14:textId="77777777" w:rsidR="00D179A1" w:rsidRPr="00D554BB" w:rsidRDefault="00D179A1" w:rsidP="00D179A1">
                  <w:pPr>
                    <w:rPr>
                      <w:sz w:val="20"/>
                    </w:rPr>
                  </w:pPr>
                  <w:r w:rsidRPr="00D554BB">
                    <w:rPr>
                      <w:sz w:val="20"/>
                    </w:rPr>
                    <w:t xml:space="preserve">Name of other parties involved in contract delivery (if applicable) </w:t>
                  </w:r>
                </w:p>
              </w:tc>
              <w:tc>
                <w:tcPr>
                  <w:tcW w:w="5485" w:type="dxa"/>
                  <w:gridSpan w:val="4"/>
                  <w:tcMar>
                    <w:top w:w="28" w:type="dxa"/>
                    <w:bottom w:w="28" w:type="dxa"/>
                  </w:tcMar>
                  <w:vAlign w:val="center"/>
                </w:tcPr>
                <w:p w14:paraId="60EBE9E1" w14:textId="77777777" w:rsidR="00D179A1" w:rsidRPr="00D554BB" w:rsidRDefault="00D179A1" w:rsidP="00D179A1">
                  <w:pPr>
                    <w:rPr>
                      <w:sz w:val="20"/>
                    </w:rPr>
                  </w:pPr>
                </w:p>
              </w:tc>
            </w:tr>
            <w:tr w:rsidR="00D179A1" w:rsidRPr="00D179A1" w14:paraId="29E59FA8" w14:textId="77777777" w:rsidTr="003E15BC">
              <w:tc>
                <w:tcPr>
                  <w:tcW w:w="3531" w:type="dxa"/>
                  <w:tcMar>
                    <w:top w:w="28" w:type="dxa"/>
                    <w:bottom w:w="28" w:type="dxa"/>
                  </w:tcMar>
                  <w:vAlign w:val="center"/>
                </w:tcPr>
                <w:p w14:paraId="04AF4571" w14:textId="77777777" w:rsidR="00D179A1" w:rsidRPr="00D554BB" w:rsidRDefault="00D179A1" w:rsidP="00D179A1">
                  <w:pPr>
                    <w:rPr>
                      <w:sz w:val="20"/>
                    </w:rPr>
                  </w:pPr>
                  <w:r w:rsidRPr="00D554BB">
                    <w:rPr>
                      <w:sz w:val="20"/>
                    </w:rPr>
                    <w:t xml:space="preserve">% Split between Lead and Others where relevant </w:t>
                  </w:r>
                </w:p>
              </w:tc>
              <w:tc>
                <w:tcPr>
                  <w:tcW w:w="1371" w:type="dxa"/>
                  <w:tcMar>
                    <w:top w:w="28" w:type="dxa"/>
                    <w:bottom w:w="28" w:type="dxa"/>
                  </w:tcMar>
                  <w:vAlign w:val="center"/>
                </w:tcPr>
                <w:p w14:paraId="5307C5BC" w14:textId="77777777" w:rsidR="00D179A1" w:rsidRPr="00D554BB" w:rsidRDefault="00D179A1" w:rsidP="00D179A1">
                  <w:pPr>
                    <w:rPr>
                      <w:sz w:val="20"/>
                    </w:rPr>
                  </w:pPr>
                  <w:r w:rsidRPr="00D554BB">
                    <w:rPr>
                      <w:sz w:val="20"/>
                    </w:rPr>
                    <w:t>% by Lead</w:t>
                  </w:r>
                </w:p>
              </w:tc>
              <w:tc>
                <w:tcPr>
                  <w:tcW w:w="1371" w:type="dxa"/>
                  <w:vAlign w:val="center"/>
                </w:tcPr>
                <w:p w14:paraId="6C399449" w14:textId="77777777" w:rsidR="00D179A1" w:rsidRPr="00D554BB" w:rsidRDefault="00D179A1" w:rsidP="00D179A1">
                  <w:pPr>
                    <w:rPr>
                      <w:sz w:val="20"/>
                    </w:rPr>
                  </w:pPr>
                </w:p>
              </w:tc>
              <w:tc>
                <w:tcPr>
                  <w:tcW w:w="1372" w:type="dxa"/>
                  <w:vAlign w:val="center"/>
                </w:tcPr>
                <w:p w14:paraId="77FAB04C" w14:textId="77777777" w:rsidR="00D179A1" w:rsidRPr="00D554BB" w:rsidRDefault="00D179A1" w:rsidP="00D179A1">
                  <w:pPr>
                    <w:rPr>
                      <w:sz w:val="20"/>
                    </w:rPr>
                  </w:pPr>
                  <w:r w:rsidRPr="00D554BB">
                    <w:rPr>
                      <w:sz w:val="20"/>
                    </w:rPr>
                    <w:t xml:space="preserve">% by Other Parties </w:t>
                  </w:r>
                </w:p>
              </w:tc>
              <w:tc>
                <w:tcPr>
                  <w:tcW w:w="1371" w:type="dxa"/>
                  <w:vAlign w:val="center"/>
                </w:tcPr>
                <w:p w14:paraId="674A5682" w14:textId="77777777" w:rsidR="00D179A1" w:rsidRPr="00D554BB" w:rsidRDefault="00D179A1" w:rsidP="00D179A1">
                  <w:pPr>
                    <w:rPr>
                      <w:sz w:val="20"/>
                    </w:rPr>
                  </w:pPr>
                </w:p>
              </w:tc>
            </w:tr>
            <w:tr w:rsidR="00D179A1" w:rsidRPr="00D179A1" w14:paraId="088F8007" w14:textId="77777777" w:rsidTr="003E15BC">
              <w:tc>
                <w:tcPr>
                  <w:tcW w:w="3531" w:type="dxa"/>
                  <w:tcMar>
                    <w:top w:w="28" w:type="dxa"/>
                    <w:bottom w:w="28" w:type="dxa"/>
                  </w:tcMar>
                  <w:vAlign w:val="center"/>
                </w:tcPr>
                <w:p w14:paraId="692AAF1E" w14:textId="77777777" w:rsidR="00D179A1" w:rsidRPr="00D554BB" w:rsidRDefault="00D179A1" w:rsidP="00D179A1">
                  <w:pPr>
                    <w:rPr>
                      <w:sz w:val="20"/>
                    </w:rPr>
                  </w:pPr>
                  <w:r w:rsidRPr="00D554BB">
                    <w:rPr>
                      <w:sz w:val="20"/>
                    </w:rPr>
                    <w:t>Detailed Description:</w:t>
                  </w:r>
                </w:p>
              </w:tc>
              <w:tc>
                <w:tcPr>
                  <w:tcW w:w="5485" w:type="dxa"/>
                  <w:gridSpan w:val="4"/>
                  <w:tcMar>
                    <w:top w:w="28" w:type="dxa"/>
                    <w:bottom w:w="28" w:type="dxa"/>
                  </w:tcMar>
                  <w:vAlign w:val="center"/>
                </w:tcPr>
                <w:p w14:paraId="258D0FDB" w14:textId="77777777" w:rsidR="00D179A1" w:rsidRPr="00D554BB" w:rsidRDefault="00D179A1" w:rsidP="00D179A1">
                  <w:pPr>
                    <w:rPr>
                      <w:sz w:val="20"/>
                    </w:rPr>
                  </w:pPr>
                </w:p>
                <w:p w14:paraId="2FA60500" w14:textId="77777777" w:rsidR="00D179A1" w:rsidRPr="00D554BB" w:rsidRDefault="00D179A1" w:rsidP="00D179A1">
                  <w:pPr>
                    <w:rPr>
                      <w:sz w:val="20"/>
                    </w:rPr>
                  </w:pPr>
                </w:p>
                <w:p w14:paraId="0F1A8C92" w14:textId="77777777" w:rsidR="00D179A1" w:rsidRPr="00D554BB" w:rsidRDefault="00D179A1" w:rsidP="00D179A1">
                  <w:pPr>
                    <w:rPr>
                      <w:sz w:val="20"/>
                    </w:rPr>
                  </w:pPr>
                </w:p>
              </w:tc>
            </w:tr>
            <w:tr w:rsidR="00D179A1" w:rsidRPr="00D179A1" w14:paraId="25F0F7E2" w14:textId="77777777" w:rsidTr="003E15BC">
              <w:tc>
                <w:tcPr>
                  <w:tcW w:w="9016" w:type="dxa"/>
                  <w:gridSpan w:val="5"/>
                  <w:tcMar>
                    <w:top w:w="28" w:type="dxa"/>
                    <w:bottom w:w="28" w:type="dxa"/>
                  </w:tcMar>
                </w:tcPr>
                <w:p w14:paraId="042F4EDC" w14:textId="472600D8" w:rsidR="00D179A1" w:rsidRPr="00D554BB" w:rsidRDefault="00D179A1" w:rsidP="00D179A1">
                  <w:pPr>
                    <w:rPr>
                      <w:sz w:val="20"/>
                    </w:rPr>
                  </w:pPr>
                  <w:r w:rsidRPr="00D554BB">
                    <w:rPr>
                      <w:sz w:val="20"/>
                    </w:rPr>
                    <w:t xml:space="preserve">Taking account of the features of the contract / scope of the </w:t>
                  </w:r>
                  <w:r w:rsidR="00775603">
                    <w:rPr>
                      <w:sz w:val="20"/>
                    </w:rPr>
                    <w:t>shortlist</w:t>
                  </w:r>
                  <w:r w:rsidRPr="00D554BB">
                    <w:rPr>
                      <w:sz w:val="20"/>
                    </w:rPr>
                    <w:t xml:space="preserve"> agreement, please provide information in relation to the following, demonstrating comparability with the contract / </w:t>
                  </w:r>
                  <w:r w:rsidR="00775603">
                    <w:rPr>
                      <w:sz w:val="20"/>
                    </w:rPr>
                    <w:t>Shortlist Agreement</w:t>
                  </w:r>
                  <w:r w:rsidRPr="00D554BB">
                    <w:rPr>
                      <w:sz w:val="20"/>
                    </w:rPr>
                    <w:t xml:space="preserve"> being awarded under this procurement. Mere affirmation will not be sufficient.  </w:t>
                  </w:r>
                </w:p>
              </w:tc>
            </w:tr>
            <w:tr w:rsidR="00D179A1" w:rsidRPr="00D179A1" w14:paraId="293028D8" w14:textId="77777777" w:rsidTr="003E15BC">
              <w:tc>
                <w:tcPr>
                  <w:tcW w:w="3531" w:type="dxa"/>
                  <w:tcMar>
                    <w:top w:w="28" w:type="dxa"/>
                    <w:bottom w:w="28" w:type="dxa"/>
                  </w:tcMar>
                  <w:vAlign w:val="center"/>
                </w:tcPr>
                <w:p w14:paraId="28626827" w14:textId="69470D2B" w:rsidR="00D179A1" w:rsidRPr="00D554BB" w:rsidRDefault="00D179A1" w:rsidP="00D179A1">
                  <w:pPr>
                    <w:rPr>
                      <w:sz w:val="20"/>
                    </w:rPr>
                  </w:pPr>
                  <w:r w:rsidRPr="00D554BB">
                    <w:rPr>
                      <w:sz w:val="20"/>
                    </w:rPr>
                    <w:t>Number of 50/</w:t>
                  </w:r>
                  <w:r w:rsidR="00897F0F">
                    <w:rPr>
                      <w:sz w:val="20"/>
                    </w:rPr>
                    <w:t>100kW or higher</w:t>
                  </w:r>
                  <w:r w:rsidRPr="00D554BB">
                    <w:rPr>
                      <w:sz w:val="20"/>
                    </w:rPr>
                    <w:t xml:space="preserve"> chargers installed</w:t>
                  </w:r>
                </w:p>
              </w:tc>
              <w:tc>
                <w:tcPr>
                  <w:tcW w:w="5485" w:type="dxa"/>
                  <w:gridSpan w:val="4"/>
                  <w:tcMar>
                    <w:top w:w="28" w:type="dxa"/>
                    <w:bottom w:w="28" w:type="dxa"/>
                  </w:tcMar>
                  <w:vAlign w:val="center"/>
                </w:tcPr>
                <w:p w14:paraId="62426BD8" w14:textId="77777777" w:rsidR="00D179A1" w:rsidRPr="00D554BB" w:rsidRDefault="00D179A1" w:rsidP="00D179A1">
                  <w:pPr>
                    <w:rPr>
                      <w:sz w:val="20"/>
                    </w:rPr>
                  </w:pPr>
                </w:p>
              </w:tc>
            </w:tr>
            <w:tr w:rsidR="00D179A1" w:rsidRPr="00D179A1" w14:paraId="2431B798" w14:textId="77777777" w:rsidTr="003E15BC">
              <w:tc>
                <w:tcPr>
                  <w:tcW w:w="3531" w:type="dxa"/>
                  <w:tcMar>
                    <w:top w:w="28" w:type="dxa"/>
                    <w:bottom w:w="28" w:type="dxa"/>
                  </w:tcMar>
                  <w:vAlign w:val="center"/>
                </w:tcPr>
                <w:p w14:paraId="379BA51C" w14:textId="77777777" w:rsidR="00D179A1" w:rsidRPr="00D554BB" w:rsidRDefault="00D179A1" w:rsidP="00D179A1">
                  <w:pPr>
                    <w:rPr>
                      <w:sz w:val="20"/>
                    </w:rPr>
                  </w:pPr>
                  <w:r w:rsidRPr="00D554BB">
                    <w:rPr>
                      <w:sz w:val="20"/>
                    </w:rPr>
                    <w:t xml:space="preserve">Number of locations involved </w:t>
                  </w:r>
                </w:p>
              </w:tc>
              <w:tc>
                <w:tcPr>
                  <w:tcW w:w="5485" w:type="dxa"/>
                  <w:gridSpan w:val="4"/>
                  <w:tcMar>
                    <w:top w:w="28" w:type="dxa"/>
                    <w:bottom w:w="28" w:type="dxa"/>
                  </w:tcMar>
                  <w:vAlign w:val="center"/>
                </w:tcPr>
                <w:p w14:paraId="6919F750" w14:textId="77777777" w:rsidR="00D179A1" w:rsidRPr="00D554BB" w:rsidRDefault="00D179A1" w:rsidP="00D179A1">
                  <w:pPr>
                    <w:rPr>
                      <w:sz w:val="20"/>
                    </w:rPr>
                  </w:pPr>
                </w:p>
              </w:tc>
            </w:tr>
            <w:tr w:rsidR="00D179A1" w:rsidRPr="00D179A1" w14:paraId="5578231A" w14:textId="77777777" w:rsidTr="003E15BC">
              <w:tc>
                <w:tcPr>
                  <w:tcW w:w="3531" w:type="dxa"/>
                  <w:tcMar>
                    <w:top w:w="28" w:type="dxa"/>
                    <w:bottom w:w="28" w:type="dxa"/>
                  </w:tcMar>
                  <w:vAlign w:val="center"/>
                </w:tcPr>
                <w:p w14:paraId="225CFB8B" w14:textId="0482CCAC" w:rsidR="00D179A1" w:rsidRPr="00D554BB" w:rsidRDefault="00D179A1" w:rsidP="00D179A1">
                  <w:pPr>
                    <w:rPr>
                      <w:sz w:val="20"/>
                    </w:rPr>
                  </w:pPr>
                  <w:r w:rsidRPr="00D554BB">
                    <w:rPr>
                      <w:sz w:val="20"/>
                    </w:rPr>
                    <w:t>Details of what</w:t>
                  </w:r>
                  <w:r w:rsidR="00BE1D79">
                    <w:rPr>
                      <w:sz w:val="20"/>
                    </w:rPr>
                    <w:t xml:space="preserve"> Design/</w:t>
                  </w:r>
                  <w:r w:rsidR="00E67454">
                    <w:rPr>
                      <w:sz w:val="20"/>
                    </w:rPr>
                    <w:t xml:space="preserve"> supply</w:t>
                  </w:r>
                  <w:proofErr w:type="gramStart"/>
                  <w:r w:rsidR="00E67454">
                    <w:rPr>
                      <w:sz w:val="20"/>
                    </w:rPr>
                    <w:t xml:space="preserve">/ </w:t>
                  </w:r>
                  <w:r w:rsidRPr="00D554BB">
                    <w:rPr>
                      <w:sz w:val="20"/>
                    </w:rPr>
                    <w:t xml:space="preserve"> installation</w:t>
                  </w:r>
                  <w:proofErr w:type="gramEnd"/>
                  <w:r w:rsidRPr="00D554BB">
                    <w:rPr>
                      <w:sz w:val="20"/>
                    </w:rPr>
                    <w:t>/ testing/ commissioning</w:t>
                  </w:r>
                  <w:r w:rsidR="00E67454">
                    <w:rPr>
                      <w:sz w:val="20"/>
                    </w:rPr>
                    <w:t>/ certification</w:t>
                  </w:r>
                  <w:r w:rsidRPr="00D554BB">
                    <w:rPr>
                      <w:sz w:val="20"/>
                    </w:rPr>
                    <w:t xml:space="preserve"> and the associated electrical design of EV Charging infrastructure was involved in this contract</w:t>
                  </w:r>
                </w:p>
              </w:tc>
              <w:tc>
                <w:tcPr>
                  <w:tcW w:w="5485" w:type="dxa"/>
                  <w:gridSpan w:val="4"/>
                  <w:tcMar>
                    <w:top w:w="28" w:type="dxa"/>
                    <w:bottom w:w="28" w:type="dxa"/>
                  </w:tcMar>
                  <w:vAlign w:val="center"/>
                </w:tcPr>
                <w:p w14:paraId="642AB53F" w14:textId="77777777" w:rsidR="00D179A1" w:rsidRPr="00D554BB" w:rsidRDefault="00D179A1" w:rsidP="00D179A1">
                  <w:pPr>
                    <w:rPr>
                      <w:sz w:val="20"/>
                    </w:rPr>
                  </w:pPr>
                </w:p>
              </w:tc>
            </w:tr>
            <w:tr w:rsidR="00D179A1" w:rsidRPr="00D179A1" w14:paraId="31FE8592" w14:textId="77777777" w:rsidTr="003E15BC">
              <w:tc>
                <w:tcPr>
                  <w:tcW w:w="3531" w:type="dxa"/>
                  <w:tcMar>
                    <w:top w:w="28" w:type="dxa"/>
                    <w:bottom w:w="28" w:type="dxa"/>
                  </w:tcMar>
                  <w:vAlign w:val="center"/>
                </w:tcPr>
                <w:p w14:paraId="7CE787E4" w14:textId="77777777" w:rsidR="00D179A1" w:rsidRPr="00D554BB" w:rsidRDefault="00D179A1" w:rsidP="00D179A1">
                  <w:pPr>
                    <w:rPr>
                      <w:sz w:val="20"/>
                    </w:rPr>
                  </w:pPr>
                  <w:r w:rsidRPr="00D554BB">
                    <w:rPr>
                      <w:sz w:val="20"/>
                    </w:rPr>
                    <w:t>Provide details of what reactive and preventative maintenance services was carried out as part of this contract</w:t>
                  </w:r>
                </w:p>
              </w:tc>
              <w:tc>
                <w:tcPr>
                  <w:tcW w:w="5485" w:type="dxa"/>
                  <w:gridSpan w:val="4"/>
                  <w:tcMar>
                    <w:top w:w="28" w:type="dxa"/>
                    <w:bottom w:w="28" w:type="dxa"/>
                  </w:tcMar>
                  <w:vAlign w:val="center"/>
                </w:tcPr>
                <w:p w14:paraId="595521CC" w14:textId="77777777" w:rsidR="00D179A1" w:rsidRPr="00D554BB" w:rsidRDefault="00D179A1" w:rsidP="00D179A1">
                  <w:pPr>
                    <w:rPr>
                      <w:sz w:val="20"/>
                    </w:rPr>
                  </w:pPr>
                </w:p>
              </w:tc>
            </w:tr>
            <w:tr w:rsidR="00D179A1" w:rsidRPr="00D179A1" w14:paraId="624BCDCD" w14:textId="77777777" w:rsidTr="003E15BC">
              <w:tc>
                <w:tcPr>
                  <w:tcW w:w="3531" w:type="dxa"/>
                  <w:tcMar>
                    <w:top w:w="28" w:type="dxa"/>
                    <w:bottom w:w="28" w:type="dxa"/>
                  </w:tcMar>
                  <w:vAlign w:val="center"/>
                </w:tcPr>
                <w:p w14:paraId="0C57128D" w14:textId="77777777" w:rsidR="00D179A1" w:rsidRPr="00D554BB" w:rsidRDefault="00D179A1" w:rsidP="00D179A1">
                  <w:pPr>
                    <w:rPr>
                      <w:sz w:val="20"/>
                    </w:rPr>
                  </w:pPr>
                  <w:r w:rsidRPr="00D554BB">
                    <w:rPr>
                      <w:sz w:val="20"/>
                    </w:rPr>
                    <w:t>Any other relevant information:</w:t>
                  </w:r>
                </w:p>
              </w:tc>
              <w:tc>
                <w:tcPr>
                  <w:tcW w:w="5485" w:type="dxa"/>
                  <w:gridSpan w:val="4"/>
                  <w:tcMar>
                    <w:top w:w="28" w:type="dxa"/>
                    <w:bottom w:w="28" w:type="dxa"/>
                  </w:tcMar>
                  <w:vAlign w:val="center"/>
                </w:tcPr>
                <w:p w14:paraId="036F5CE7" w14:textId="77777777" w:rsidR="00D179A1" w:rsidRPr="00D554BB" w:rsidRDefault="00D179A1" w:rsidP="00D179A1">
                  <w:pPr>
                    <w:rPr>
                      <w:sz w:val="20"/>
                    </w:rPr>
                  </w:pPr>
                </w:p>
              </w:tc>
            </w:tr>
          </w:tbl>
          <w:p w14:paraId="7644D64D" w14:textId="77777777" w:rsidR="00D179A1" w:rsidRPr="00D554BB" w:rsidRDefault="00D179A1" w:rsidP="00D179A1">
            <w:pPr>
              <w:pStyle w:val="TableParagraph"/>
              <w:spacing w:before="146"/>
              <w:ind w:left="107"/>
              <w:rPr>
                <w:sz w:val="20"/>
              </w:rPr>
            </w:pPr>
          </w:p>
        </w:tc>
      </w:tr>
    </w:tbl>
    <w:p w14:paraId="2DA6E81C" w14:textId="77777777" w:rsidR="009E03D8" w:rsidRDefault="009E03D8">
      <w:pPr>
        <w:rPr>
          <w:sz w:val="20"/>
        </w:rPr>
        <w:sectPr w:rsidR="009E03D8">
          <w:pgSz w:w="11910" w:h="16840"/>
          <w:pgMar w:top="900" w:right="1020" w:bottom="1420" w:left="1240" w:header="0" w:footer="1149" w:gutter="0"/>
          <w:cols w:space="720"/>
        </w:sect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18"/>
      </w:tblGrid>
      <w:tr w:rsidR="009E03D8" w14:paraId="572DE3DC" w14:textId="77777777">
        <w:trPr>
          <w:trHeight w:val="1082"/>
        </w:trPr>
        <w:tc>
          <w:tcPr>
            <w:tcW w:w="9018" w:type="dxa"/>
            <w:shd w:val="clear" w:color="auto" w:fill="44A157"/>
          </w:tcPr>
          <w:p w14:paraId="77233523" w14:textId="77777777" w:rsidR="009E03D8" w:rsidRDefault="00FB3F6F">
            <w:pPr>
              <w:pStyle w:val="TableParagraph"/>
              <w:tabs>
                <w:tab w:val="left" w:pos="827"/>
              </w:tabs>
              <w:spacing w:before="141"/>
              <w:ind w:left="107"/>
              <w:rPr>
                <w:b/>
                <w:sz w:val="20"/>
              </w:rPr>
            </w:pPr>
            <w:r>
              <w:rPr>
                <w:b/>
                <w:color w:val="FFFFFF"/>
                <w:sz w:val="20"/>
              </w:rPr>
              <w:lastRenderedPageBreak/>
              <w:t>B2</w:t>
            </w:r>
            <w:r>
              <w:rPr>
                <w:b/>
                <w:color w:val="FFFFFF"/>
                <w:sz w:val="20"/>
              </w:rPr>
              <w:tab/>
              <w:t>QUALITY ASSURANCE</w:t>
            </w:r>
            <w:r>
              <w:rPr>
                <w:b/>
                <w:color w:val="FFFFFF"/>
                <w:spacing w:val="1"/>
                <w:sz w:val="20"/>
              </w:rPr>
              <w:t xml:space="preserve"> </w:t>
            </w:r>
            <w:r>
              <w:rPr>
                <w:b/>
                <w:color w:val="FFFFFF"/>
                <w:sz w:val="20"/>
              </w:rPr>
              <w:t>MEASURES</w:t>
            </w:r>
          </w:p>
          <w:p w14:paraId="1CBA7E0C" w14:textId="77777777" w:rsidR="009E03D8" w:rsidRDefault="009E03D8">
            <w:pPr>
              <w:pStyle w:val="TableParagraph"/>
              <w:spacing w:before="2"/>
              <w:rPr>
                <w:b/>
                <w:sz w:val="19"/>
              </w:rPr>
            </w:pPr>
          </w:p>
          <w:p w14:paraId="39824F6D" w14:textId="77777777" w:rsidR="009E03D8" w:rsidRDefault="00FB3F6F">
            <w:pPr>
              <w:pStyle w:val="TableParagraph"/>
              <w:ind w:left="107"/>
              <w:rPr>
                <w:sz w:val="20"/>
              </w:rPr>
            </w:pPr>
            <w:r>
              <w:rPr>
                <w:b/>
                <w:color w:val="FFFFFF"/>
                <w:sz w:val="20"/>
              </w:rPr>
              <w:t xml:space="preserve">Weighting: </w:t>
            </w:r>
            <w:r>
              <w:rPr>
                <w:color w:val="FFFFFF"/>
                <w:sz w:val="20"/>
              </w:rPr>
              <w:t>10% (Maximum 1,000 marks, Minimum 600 marks)</w:t>
            </w:r>
          </w:p>
        </w:tc>
      </w:tr>
      <w:tr w:rsidR="009E03D8" w14:paraId="6E127B0F" w14:textId="77777777">
        <w:trPr>
          <w:trHeight w:val="5344"/>
        </w:trPr>
        <w:tc>
          <w:tcPr>
            <w:tcW w:w="9018" w:type="dxa"/>
          </w:tcPr>
          <w:p w14:paraId="168B51E8" w14:textId="77777777" w:rsidR="009E03D8" w:rsidRDefault="00FB3F6F">
            <w:pPr>
              <w:pStyle w:val="TableParagraph"/>
              <w:spacing w:before="141"/>
              <w:ind w:left="107"/>
              <w:jc w:val="both"/>
              <w:rPr>
                <w:sz w:val="20"/>
              </w:rPr>
            </w:pPr>
            <w:r>
              <w:rPr>
                <w:b/>
                <w:sz w:val="20"/>
              </w:rPr>
              <w:t>Minimum requirement to remain eligible in the competition</w:t>
            </w:r>
            <w:r>
              <w:rPr>
                <w:sz w:val="20"/>
              </w:rPr>
              <w:t>:</w:t>
            </w:r>
          </w:p>
          <w:p w14:paraId="79D1E2BB" w14:textId="77777777" w:rsidR="009E03D8" w:rsidRDefault="009E03D8">
            <w:pPr>
              <w:pStyle w:val="TableParagraph"/>
              <w:spacing w:before="2"/>
              <w:rPr>
                <w:b/>
                <w:sz w:val="19"/>
              </w:rPr>
            </w:pPr>
          </w:p>
          <w:p w14:paraId="03F41BA5" w14:textId="77777777" w:rsidR="009E03D8" w:rsidRDefault="00FB3F6F">
            <w:pPr>
              <w:pStyle w:val="TableParagraph"/>
              <w:spacing w:line="266" w:lineRule="auto"/>
              <w:ind w:left="107" w:right="102"/>
              <w:jc w:val="both"/>
              <w:rPr>
                <w:sz w:val="20"/>
              </w:rPr>
            </w:pPr>
            <w:r>
              <w:rPr>
                <w:sz w:val="20"/>
              </w:rPr>
              <w:t>Applicants</w:t>
            </w:r>
            <w:r>
              <w:rPr>
                <w:spacing w:val="-12"/>
                <w:sz w:val="20"/>
              </w:rPr>
              <w:t xml:space="preserve"> </w:t>
            </w:r>
            <w:r>
              <w:rPr>
                <w:sz w:val="20"/>
              </w:rPr>
              <w:t>must</w:t>
            </w:r>
            <w:r>
              <w:rPr>
                <w:spacing w:val="-13"/>
                <w:sz w:val="20"/>
              </w:rPr>
              <w:t xml:space="preserve"> </w:t>
            </w:r>
            <w:r>
              <w:rPr>
                <w:sz w:val="20"/>
              </w:rPr>
              <w:t>provide</w:t>
            </w:r>
            <w:r>
              <w:rPr>
                <w:spacing w:val="-13"/>
                <w:sz w:val="20"/>
              </w:rPr>
              <w:t xml:space="preserve"> </w:t>
            </w:r>
            <w:r>
              <w:rPr>
                <w:sz w:val="20"/>
              </w:rPr>
              <w:t>a</w:t>
            </w:r>
            <w:r>
              <w:rPr>
                <w:spacing w:val="-11"/>
                <w:sz w:val="20"/>
              </w:rPr>
              <w:t xml:space="preserve"> </w:t>
            </w:r>
            <w:r>
              <w:rPr>
                <w:sz w:val="20"/>
              </w:rPr>
              <w:t>detailed</w:t>
            </w:r>
            <w:r>
              <w:rPr>
                <w:spacing w:val="-13"/>
                <w:sz w:val="20"/>
              </w:rPr>
              <w:t xml:space="preserve"> </w:t>
            </w:r>
            <w:r>
              <w:rPr>
                <w:sz w:val="20"/>
              </w:rPr>
              <w:t>description</w:t>
            </w:r>
            <w:r>
              <w:rPr>
                <w:spacing w:val="-11"/>
                <w:sz w:val="20"/>
              </w:rPr>
              <w:t xml:space="preserve"> </w:t>
            </w:r>
            <w:r>
              <w:rPr>
                <w:sz w:val="20"/>
              </w:rPr>
              <w:t>of</w:t>
            </w:r>
            <w:r>
              <w:rPr>
                <w:spacing w:val="-11"/>
                <w:sz w:val="20"/>
              </w:rPr>
              <w:t xml:space="preserve"> </w:t>
            </w:r>
            <w:r>
              <w:rPr>
                <w:sz w:val="20"/>
              </w:rPr>
              <w:t>their</w:t>
            </w:r>
            <w:r>
              <w:rPr>
                <w:spacing w:val="-12"/>
                <w:sz w:val="20"/>
              </w:rPr>
              <w:t xml:space="preserve"> </w:t>
            </w:r>
            <w:r>
              <w:rPr>
                <w:sz w:val="20"/>
              </w:rPr>
              <w:t>Quality</w:t>
            </w:r>
            <w:r>
              <w:rPr>
                <w:spacing w:val="-13"/>
                <w:sz w:val="20"/>
              </w:rPr>
              <w:t xml:space="preserve"> </w:t>
            </w:r>
            <w:r>
              <w:rPr>
                <w:sz w:val="20"/>
              </w:rPr>
              <w:t>Management</w:t>
            </w:r>
            <w:r>
              <w:rPr>
                <w:spacing w:val="-10"/>
                <w:sz w:val="20"/>
              </w:rPr>
              <w:t xml:space="preserve"> </w:t>
            </w:r>
            <w:r>
              <w:rPr>
                <w:sz w:val="20"/>
              </w:rPr>
              <w:t>System</w:t>
            </w:r>
            <w:r>
              <w:rPr>
                <w:spacing w:val="-11"/>
                <w:sz w:val="20"/>
              </w:rPr>
              <w:t xml:space="preserve"> </w:t>
            </w:r>
            <w:r>
              <w:rPr>
                <w:sz w:val="20"/>
              </w:rPr>
              <w:t>(QMS),</w:t>
            </w:r>
            <w:r>
              <w:rPr>
                <w:spacing w:val="-10"/>
                <w:sz w:val="20"/>
              </w:rPr>
              <w:t xml:space="preserve"> </w:t>
            </w:r>
            <w:r>
              <w:rPr>
                <w:sz w:val="20"/>
              </w:rPr>
              <w:t>including any certifications like ISO 9001. The description should illustrate how the QMS is applied in daily operations to ensure high-quality service delivery across all phases of the project. Key focus areas should</w:t>
            </w:r>
            <w:r>
              <w:rPr>
                <w:spacing w:val="-2"/>
                <w:sz w:val="20"/>
              </w:rPr>
              <w:t xml:space="preserve"> </w:t>
            </w:r>
            <w:r>
              <w:rPr>
                <w:sz w:val="20"/>
              </w:rPr>
              <w:t>include:</w:t>
            </w:r>
          </w:p>
          <w:p w14:paraId="46D53839" w14:textId="77777777" w:rsidR="009E03D8" w:rsidRDefault="00FB3F6F">
            <w:pPr>
              <w:pStyle w:val="TableParagraph"/>
              <w:numPr>
                <w:ilvl w:val="0"/>
                <w:numId w:val="1"/>
              </w:numPr>
              <w:tabs>
                <w:tab w:val="left" w:pos="827"/>
                <w:tab w:val="left" w:pos="828"/>
              </w:tabs>
              <w:spacing w:before="192" w:line="259" w:lineRule="auto"/>
              <w:ind w:right="107"/>
              <w:rPr>
                <w:sz w:val="20"/>
              </w:rPr>
            </w:pPr>
            <w:r>
              <w:rPr>
                <w:sz w:val="20"/>
              </w:rPr>
              <w:t>Implementation Details: How the QMS aligns with the specific needs of EV charge point installation and</w:t>
            </w:r>
            <w:r>
              <w:rPr>
                <w:spacing w:val="-3"/>
                <w:sz w:val="20"/>
              </w:rPr>
              <w:t xml:space="preserve"> </w:t>
            </w:r>
            <w:r>
              <w:rPr>
                <w:sz w:val="20"/>
              </w:rPr>
              <w:t>maintenance.</w:t>
            </w:r>
          </w:p>
          <w:p w14:paraId="7CDAADC8" w14:textId="77777777" w:rsidR="009E03D8" w:rsidRDefault="00FB3F6F">
            <w:pPr>
              <w:pStyle w:val="TableParagraph"/>
              <w:numPr>
                <w:ilvl w:val="0"/>
                <w:numId w:val="1"/>
              </w:numPr>
              <w:tabs>
                <w:tab w:val="left" w:pos="827"/>
                <w:tab w:val="left" w:pos="828"/>
              </w:tabs>
              <w:spacing w:before="8" w:line="259" w:lineRule="auto"/>
              <w:ind w:right="98"/>
              <w:rPr>
                <w:sz w:val="20"/>
              </w:rPr>
            </w:pPr>
            <w:r>
              <w:rPr>
                <w:sz w:val="20"/>
              </w:rPr>
              <w:t>Quality</w:t>
            </w:r>
            <w:r>
              <w:rPr>
                <w:spacing w:val="-8"/>
                <w:sz w:val="20"/>
              </w:rPr>
              <w:t xml:space="preserve"> </w:t>
            </w:r>
            <w:r>
              <w:rPr>
                <w:sz w:val="20"/>
              </w:rPr>
              <w:t>Control:</w:t>
            </w:r>
            <w:r>
              <w:rPr>
                <w:spacing w:val="-4"/>
                <w:sz w:val="20"/>
              </w:rPr>
              <w:t xml:space="preserve"> </w:t>
            </w:r>
            <w:r>
              <w:rPr>
                <w:sz w:val="20"/>
              </w:rPr>
              <w:t>Specific</w:t>
            </w:r>
            <w:r>
              <w:rPr>
                <w:spacing w:val="-6"/>
                <w:sz w:val="20"/>
              </w:rPr>
              <w:t xml:space="preserve"> </w:t>
            </w:r>
            <w:r>
              <w:rPr>
                <w:sz w:val="20"/>
              </w:rPr>
              <w:t>measures</w:t>
            </w:r>
            <w:r>
              <w:rPr>
                <w:spacing w:val="-5"/>
                <w:sz w:val="20"/>
              </w:rPr>
              <w:t xml:space="preserve"> </w:t>
            </w:r>
            <w:r>
              <w:rPr>
                <w:sz w:val="20"/>
              </w:rPr>
              <w:t>for</w:t>
            </w:r>
            <w:r>
              <w:rPr>
                <w:spacing w:val="-6"/>
                <w:sz w:val="20"/>
              </w:rPr>
              <w:t xml:space="preserve"> </w:t>
            </w:r>
            <w:r>
              <w:rPr>
                <w:sz w:val="20"/>
              </w:rPr>
              <w:t>monitoring</w:t>
            </w:r>
            <w:r>
              <w:rPr>
                <w:spacing w:val="-4"/>
                <w:sz w:val="20"/>
              </w:rPr>
              <w:t xml:space="preserve"> </w:t>
            </w:r>
            <w:r>
              <w:rPr>
                <w:sz w:val="20"/>
              </w:rPr>
              <w:t>and</w:t>
            </w:r>
            <w:r>
              <w:rPr>
                <w:spacing w:val="-5"/>
                <w:sz w:val="20"/>
              </w:rPr>
              <w:t xml:space="preserve"> </w:t>
            </w:r>
            <w:r>
              <w:rPr>
                <w:sz w:val="20"/>
              </w:rPr>
              <w:t>maintaining</w:t>
            </w:r>
            <w:r>
              <w:rPr>
                <w:spacing w:val="-5"/>
                <w:sz w:val="20"/>
              </w:rPr>
              <w:t xml:space="preserve"> </w:t>
            </w:r>
            <w:r>
              <w:rPr>
                <w:sz w:val="20"/>
              </w:rPr>
              <w:t>quality</w:t>
            </w:r>
            <w:r>
              <w:rPr>
                <w:spacing w:val="-10"/>
                <w:sz w:val="20"/>
              </w:rPr>
              <w:t xml:space="preserve"> </w:t>
            </w:r>
            <w:r>
              <w:rPr>
                <w:sz w:val="20"/>
              </w:rPr>
              <w:t>from</w:t>
            </w:r>
            <w:r>
              <w:rPr>
                <w:spacing w:val="-3"/>
                <w:sz w:val="20"/>
              </w:rPr>
              <w:t xml:space="preserve"> </w:t>
            </w:r>
            <w:r>
              <w:rPr>
                <w:sz w:val="20"/>
              </w:rPr>
              <w:t>installation</w:t>
            </w:r>
            <w:r>
              <w:rPr>
                <w:spacing w:val="-5"/>
                <w:sz w:val="20"/>
              </w:rPr>
              <w:t xml:space="preserve"> </w:t>
            </w:r>
            <w:r>
              <w:rPr>
                <w:sz w:val="20"/>
              </w:rPr>
              <w:t>to operation.</w:t>
            </w:r>
          </w:p>
          <w:p w14:paraId="6C49D202" w14:textId="77777777" w:rsidR="009E03D8" w:rsidRDefault="00FB3F6F">
            <w:pPr>
              <w:pStyle w:val="TableParagraph"/>
              <w:numPr>
                <w:ilvl w:val="0"/>
                <w:numId w:val="1"/>
              </w:numPr>
              <w:tabs>
                <w:tab w:val="left" w:pos="827"/>
                <w:tab w:val="left" w:pos="828"/>
              </w:tabs>
              <w:spacing w:before="5" w:line="259" w:lineRule="auto"/>
              <w:ind w:right="106"/>
              <w:rPr>
                <w:sz w:val="20"/>
              </w:rPr>
            </w:pPr>
            <w:r>
              <w:rPr>
                <w:sz w:val="20"/>
              </w:rPr>
              <w:t>Continuous Improvement: Mechanisms for updating and refining the QMS based on operational feedback and performance</w:t>
            </w:r>
            <w:r>
              <w:rPr>
                <w:spacing w:val="1"/>
                <w:sz w:val="20"/>
              </w:rPr>
              <w:t xml:space="preserve"> </w:t>
            </w:r>
            <w:r>
              <w:rPr>
                <w:sz w:val="20"/>
              </w:rPr>
              <w:t>data.</w:t>
            </w:r>
          </w:p>
          <w:p w14:paraId="670A7668" w14:textId="77777777" w:rsidR="009E03D8" w:rsidRDefault="00FB3F6F">
            <w:pPr>
              <w:pStyle w:val="TableParagraph"/>
              <w:numPr>
                <w:ilvl w:val="0"/>
                <w:numId w:val="1"/>
              </w:numPr>
              <w:tabs>
                <w:tab w:val="left" w:pos="827"/>
                <w:tab w:val="left" w:pos="828"/>
              </w:tabs>
              <w:spacing w:before="9" w:line="259" w:lineRule="auto"/>
              <w:ind w:right="105"/>
              <w:rPr>
                <w:sz w:val="20"/>
              </w:rPr>
            </w:pPr>
            <w:r>
              <w:rPr>
                <w:sz w:val="20"/>
              </w:rPr>
              <w:t>Training and Competency: Training programs and qualifications required for staff, ensuring up-to-date knowledge and skills.</w:t>
            </w:r>
          </w:p>
          <w:p w14:paraId="176D7257" w14:textId="77777777" w:rsidR="009E03D8" w:rsidRDefault="00FB3F6F">
            <w:pPr>
              <w:pStyle w:val="TableParagraph"/>
              <w:numPr>
                <w:ilvl w:val="0"/>
                <w:numId w:val="1"/>
              </w:numPr>
              <w:tabs>
                <w:tab w:val="left" w:pos="827"/>
                <w:tab w:val="left" w:pos="828"/>
              </w:tabs>
              <w:spacing w:before="5" w:line="261" w:lineRule="auto"/>
              <w:ind w:right="106"/>
              <w:rPr>
                <w:sz w:val="20"/>
              </w:rPr>
            </w:pPr>
            <w:r>
              <w:rPr>
                <w:sz w:val="20"/>
              </w:rPr>
              <w:t>Risk</w:t>
            </w:r>
            <w:r>
              <w:rPr>
                <w:spacing w:val="-12"/>
                <w:sz w:val="20"/>
              </w:rPr>
              <w:t xml:space="preserve"> </w:t>
            </w:r>
            <w:r>
              <w:rPr>
                <w:sz w:val="20"/>
              </w:rPr>
              <w:t>Management:</w:t>
            </w:r>
            <w:r>
              <w:rPr>
                <w:spacing w:val="-15"/>
                <w:sz w:val="20"/>
              </w:rPr>
              <w:t xml:space="preserve"> </w:t>
            </w:r>
            <w:r>
              <w:rPr>
                <w:sz w:val="20"/>
              </w:rPr>
              <w:t>Strategies</w:t>
            </w:r>
            <w:r>
              <w:rPr>
                <w:spacing w:val="-14"/>
                <w:sz w:val="20"/>
              </w:rPr>
              <w:t xml:space="preserve"> </w:t>
            </w:r>
            <w:r>
              <w:rPr>
                <w:sz w:val="20"/>
              </w:rPr>
              <w:t>for</w:t>
            </w:r>
            <w:r>
              <w:rPr>
                <w:spacing w:val="-14"/>
                <w:sz w:val="20"/>
              </w:rPr>
              <w:t xml:space="preserve"> </w:t>
            </w:r>
            <w:r>
              <w:rPr>
                <w:sz w:val="20"/>
              </w:rPr>
              <w:t>identifying</w:t>
            </w:r>
            <w:r>
              <w:rPr>
                <w:spacing w:val="-13"/>
                <w:sz w:val="20"/>
              </w:rPr>
              <w:t xml:space="preserve"> </w:t>
            </w:r>
            <w:r>
              <w:rPr>
                <w:sz w:val="20"/>
              </w:rPr>
              <w:t>and</w:t>
            </w:r>
            <w:r>
              <w:rPr>
                <w:spacing w:val="-16"/>
                <w:sz w:val="20"/>
              </w:rPr>
              <w:t xml:space="preserve"> </w:t>
            </w:r>
            <w:r>
              <w:rPr>
                <w:sz w:val="20"/>
              </w:rPr>
              <w:t>mitigating</w:t>
            </w:r>
            <w:r>
              <w:rPr>
                <w:spacing w:val="-13"/>
                <w:sz w:val="20"/>
              </w:rPr>
              <w:t xml:space="preserve"> </w:t>
            </w:r>
            <w:r>
              <w:rPr>
                <w:sz w:val="20"/>
              </w:rPr>
              <w:t>risks</w:t>
            </w:r>
            <w:r>
              <w:rPr>
                <w:spacing w:val="-14"/>
                <w:sz w:val="20"/>
              </w:rPr>
              <w:t xml:space="preserve"> </w:t>
            </w:r>
            <w:r>
              <w:rPr>
                <w:sz w:val="20"/>
              </w:rPr>
              <w:t>associated</w:t>
            </w:r>
            <w:r>
              <w:rPr>
                <w:spacing w:val="-14"/>
                <w:sz w:val="20"/>
              </w:rPr>
              <w:t xml:space="preserve"> </w:t>
            </w:r>
            <w:r>
              <w:rPr>
                <w:sz w:val="20"/>
              </w:rPr>
              <w:t>with</w:t>
            </w:r>
            <w:r>
              <w:rPr>
                <w:spacing w:val="-11"/>
                <w:sz w:val="20"/>
              </w:rPr>
              <w:t xml:space="preserve"> </w:t>
            </w:r>
            <w:r>
              <w:rPr>
                <w:sz w:val="20"/>
              </w:rPr>
              <w:t>EV</w:t>
            </w:r>
            <w:r>
              <w:rPr>
                <w:spacing w:val="-13"/>
                <w:sz w:val="20"/>
              </w:rPr>
              <w:t xml:space="preserve"> </w:t>
            </w:r>
            <w:r>
              <w:rPr>
                <w:sz w:val="20"/>
              </w:rPr>
              <w:t>charging infrastructure.</w:t>
            </w:r>
          </w:p>
          <w:p w14:paraId="5CC81F10" w14:textId="77777777" w:rsidR="009E03D8" w:rsidRDefault="009E03D8">
            <w:pPr>
              <w:pStyle w:val="TableParagraph"/>
              <w:spacing w:before="6"/>
              <w:rPr>
                <w:b/>
                <w:sz w:val="17"/>
              </w:rPr>
            </w:pPr>
          </w:p>
          <w:p w14:paraId="045C9025" w14:textId="345A78D0" w:rsidR="009E03D8" w:rsidRDefault="00FB3F6F">
            <w:pPr>
              <w:pStyle w:val="TableParagraph"/>
              <w:spacing w:line="266" w:lineRule="auto"/>
              <w:ind w:left="107" w:right="104"/>
              <w:jc w:val="both"/>
              <w:rPr>
                <w:sz w:val="20"/>
              </w:rPr>
            </w:pPr>
            <w:r>
              <w:rPr>
                <w:sz w:val="20"/>
              </w:rPr>
              <w:t xml:space="preserve">Page limit of </w:t>
            </w:r>
            <w:r w:rsidR="00C824F3">
              <w:rPr>
                <w:sz w:val="20"/>
              </w:rPr>
              <w:t>6</w:t>
            </w:r>
            <w:r>
              <w:rPr>
                <w:sz w:val="20"/>
              </w:rPr>
              <w:t xml:space="preserve"> x A4 pages</w:t>
            </w:r>
            <w:r w:rsidR="009B759E">
              <w:rPr>
                <w:sz w:val="20"/>
              </w:rPr>
              <w:t xml:space="preserve"> at 1</w:t>
            </w:r>
            <w:r w:rsidR="00C824F3">
              <w:rPr>
                <w:sz w:val="20"/>
              </w:rPr>
              <w:t>2</w:t>
            </w:r>
            <w:r w:rsidR="009B759E">
              <w:rPr>
                <w:sz w:val="20"/>
              </w:rPr>
              <w:t>pt font</w:t>
            </w:r>
            <w:r w:rsidR="001F7250">
              <w:rPr>
                <w:sz w:val="20"/>
              </w:rPr>
              <w:t xml:space="preserve"> </w:t>
            </w:r>
            <w:r w:rsidR="009B759E">
              <w:rPr>
                <w:sz w:val="20"/>
              </w:rPr>
              <w:t>size</w:t>
            </w:r>
            <w:r>
              <w:rPr>
                <w:sz w:val="20"/>
              </w:rPr>
              <w:t>. The Evaluation Team will not consider any information outside the maximum number of pages allowed.</w:t>
            </w:r>
          </w:p>
        </w:tc>
      </w:tr>
      <w:tr w:rsidR="009E03D8" w14:paraId="075BA570" w14:textId="77777777">
        <w:trPr>
          <w:trHeight w:val="7423"/>
        </w:trPr>
        <w:tc>
          <w:tcPr>
            <w:tcW w:w="9018" w:type="dxa"/>
          </w:tcPr>
          <w:p w14:paraId="5607E150" w14:textId="77777777" w:rsidR="009E03D8" w:rsidRDefault="00FB3F6F">
            <w:pPr>
              <w:pStyle w:val="TableParagraph"/>
              <w:spacing w:before="138"/>
              <w:ind w:left="107"/>
              <w:rPr>
                <w:i/>
                <w:sz w:val="20"/>
              </w:rPr>
            </w:pPr>
            <w:r>
              <w:rPr>
                <w:i/>
                <w:sz w:val="20"/>
              </w:rPr>
              <w:t>Provide your response here</w:t>
            </w:r>
          </w:p>
        </w:tc>
      </w:tr>
    </w:tbl>
    <w:p w14:paraId="61E67853" w14:textId="77777777" w:rsidR="00FB3F6F" w:rsidRDefault="00FB3F6F"/>
    <w:p w14:paraId="637183FD" w14:textId="77777777" w:rsidR="00FB0CA0" w:rsidRDefault="00FB0CA0"/>
    <w:sectPr w:rsidR="00FB0CA0">
      <w:pgSz w:w="11910" w:h="16840"/>
      <w:pgMar w:top="980" w:right="1020" w:bottom="1340" w:left="1240" w:header="0" w:footer="11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5187E" w14:textId="77777777" w:rsidR="006A21D8" w:rsidRDefault="006A21D8">
      <w:r>
        <w:separator/>
      </w:r>
    </w:p>
  </w:endnote>
  <w:endnote w:type="continuationSeparator" w:id="0">
    <w:p w14:paraId="5A2342FF" w14:textId="77777777" w:rsidR="006A21D8" w:rsidRDefault="006A2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6EE06" w14:textId="3D4425E9" w:rsidR="009E03D8" w:rsidRDefault="002F2AF5">
    <w:pPr>
      <w:pStyle w:val="BodyText"/>
      <w:spacing w:line="14" w:lineRule="auto"/>
    </w:pPr>
    <w:r>
      <w:rPr>
        <w:noProof/>
      </w:rPr>
      <mc:AlternateContent>
        <mc:Choice Requires="wps">
          <w:drawing>
            <wp:anchor distT="0" distB="0" distL="114300" distR="114300" simplePos="0" relativeHeight="251657728" behindDoc="1" locked="0" layoutInCell="1" allowOverlap="1" wp14:anchorId="78A6A32B" wp14:editId="564557BF">
              <wp:simplePos x="0" y="0"/>
              <wp:positionH relativeFrom="page">
                <wp:posOffset>901700</wp:posOffset>
              </wp:positionH>
              <wp:positionV relativeFrom="page">
                <wp:posOffset>9772650</wp:posOffset>
              </wp:positionV>
              <wp:extent cx="590550" cy="167005"/>
              <wp:effectExtent l="0" t="0" r="0" b="0"/>
              <wp:wrapNone/>
              <wp:docPr id="121325349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67653" w14:textId="77777777" w:rsidR="009E03D8" w:rsidRDefault="00FB3F6F">
                          <w:pPr>
                            <w:pStyle w:val="BodyText"/>
                            <w:spacing w:before="12"/>
                            <w:ind w:left="20"/>
                          </w:pPr>
                          <w:r>
                            <w:t xml:space="preserve">Page | </w:t>
                          </w: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A6A32B" id="_x0000_t202" coordsize="21600,21600" o:spt="202" path="m,l,21600r21600,l21600,xe">
              <v:stroke joinstyle="miter"/>
              <v:path gradientshapeok="t" o:connecttype="rect"/>
            </v:shapetype>
            <v:shape id="Text Box 1" o:spid="_x0000_s1028" type="#_x0000_t202" style="position:absolute;margin-left:71pt;margin-top:769.5pt;width:46.5pt;height:13.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" filled="f" stroked="f">
              <v:textbox inset="0,0,0,0">
                <w:txbxContent>
                  <w:p w14:paraId="67A67653" w14:textId="77777777" w:rsidR="009E03D8" w:rsidRDefault="00FB3F6F">
                    <w:pPr>
                      <w:pStyle w:val="BodyText"/>
                      <w:spacing w:before="12"/>
                      <w:ind w:left="20"/>
                    </w:pPr>
                    <w:r>
                      <w:t xml:space="preserve">Page | </w:t>
                    </w: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E7C3D" w14:textId="77777777" w:rsidR="006A21D8" w:rsidRDefault="006A21D8">
      <w:r>
        <w:separator/>
      </w:r>
    </w:p>
  </w:footnote>
  <w:footnote w:type="continuationSeparator" w:id="0">
    <w:p w14:paraId="096B6B58" w14:textId="77777777" w:rsidR="006A21D8" w:rsidRDefault="006A21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683"/>
    <w:multiLevelType w:val="hybridMultilevel"/>
    <w:tmpl w:val="C1FA467C"/>
    <w:lvl w:ilvl="0" w:tplc="8328F61A">
      <w:numFmt w:val="bullet"/>
      <w:lvlText w:val=""/>
      <w:lvlJc w:val="left"/>
      <w:pPr>
        <w:ind w:left="565" w:hanging="360"/>
      </w:pPr>
      <w:rPr>
        <w:rFonts w:ascii="Symbol" w:eastAsia="Symbol" w:hAnsi="Symbol" w:cs="Symbol" w:hint="default"/>
        <w:w w:val="99"/>
        <w:sz w:val="20"/>
        <w:szCs w:val="20"/>
        <w:lang w:val="en-IE" w:eastAsia="en-IE" w:bidi="en-IE"/>
      </w:rPr>
    </w:lvl>
    <w:lvl w:ilvl="1" w:tplc="DD9084C0">
      <w:numFmt w:val="bullet"/>
      <w:lvlText w:val="•"/>
      <w:lvlJc w:val="left"/>
      <w:pPr>
        <w:ind w:left="914" w:hanging="360"/>
      </w:pPr>
      <w:rPr>
        <w:rFonts w:hint="default"/>
        <w:lang w:val="en-IE" w:eastAsia="en-IE" w:bidi="en-IE"/>
      </w:rPr>
    </w:lvl>
    <w:lvl w:ilvl="2" w:tplc="1F881614">
      <w:numFmt w:val="bullet"/>
      <w:lvlText w:val="•"/>
      <w:lvlJc w:val="left"/>
      <w:pPr>
        <w:ind w:left="1268" w:hanging="360"/>
      </w:pPr>
      <w:rPr>
        <w:rFonts w:hint="default"/>
        <w:lang w:val="en-IE" w:eastAsia="en-IE" w:bidi="en-IE"/>
      </w:rPr>
    </w:lvl>
    <w:lvl w:ilvl="3" w:tplc="48567EDA">
      <w:numFmt w:val="bullet"/>
      <w:lvlText w:val="•"/>
      <w:lvlJc w:val="left"/>
      <w:pPr>
        <w:ind w:left="1622" w:hanging="360"/>
      </w:pPr>
      <w:rPr>
        <w:rFonts w:hint="default"/>
        <w:lang w:val="en-IE" w:eastAsia="en-IE" w:bidi="en-IE"/>
      </w:rPr>
    </w:lvl>
    <w:lvl w:ilvl="4" w:tplc="001CB35C">
      <w:numFmt w:val="bullet"/>
      <w:lvlText w:val="•"/>
      <w:lvlJc w:val="left"/>
      <w:pPr>
        <w:ind w:left="1977" w:hanging="360"/>
      </w:pPr>
      <w:rPr>
        <w:rFonts w:hint="default"/>
        <w:lang w:val="en-IE" w:eastAsia="en-IE" w:bidi="en-IE"/>
      </w:rPr>
    </w:lvl>
    <w:lvl w:ilvl="5" w:tplc="57C23974">
      <w:numFmt w:val="bullet"/>
      <w:lvlText w:val="•"/>
      <w:lvlJc w:val="left"/>
      <w:pPr>
        <w:ind w:left="2331" w:hanging="360"/>
      </w:pPr>
      <w:rPr>
        <w:rFonts w:hint="default"/>
        <w:lang w:val="en-IE" w:eastAsia="en-IE" w:bidi="en-IE"/>
      </w:rPr>
    </w:lvl>
    <w:lvl w:ilvl="6" w:tplc="8D4C183E">
      <w:numFmt w:val="bullet"/>
      <w:lvlText w:val="•"/>
      <w:lvlJc w:val="left"/>
      <w:pPr>
        <w:ind w:left="2685" w:hanging="360"/>
      </w:pPr>
      <w:rPr>
        <w:rFonts w:hint="default"/>
        <w:lang w:val="en-IE" w:eastAsia="en-IE" w:bidi="en-IE"/>
      </w:rPr>
    </w:lvl>
    <w:lvl w:ilvl="7" w:tplc="67A80D28">
      <w:numFmt w:val="bullet"/>
      <w:lvlText w:val="•"/>
      <w:lvlJc w:val="left"/>
      <w:pPr>
        <w:ind w:left="3040" w:hanging="360"/>
      </w:pPr>
      <w:rPr>
        <w:rFonts w:hint="default"/>
        <w:lang w:val="en-IE" w:eastAsia="en-IE" w:bidi="en-IE"/>
      </w:rPr>
    </w:lvl>
    <w:lvl w:ilvl="8" w:tplc="1068CA02">
      <w:numFmt w:val="bullet"/>
      <w:lvlText w:val="•"/>
      <w:lvlJc w:val="left"/>
      <w:pPr>
        <w:ind w:left="3394" w:hanging="360"/>
      </w:pPr>
      <w:rPr>
        <w:rFonts w:hint="default"/>
        <w:lang w:val="en-IE" w:eastAsia="en-IE" w:bidi="en-IE"/>
      </w:rPr>
    </w:lvl>
  </w:abstractNum>
  <w:abstractNum w:abstractNumId="1" w15:restartNumberingAfterBreak="0">
    <w:nsid w:val="0C0A7B21"/>
    <w:multiLevelType w:val="hybridMultilevel"/>
    <w:tmpl w:val="DB226002"/>
    <w:lvl w:ilvl="0" w:tplc="A866CF4A">
      <w:numFmt w:val="bullet"/>
      <w:lvlText w:val=""/>
      <w:lvlJc w:val="left"/>
      <w:pPr>
        <w:ind w:left="565" w:hanging="360"/>
      </w:pPr>
      <w:rPr>
        <w:rFonts w:ascii="Symbol" w:eastAsia="Symbol" w:hAnsi="Symbol" w:cs="Symbol" w:hint="default"/>
        <w:w w:val="99"/>
        <w:sz w:val="20"/>
        <w:szCs w:val="20"/>
        <w:lang w:val="en-IE" w:eastAsia="en-IE" w:bidi="en-IE"/>
      </w:rPr>
    </w:lvl>
    <w:lvl w:ilvl="1" w:tplc="F3324A62">
      <w:numFmt w:val="bullet"/>
      <w:lvlText w:val="•"/>
      <w:lvlJc w:val="left"/>
      <w:pPr>
        <w:ind w:left="914" w:hanging="360"/>
      </w:pPr>
      <w:rPr>
        <w:rFonts w:hint="default"/>
        <w:lang w:val="en-IE" w:eastAsia="en-IE" w:bidi="en-IE"/>
      </w:rPr>
    </w:lvl>
    <w:lvl w:ilvl="2" w:tplc="0762B5CC">
      <w:numFmt w:val="bullet"/>
      <w:lvlText w:val="•"/>
      <w:lvlJc w:val="left"/>
      <w:pPr>
        <w:ind w:left="1268" w:hanging="360"/>
      </w:pPr>
      <w:rPr>
        <w:rFonts w:hint="default"/>
        <w:lang w:val="en-IE" w:eastAsia="en-IE" w:bidi="en-IE"/>
      </w:rPr>
    </w:lvl>
    <w:lvl w:ilvl="3" w:tplc="FA088784">
      <w:numFmt w:val="bullet"/>
      <w:lvlText w:val="•"/>
      <w:lvlJc w:val="left"/>
      <w:pPr>
        <w:ind w:left="1622" w:hanging="360"/>
      </w:pPr>
      <w:rPr>
        <w:rFonts w:hint="default"/>
        <w:lang w:val="en-IE" w:eastAsia="en-IE" w:bidi="en-IE"/>
      </w:rPr>
    </w:lvl>
    <w:lvl w:ilvl="4" w:tplc="32BEF61C">
      <w:numFmt w:val="bullet"/>
      <w:lvlText w:val="•"/>
      <w:lvlJc w:val="left"/>
      <w:pPr>
        <w:ind w:left="1977" w:hanging="360"/>
      </w:pPr>
      <w:rPr>
        <w:rFonts w:hint="default"/>
        <w:lang w:val="en-IE" w:eastAsia="en-IE" w:bidi="en-IE"/>
      </w:rPr>
    </w:lvl>
    <w:lvl w:ilvl="5" w:tplc="3D2AD9F8">
      <w:numFmt w:val="bullet"/>
      <w:lvlText w:val="•"/>
      <w:lvlJc w:val="left"/>
      <w:pPr>
        <w:ind w:left="2331" w:hanging="360"/>
      </w:pPr>
      <w:rPr>
        <w:rFonts w:hint="default"/>
        <w:lang w:val="en-IE" w:eastAsia="en-IE" w:bidi="en-IE"/>
      </w:rPr>
    </w:lvl>
    <w:lvl w:ilvl="6" w:tplc="AF9461D4">
      <w:numFmt w:val="bullet"/>
      <w:lvlText w:val="•"/>
      <w:lvlJc w:val="left"/>
      <w:pPr>
        <w:ind w:left="2685" w:hanging="360"/>
      </w:pPr>
      <w:rPr>
        <w:rFonts w:hint="default"/>
        <w:lang w:val="en-IE" w:eastAsia="en-IE" w:bidi="en-IE"/>
      </w:rPr>
    </w:lvl>
    <w:lvl w:ilvl="7" w:tplc="7A7A1E88">
      <w:numFmt w:val="bullet"/>
      <w:lvlText w:val="•"/>
      <w:lvlJc w:val="left"/>
      <w:pPr>
        <w:ind w:left="3040" w:hanging="360"/>
      </w:pPr>
      <w:rPr>
        <w:rFonts w:hint="default"/>
        <w:lang w:val="en-IE" w:eastAsia="en-IE" w:bidi="en-IE"/>
      </w:rPr>
    </w:lvl>
    <w:lvl w:ilvl="8" w:tplc="9A645B0A">
      <w:numFmt w:val="bullet"/>
      <w:lvlText w:val="•"/>
      <w:lvlJc w:val="left"/>
      <w:pPr>
        <w:ind w:left="3394" w:hanging="360"/>
      </w:pPr>
      <w:rPr>
        <w:rFonts w:hint="default"/>
        <w:lang w:val="en-IE" w:eastAsia="en-IE" w:bidi="en-IE"/>
      </w:rPr>
    </w:lvl>
  </w:abstractNum>
  <w:abstractNum w:abstractNumId="2" w15:restartNumberingAfterBreak="0">
    <w:nsid w:val="195916ED"/>
    <w:multiLevelType w:val="hybridMultilevel"/>
    <w:tmpl w:val="4FF2561C"/>
    <w:lvl w:ilvl="0" w:tplc="D2CA423A">
      <w:numFmt w:val="bullet"/>
      <w:lvlText w:val=""/>
      <w:lvlJc w:val="left"/>
      <w:pPr>
        <w:ind w:left="1187" w:hanging="720"/>
      </w:pPr>
      <w:rPr>
        <w:rFonts w:ascii="Symbol" w:eastAsia="Symbol" w:hAnsi="Symbol" w:cs="Symbol" w:hint="default"/>
        <w:w w:val="99"/>
        <w:sz w:val="20"/>
        <w:szCs w:val="20"/>
        <w:lang w:val="en-IE" w:eastAsia="en-IE" w:bidi="en-IE"/>
      </w:rPr>
    </w:lvl>
    <w:lvl w:ilvl="1" w:tplc="047EA6CE">
      <w:numFmt w:val="bullet"/>
      <w:lvlText w:val="•"/>
      <w:lvlJc w:val="left"/>
      <w:pPr>
        <w:ind w:left="1962" w:hanging="720"/>
      </w:pPr>
      <w:rPr>
        <w:rFonts w:hint="default"/>
        <w:lang w:val="en-IE" w:eastAsia="en-IE" w:bidi="en-IE"/>
      </w:rPr>
    </w:lvl>
    <w:lvl w:ilvl="2" w:tplc="A888DC38">
      <w:numFmt w:val="bullet"/>
      <w:lvlText w:val="•"/>
      <w:lvlJc w:val="left"/>
      <w:pPr>
        <w:ind w:left="2745" w:hanging="720"/>
      </w:pPr>
      <w:rPr>
        <w:rFonts w:hint="default"/>
        <w:lang w:val="en-IE" w:eastAsia="en-IE" w:bidi="en-IE"/>
      </w:rPr>
    </w:lvl>
    <w:lvl w:ilvl="3" w:tplc="D6A8A55E">
      <w:numFmt w:val="bullet"/>
      <w:lvlText w:val="•"/>
      <w:lvlJc w:val="left"/>
      <w:pPr>
        <w:ind w:left="3528" w:hanging="720"/>
      </w:pPr>
      <w:rPr>
        <w:rFonts w:hint="default"/>
        <w:lang w:val="en-IE" w:eastAsia="en-IE" w:bidi="en-IE"/>
      </w:rPr>
    </w:lvl>
    <w:lvl w:ilvl="4" w:tplc="B792D850">
      <w:numFmt w:val="bullet"/>
      <w:lvlText w:val="•"/>
      <w:lvlJc w:val="left"/>
      <w:pPr>
        <w:ind w:left="4311" w:hanging="720"/>
      </w:pPr>
      <w:rPr>
        <w:rFonts w:hint="default"/>
        <w:lang w:val="en-IE" w:eastAsia="en-IE" w:bidi="en-IE"/>
      </w:rPr>
    </w:lvl>
    <w:lvl w:ilvl="5" w:tplc="EE54BC5C">
      <w:numFmt w:val="bullet"/>
      <w:lvlText w:val="•"/>
      <w:lvlJc w:val="left"/>
      <w:pPr>
        <w:ind w:left="5094" w:hanging="720"/>
      </w:pPr>
      <w:rPr>
        <w:rFonts w:hint="default"/>
        <w:lang w:val="en-IE" w:eastAsia="en-IE" w:bidi="en-IE"/>
      </w:rPr>
    </w:lvl>
    <w:lvl w:ilvl="6" w:tplc="97AE5B28">
      <w:numFmt w:val="bullet"/>
      <w:lvlText w:val="•"/>
      <w:lvlJc w:val="left"/>
      <w:pPr>
        <w:ind w:left="5876" w:hanging="720"/>
      </w:pPr>
      <w:rPr>
        <w:rFonts w:hint="default"/>
        <w:lang w:val="en-IE" w:eastAsia="en-IE" w:bidi="en-IE"/>
      </w:rPr>
    </w:lvl>
    <w:lvl w:ilvl="7" w:tplc="86E44786">
      <w:numFmt w:val="bullet"/>
      <w:lvlText w:val="•"/>
      <w:lvlJc w:val="left"/>
      <w:pPr>
        <w:ind w:left="6659" w:hanging="720"/>
      </w:pPr>
      <w:rPr>
        <w:rFonts w:hint="default"/>
        <w:lang w:val="en-IE" w:eastAsia="en-IE" w:bidi="en-IE"/>
      </w:rPr>
    </w:lvl>
    <w:lvl w:ilvl="8" w:tplc="3BD6DEDC">
      <w:numFmt w:val="bullet"/>
      <w:lvlText w:val="•"/>
      <w:lvlJc w:val="left"/>
      <w:pPr>
        <w:ind w:left="7442" w:hanging="720"/>
      </w:pPr>
      <w:rPr>
        <w:rFonts w:hint="default"/>
        <w:lang w:val="en-IE" w:eastAsia="en-IE" w:bidi="en-IE"/>
      </w:rPr>
    </w:lvl>
  </w:abstractNum>
  <w:abstractNum w:abstractNumId="3" w15:restartNumberingAfterBreak="0">
    <w:nsid w:val="211A2B7B"/>
    <w:multiLevelType w:val="hybridMultilevel"/>
    <w:tmpl w:val="711CD3F2"/>
    <w:lvl w:ilvl="0" w:tplc="9A0063F0">
      <w:numFmt w:val="bullet"/>
      <w:lvlText w:val=""/>
      <w:lvlJc w:val="left"/>
      <w:pPr>
        <w:ind w:left="827" w:hanging="360"/>
      </w:pPr>
      <w:rPr>
        <w:rFonts w:ascii="Symbol" w:eastAsia="Symbol" w:hAnsi="Symbol" w:cs="Symbol" w:hint="default"/>
        <w:w w:val="99"/>
        <w:sz w:val="20"/>
        <w:szCs w:val="20"/>
        <w:lang w:val="en-IE" w:eastAsia="en-IE" w:bidi="en-IE"/>
      </w:rPr>
    </w:lvl>
    <w:lvl w:ilvl="1" w:tplc="547EB90C">
      <w:numFmt w:val="bullet"/>
      <w:lvlText w:val="•"/>
      <w:lvlJc w:val="left"/>
      <w:pPr>
        <w:ind w:left="1346" w:hanging="360"/>
      </w:pPr>
      <w:rPr>
        <w:rFonts w:hint="default"/>
        <w:lang w:val="en-IE" w:eastAsia="en-IE" w:bidi="en-IE"/>
      </w:rPr>
    </w:lvl>
    <w:lvl w:ilvl="2" w:tplc="A5F6652C">
      <w:numFmt w:val="bullet"/>
      <w:lvlText w:val="•"/>
      <w:lvlJc w:val="left"/>
      <w:pPr>
        <w:ind w:left="1873" w:hanging="360"/>
      </w:pPr>
      <w:rPr>
        <w:rFonts w:hint="default"/>
        <w:lang w:val="en-IE" w:eastAsia="en-IE" w:bidi="en-IE"/>
      </w:rPr>
    </w:lvl>
    <w:lvl w:ilvl="3" w:tplc="ABF097C2">
      <w:numFmt w:val="bullet"/>
      <w:lvlText w:val="•"/>
      <w:lvlJc w:val="left"/>
      <w:pPr>
        <w:ind w:left="2399" w:hanging="360"/>
      </w:pPr>
      <w:rPr>
        <w:rFonts w:hint="default"/>
        <w:lang w:val="en-IE" w:eastAsia="en-IE" w:bidi="en-IE"/>
      </w:rPr>
    </w:lvl>
    <w:lvl w:ilvl="4" w:tplc="8B384C96">
      <w:numFmt w:val="bullet"/>
      <w:lvlText w:val="•"/>
      <w:lvlJc w:val="left"/>
      <w:pPr>
        <w:ind w:left="2926" w:hanging="360"/>
      </w:pPr>
      <w:rPr>
        <w:rFonts w:hint="default"/>
        <w:lang w:val="en-IE" w:eastAsia="en-IE" w:bidi="en-IE"/>
      </w:rPr>
    </w:lvl>
    <w:lvl w:ilvl="5" w:tplc="7586F806">
      <w:numFmt w:val="bullet"/>
      <w:lvlText w:val="•"/>
      <w:lvlJc w:val="left"/>
      <w:pPr>
        <w:ind w:left="3452" w:hanging="360"/>
      </w:pPr>
      <w:rPr>
        <w:rFonts w:hint="default"/>
        <w:lang w:val="en-IE" w:eastAsia="en-IE" w:bidi="en-IE"/>
      </w:rPr>
    </w:lvl>
    <w:lvl w:ilvl="6" w:tplc="813C3CA4">
      <w:numFmt w:val="bullet"/>
      <w:lvlText w:val="•"/>
      <w:lvlJc w:val="left"/>
      <w:pPr>
        <w:ind w:left="3979" w:hanging="360"/>
      </w:pPr>
      <w:rPr>
        <w:rFonts w:hint="default"/>
        <w:lang w:val="en-IE" w:eastAsia="en-IE" w:bidi="en-IE"/>
      </w:rPr>
    </w:lvl>
    <w:lvl w:ilvl="7" w:tplc="F1C6CA92">
      <w:numFmt w:val="bullet"/>
      <w:lvlText w:val="•"/>
      <w:lvlJc w:val="left"/>
      <w:pPr>
        <w:ind w:left="4505" w:hanging="360"/>
      </w:pPr>
      <w:rPr>
        <w:rFonts w:hint="default"/>
        <w:lang w:val="en-IE" w:eastAsia="en-IE" w:bidi="en-IE"/>
      </w:rPr>
    </w:lvl>
    <w:lvl w:ilvl="8" w:tplc="F7646342">
      <w:numFmt w:val="bullet"/>
      <w:lvlText w:val="•"/>
      <w:lvlJc w:val="left"/>
      <w:pPr>
        <w:ind w:left="5032" w:hanging="360"/>
      </w:pPr>
      <w:rPr>
        <w:rFonts w:hint="default"/>
        <w:lang w:val="en-IE" w:eastAsia="en-IE" w:bidi="en-IE"/>
      </w:rPr>
    </w:lvl>
  </w:abstractNum>
  <w:abstractNum w:abstractNumId="4" w15:restartNumberingAfterBreak="0">
    <w:nsid w:val="2D1F2C6C"/>
    <w:multiLevelType w:val="hybridMultilevel"/>
    <w:tmpl w:val="D004C17A"/>
    <w:lvl w:ilvl="0" w:tplc="FCA6062A">
      <w:start w:val="1"/>
      <w:numFmt w:val="lowerLetter"/>
      <w:lvlText w:val="(%1)"/>
      <w:lvlJc w:val="left"/>
      <w:pPr>
        <w:ind w:left="2000" w:hanging="360"/>
      </w:pPr>
      <w:rPr>
        <w:rFonts w:ascii="Arial" w:eastAsia="Arial" w:hAnsi="Arial" w:cs="Arial" w:hint="default"/>
        <w:w w:val="99"/>
        <w:sz w:val="20"/>
        <w:szCs w:val="20"/>
        <w:lang w:val="en-IE" w:eastAsia="en-IE" w:bidi="en-IE"/>
      </w:rPr>
    </w:lvl>
    <w:lvl w:ilvl="1" w:tplc="D4545A7E">
      <w:numFmt w:val="bullet"/>
      <w:lvlText w:val="•"/>
      <w:lvlJc w:val="left"/>
      <w:pPr>
        <w:ind w:left="2764" w:hanging="360"/>
      </w:pPr>
      <w:rPr>
        <w:rFonts w:hint="default"/>
        <w:lang w:val="en-IE" w:eastAsia="en-IE" w:bidi="en-IE"/>
      </w:rPr>
    </w:lvl>
    <w:lvl w:ilvl="2" w:tplc="0B32C5E6">
      <w:numFmt w:val="bullet"/>
      <w:lvlText w:val="•"/>
      <w:lvlJc w:val="left"/>
      <w:pPr>
        <w:ind w:left="3529" w:hanging="360"/>
      </w:pPr>
      <w:rPr>
        <w:rFonts w:hint="default"/>
        <w:lang w:val="en-IE" w:eastAsia="en-IE" w:bidi="en-IE"/>
      </w:rPr>
    </w:lvl>
    <w:lvl w:ilvl="3" w:tplc="A0381426">
      <w:numFmt w:val="bullet"/>
      <w:lvlText w:val="•"/>
      <w:lvlJc w:val="left"/>
      <w:pPr>
        <w:ind w:left="4293" w:hanging="360"/>
      </w:pPr>
      <w:rPr>
        <w:rFonts w:hint="default"/>
        <w:lang w:val="en-IE" w:eastAsia="en-IE" w:bidi="en-IE"/>
      </w:rPr>
    </w:lvl>
    <w:lvl w:ilvl="4" w:tplc="3E5A5152">
      <w:numFmt w:val="bullet"/>
      <w:lvlText w:val="•"/>
      <w:lvlJc w:val="left"/>
      <w:pPr>
        <w:ind w:left="5058" w:hanging="360"/>
      </w:pPr>
      <w:rPr>
        <w:rFonts w:hint="default"/>
        <w:lang w:val="en-IE" w:eastAsia="en-IE" w:bidi="en-IE"/>
      </w:rPr>
    </w:lvl>
    <w:lvl w:ilvl="5" w:tplc="1BC81D1C">
      <w:numFmt w:val="bullet"/>
      <w:lvlText w:val="•"/>
      <w:lvlJc w:val="left"/>
      <w:pPr>
        <w:ind w:left="5823" w:hanging="360"/>
      </w:pPr>
      <w:rPr>
        <w:rFonts w:hint="default"/>
        <w:lang w:val="en-IE" w:eastAsia="en-IE" w:bidi="en-IE"/>
      </w:rPr>
    </w:lvl>
    <w:lvl w:ilvl="6" w:tplc="33267F26">
      <w:numFmt w:val="bullet"/>
      <w:lvlText w:val="•"/>
      <w:lvlJc w:val="left"/>
      <w:pPr>
        <w:ind w:left="6587" w:hanging="360"/>
      </w:pPr>
      <w:rPr>
        <w:rFonts w:hint="default"/>
        <w:lang w:val="en-IE" w:eastAsia="en-IE" w:bidi="en-IE"/>
      </w:rPr>
    </w:lvl>
    <w:lvl w:ilvl="7" w:tplc="46BC2A5C">
      <w:numFmt w:val="bullet"/>
      <w:lvlText w:val="•"/>
      <w:lvlJc w:val="left"/>
      <w:pPr>
        <w:ind w:left="7352" w:hanging="360"/>
      </w:pPr>
      <w:rPr>
        <w:rFonts w:hint="default"/>
        <w:lang w:val="en-IE" w:eastAsia="en-IE" w:bidi="en-IE"/>
      </w:rPr>
    </w:lvl>
    <w:lvl w:ilvl="8" w:tplc="7E46E5B4">
      <w:numFmt w:val="bullet"/>
      <w:lvlText w:val="•"/>
      <w:lvlJc w:val="left"/>
      <w:pPr>
        <w:ind w:left="8117" w:hanging="360"/>
      </w:pPr>
      <w:rPr>
        <w:rFonts w:hint="default"/>
        <w:lang w:val="en-IE" w:eastAsia="en-IE" w:bidi="en-IE"/>
      </w:rPr>
    </w:lvl>
  </w:abstractNum>
  <w:abstractNum w:abstractNumId="5" w15:restartNumberingAfterBreak="0">
    <w:nsid w:val="2FFC0E5F"/>
    <w:multiLevelType w:val="hybridMultilevel"/>
    <w:tmpl w:val="C76E782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31123DFD"/>
    <w:multiLevelType w:val="multilevel"/>
    <w:tmpl w:val="1800383E"/>
    <w:lvl w:ilvl="0">
      <w:start w:val="1"/>
      <w:numFmt w:val="decimal"/>
      <w:pStyle w:val="Heading1"/>
      <w:lvlText w:val="%1."/>
      <w:lvlJc w:val="left"/>
      <w:pPr>
        <w:ind w:left="987" w:hanging="360"/>
      </w:pPr>
      <w:rPr>
        <w:rFonts w:hint="default"/>
      </w:rPr>
    </w:lvl>
    <w:lvl w:ilvl="1">
      <w:start w:val="7"/>
      <w:numFmt w:val="decimal"/>
      <w:isLgl/>
      <w:lvlText w:val="%1.%2"/>
      <w:lvlJc w:val="left"/>
      <w:pPr>
        <w:ind w:left="987" w:hanging="360"/>
      </w:pPr>
      <w:rPr>
        <w:rFonts w:hint="default"/>
      </w:rPr>
    </w:lvl>
    <w:lvl w:ilvl="2">
      <w:start w:val="1"/>
      <w:numFmt w:val="decimal"/>
      <w:isLgl/>
      <w:lvlText w:val="%1.%2.%3"/>
      <w:lvlJc w:val="left"/>
      <w:pPr>
        <w:ind w:left="1347" w:hanging="720"/>
      </w:pPr>
      <w:rPr>
        <w:rFonts w:hint="default"/>
      </w:rPr>
    </w:lvl>
    <w:lvl w:ilvl="3">
      <w:start w:val="1"/>
      <w:numFmt w:val="decimal"/>
      <w:isLgl/>
      <w:lvlText w:val="%1.%2.%3.%4"/>
      <w:lvlJc w:val="left"/>
      <w:pPr>
        <w:ind w:left="1347" w:hanging="720"/>
      </w:pPr>
      <w:rPr>
        <w:rFonts w:hint="default"/>
      </w:rPr>
    </w:lvl>
    <w:lvl w:ilvl="4">
      <w:start w:val="1"/>
      <w:numFmt w:val="decimal"/>
      <w:isLgl/>
      <w:lvlText w:val="%1.%2.%3.%4.%5"/>
      <w:lvlJc w:val="left"/>
      <w:pPr>
        <w:ind w:left="1707" w:hanging="1080"/>
      </w:pPr>
      <w:rPr>
        <w:rFonts w:hint="default"/>
      </w:rPr>
    </w:lvl>
    <w:lvl w:ilvl="5">
      <w:start w:val="1"/>
      <w:numFmt w:val="decimal"/>
      <w:isLgl/>
      <w:lvlText w:val="%1.%2.%3.%4.%5.%6"/>
      <w:lvlJc w:val="left"/>
      <w:pPr>
        <w:ind w:left="1707" w:hanging="1080"/>
      </w:pPr>
      <w:rPr>
        <w:rFonts w:hint="default"/>
      </w:rPr>
    </w:lvl>
    <w:lvl w:ilvl="6">
      <w:start w:val="1"/>
      <w:numFmt w:val="decimal"/>
      <w:isLgl/>
      <w:lvlText w:val="%1.%2.%3.%4.%5.%6.%7"/>
      <w:lvlJc w:val="left"/>
      <w:pPr>
        <w:ind w:left="2067" w:hanging="1440"/>
      </w:pPr>
      <w:rPr>
        <w:rFonts w:hint="default"/>
      </w:rPr>
    </w:lvl>
    <w:lvl w:ilvl="7">
      <w:start w:val="1"/>
      <w:numFmt w:val="decimal"/>
      <w:isLgl/>
      <w:lvlText w:val="%1.%2.%3.%4.%5.%6.%7.%8"/>
      <w:lvlJc w:val="left"/>
      <w:pPr>
        <w:ind w:left="2067" w:hanging="1440"/>
      </w:pPr>
      <w:rPr>
        <w:rFonts w:hint="default"/>
      </w:rPr>
    </w:lvl>
    <w:lvl w:ilvl="8">
      <w:start w:val="1"/>
      <w:numFmt w:val="decimal"/>
      <w:isLgl/>
      <w:lvlText w:val="%1.%2.%3.%4.%5.%6.%7.%8.%9"/>
      <w:lvlJc w:val="left"/>
      <w:pPr>
        <w:ind w:left="2427" w:hanging="1800"/>
      </w:pPr>
      <w:rPr>
        <w:rFonts w:hint="default"/>
      </w:rPr>
    </w:lvl>
  </w:abstractNum>
  <w:abstractNum w:abstractNumId="7" w15:restartNumberingAfterBreak="0">
    <w:nsid w:val="34253155"/>
    <w:multiLevelType w:val="hybridMultilevel"/>
    <w:tmpl w:val="99ACE794"/>
    <w:lvl w:ilvl="0" w:tplc="94B2D798">
      <w:numFmt w:val="bullet"/>
      <w:lvlText w:val=""/>
      <w:lvlJc w:val="left"/>
      <w:pPr>
        <w:ind w:left="827" w:hanging="360"/>
      </w:pPr>
      <w:rPr>
        <w:rFonts w:ascii="Symbol" w:eastAsia="Symbol" w:hAnsi="Symbol" w:cs="Symbol" w:hint="default"/>
        <w:w w:val="99"/>
        <w:sz w:val="20"/>
        <w:szCs w:val="20"/>
        <w:lang w:val="en-IE" w:eastAsia="en-IE" w:bidi="en-IE"/>
      </w:rPr>
    </w:lvl>
    <w:lvl w:ilvl="1" w:tplc="7D78F05C">
      <w:numFmt w:val="bullet"/>
      <w:lvlText w:val="•"/>
      <w:lvlJc w:val="left"/>
      <w:pPr>
        <w:ind w:left="1638" w:hanging="360"/>
      </w:pPr>
      <w:rPr>
        <w:rFonts w:hint="default"/>
        <w:lang w:val="en-IE" w:eastAsia="en-IE" w:bidi="en-IE"/>
      </w:rPr>
    </w:lvl>
    <w:lvl w:ilvl="2" w:tplc="83DC1F50">
      <w:numFmt w:val="bullet"/>
      <w:lvlText w:val="•"/>
      <w:lvlJc w:val="left"/>
      <w:pPr>
        <w:ind w:left="2457" w:hanging="360"/>
      </w:pPr>
      <w:rPr>
        <w:rFonts w:hint="default"/>
        <w:lang w:val="en-IE" w:eastAsia="en-IE" w:bidi="en-IE"/>
      </w:rPr>
    </w:lvl>
    <w:lvl w:ilvl="3" w:tplc="C99E2E20">
      <w:numFmt w:val="bullet"/>
      <w:lvlText w:val="•"/>
      <w:lvlJc w:val="left"/>
      <w:pPr>
        <w:ind w:left="3276" w:hanging="360"/>
      </w:pPr>
      <w:rPr>
        <w:rFonts w:hint="default"/>
        <w:lang w:val="en-IE" w:eastAsia="en-IE" w:bidi="en-IE"/>
      </w:rPr>
    </w:lvl>
    <w:lvl w:ilvl="4" w:tplc="0B507826">
      <w:numFmt w:val="bullet"/>
      <w:lvlText w:val="•"/>
      <w:lvlJc w:val="left"/>
      <w:pPr>
        <w:ind w:left="4095" w:hanging="360"/>
      </w:pPr>
      <w:rPr>
        <w:rFonts w:hint="default"/>
        <w:lang w:val="en-IE" w:eastAsia="en-IE" w:bidi="en-IE"/>
      </w:rPr>
    </w:lvl>
    <w:lvl w:ilvl="5" w:tplc="A57639D8">
      <w:numFmt w:val="bullet"/>
      <w:lvlText w:val="•"/>
      <w:lvlJc w:val="left"/>
      <w:pPr>
        <w:ind w:left="4914" w:hanging="360"/>
      </w:pPr>
      <w:rPr>
        <w:rFonts w:hint="default"/>
        <w:lang w:val="en-IE" w:eastAsia="en-IE" w:bidi="en-IE"/>
      </w:rPr>
    </w:lvl>
    <w:lvl w:ilvl="6" w:tplc="A0601BA2">
      <w:numFmt w:val="bullet"/>
      <w:lvlText w:val="•"/>
      <w:lvlJc w:val="left"/>
      <w:pPr>
        <w:ind w:left="5732" w:hanging="360"/>
      </w:pPr>
      <w:rPr>
        <w:rFonts w:hint="default"/>
        <w:lang w:val="en-IE" w:eastAsia="en-IE" w:bidi="en-IE"/>
      </w:rPr>
    </w:lvl>
    <w:lvl w:ilvl="7" w:tplc="5DF28364">
      <w:numFmt w:val="bullet"/>
      <w:lvlText w:val="•"/>
      <w:lvlJc w:val="left"/>
      <w:pPr>
        <w:ind w:left="6551" w:hanging="360"/>
      </w:pPr>
      <w:rPr>
        <w:rFonts w:hint="default"/>
        <w:lang w:val="en-IE" w:eastAsia="en-IE" w:bidi="en-IE"/>
      </w:rPr>
    </w:lvl>
    <w:lvl w:ilvl="8" w:tplc="2EE2E74A">
      <w:numFmt w:val="bullet"/>
      <w:lvlText w:val="•"/>
      <w:lvlJc w:val="left"/>
      <w:pPr>
        <w:ind w:left="7370" w:hanging="360"/>
      </w:pPr>
      <w:rPr>
        <w:rFonts w:hint="default"/>
        <w:lang w:val="en-IE" w:eastAsia="en-IE" w:bidi="en-IE"/>
      </w:rPr>
    </w:lvl>
  </w:abstractNum>
  <w:abstractNum w:abstractNumId="8" w15:restartNumberingAfterBreak="0">
    <w:nsid w:val="429B7B06"/>
    <w:multiLevelType w:val="hybridMultilevel"/>
    <w:tmpl w:val="BA3C1F7A"/>
    <w:lvl w:ilvl="0" w:tplc="EC6A6516">
      <w:numFmt w:val="bullet"/>
      <w:lvlText w:val=""/>
      <w:lvlJc w:val="left"/>
      <w:pPr>
        <w:ind w:left="827" w:hanging="360"/>
      </w:pPr>
      <w:rPr>
        <w:rFonts w:ascii="Symbol" w:eastAsia="Symbol" w:hAnsi="Symbol" w:cs="Symbol" w:hint="default"/>
        <w:w w:val="99"/>
        <w:sz w:val="20"/>
        <w:szCs w:val="20"/>
        <w:lang w:val="en-IE" w:eastAsia="en-IE" w:bidi="en-IE"/>
      </w:rPr>
    </w:lvl>
    <w:lvl w:ilvl="1" w:tplc="998CFDBA">
      <w:numFmt w:val="bullet"/>
      <w:lvlText w:val="•"/>
      <w:lvlJc w:val="left"/>
      <w:pPr>
        <w:ind w:left="1346" w:hanging="360"/>
      </w:pPr>
      <w:rPr>
        <w:rFonts w:hint="default"/>
        <w:lang w:val="en-IE" w:eastAsia="en-IE" w:bidi="en-IE"/>
      </w:rPr>
    </w:lvl>
    <w:lvl w:ilvl="2" w:tplc="6A829F4C">
      <w:numFmt w:val="bullet"/>
      <w:lvlText w:val="•"/>
      <w:lvlJc w:val="left"/>
      <w:pPr>
        <w:ind w:left="1873" w:hanging="360"/>
      </w:pPr>
      <w:rPr>
        <w:rFonts w:hint="default"/>
        <w:lang w:val="en-IE" w:eastAsia="en-IE" w:bidi="en-IE"/>
      </w:rPr>
    </w:lvl>
    <w:lvl w:ilvl="3" w:tplc="97DA0B18">
      <w:numFmt w:val="bullet"/>
      <w:lvlText w:val="•"/>
      <w:lvlJc w:val="left"/>
      <w:pPr>
        <w:ind w:left="2399" w:hanging="360"/>
      </w:pPr>
      <w:rPr>
        <w:rFonts w:hint="default"/>
        <w:lang w:val="en-IE" w:eastAsia="en-IE" w:bidi="en-IE"/>
      </w:rPr>
    </w:lvl>
    <w:lvl w:ilvl="4" w:tplc="020AAD0E">
      <w:numFmt w:val="bullet"/>
      <w:lvlText w:val="•"/>
      <w:lvlJc w:val="left"/>
      <w:pPr>
        <w:ind w:left="2926" w:hanging="360"/>
      </w:pPr>
      <w:rPr>
        <w:rFonts w:hint="default"/>
        <w:lang w:val="en-IE" w:eastAsia="en-IE" w:bidi="en-IE"/>
      </w:rPr>
    </w:lvl>
    <w:lvl w:ilvl="5" w:tplc="792C0C42">
      <w:numFmt w:val="bullet"/>
      <w:lvlText w:val="•"/>
      <w:lvlJc w:val="left"/>
      <w:pPr>
        <w:ind w:left="3452" w:hanging="360"/>
      </w:pPr>
      <w:rPr>
        <w:rFonts w:hint="default"/>
        <w:lang w:val="en-IE" w:eastAsia="en-IE" w:bidi="en-IE"/>
      </w:rPr>
    </w:lvl>
    <w:lvl w:ilvl="6" w:tplc="9A10EE46">
      <w:numFmt w:val="bullet"/>
      <w:lvlText w:val="•"/>
      <w:lvlJc w:val="left"/>
      <w:pPr>
        <w:ind w:left="3979" w:hanging="360"/>
      </w:pPr>
      <w:rPr>
        <w:rFonts w:hint="default"/>
        <w:lang w:val="en-IE" w:eastAsia="en-IE" w:bidi="en-IE"/>
      </w:rPr>
    </w:lvl>
    <w:lvl w:ilvl="7" w:tplc="B09A8888">
      <w:numFmt w:val="bullet"/>
      <w:lvlText w:val="•"/>
      <w:lvlJc w:val="left"/>
      <w:pPr>
        <w:ind w:left="4505" w:hanging="360"/>
      </w:pPr>
      <w:rPr>
        <w:rFonts w:hint="default"/>
        <w:lang w:val="en-IE" w:eastAsia="en-IE" w:bidi="en-IE"/>
      </w:rPr>
    </w:lvl>
    <w:lvl w:ilvl="8" w:tplc="5502A44E">
      <w:numFmt w:val="bullet"/>
      <w:lvlText w:val="•"/>
      <w:lvlJc w:val="left"/>
      <w:pPr>
        <w:ind w:left="5032" w:hanging="360"/>
      </w:pPr>
      <w:rPr>
        <w:rFonts w:hint="default"/>
        <w:lang w:val="en-IE" w:eastAsia="en-IE" w:bidi="en-IE"/>
      </w:rPr>
    </w:lvl>
  </w:abstractNum>
  <w:abstractNum w:abstractNumId="9" w15:restartNumberingAfterBreak="0">
    <w:nsid w:val="42D4124B"/>
    <w:multiLevelType w:val="multilevel"/>
    <w:tmpl w:val="0D1C4802"/>
    <w:lvl w:ilvl="0">
      <w:start w:val="4"/>
      <w:numFmt w:val="decimal"/>
      <w:lvlText w:val="%1"/>
      <w:lvlJc w:val="left"/>
      <w:pPr>
        <w:ind w:left="908" w:hanging="720"/>
      </w:pPr>
      <w:rPr>
        <w:rFonts w:hint="default"/>
        <w:lang w:val="en-IE" w:eastAsia="en-IE" w:bidi="en-IE"/>
      </w:rPr>
    </w:lvl>
    <w:lvl w:ilvl="1">
      <w:start w:val="1"/>
      <w:numFmt w:val="decimal"/>
      <w:lvlText w:val="%1.%2"/>
      <w:lvlJc w:val="left"/>
      <w:pPr>
        <w:ind w:left="908" w:hanging="720"/>
      </w:pPr>
      <w:rPr>
        <w:rFonts w:ascii="Arial" w:eastAsia="Arial" w:hAnsi="Arial" w:cs="Arial" w:hint="default"/>
        <w:b/>
        <w:bCs/>
        <w:w w:val="100"/>
        <w:sz w:val="22"/>
        <w:szCs w:val="22"/>
        <w:lang w:val="en-IE" w:eastAsia="en-IE" w:bidi="en-IE"/>
      </w:rPr>
    </w:lvl>
    <w:lvl w:ilvl="2">
      <w:numFmt w:val="bullet"/>
      <w:lvlText w:val="•"/>
      <w:lvlJc w:val="left"/>
      <w:pPr>
        <w:ind w:left="2649" w:hanging="720"/>
      </w:pPr>
      <w:rPr>
        <w:rFonts w:hint="default"/>
        <w:lang w:val="en-IE" w:eastAsia="en-IE" w:bidi="en-IE"/>
      </w:rPr>
    </w:lvl>
    <w:lvl w:ilvl="3">
      <w:numFmt w:val="bullet"/>
      <w:lvlText w:val="•"/>
      <w:lvlJc w:val="left"/>
      <w:pPr>
        <w:ind w:left="3523" w:hanging="720"/>
      </w:pPr>
      <w:rPr>
        <w:rFonts w:hint="default"/>
        <w:lang w:val="en-IE" w:eastAsia="en-IE" w:bidi="en-IE"/>
      </w:rPr>
    </w:lvl>
    <w:lvl w:ilvl="4">
      <w:numFmt w:val="bullet"/>
      <w:lvlText w:val="•"/>
      <w:lvlJc w:val="left"/>
      <w:pPr>
        <w:ind w:left="4398" w:hanging="720"/>
      </w:pPr>
      <w:rPr>
        <w:rFonts w:hint="default"/>
        <w:lang w:val="en-IE" w:eastAsia="en-IE" w:bidi="en-IE"/>
      </w:rPr>
    </w:lvl>
    <w:lvl w:ilvl="5">
      <w:numFmt w:val="bullet"/>
      <w:lvlText w:val="•"/>
      <w:lvlJc w:val="left"/>
      <w:pPr>
        <w:ind w:left="5273" w:hanging="720"/>
      </w:pPr>
      <w:rPr>
        <w:rFonts w:hint="default"/>
        <w:lang w:val="en-IE" w:eastAsia="en-IE" w:bidi="en-IE"/>
      </w:rPr>
    </w:lvl>
    <w:lvl w:ilvl="6">
      <w:numFmt w:val="bullet"/>
      <w:lvlText w:val="•"/>
      <w:lvlJc w:val="left"/>
      <w:pPr>
        <w:ind w:left="6147" w:hanging="720"/>
      </w:pPr>
      <w:rPr>
        <w:rFonts w:hint="default"/>
        <w:lang w:val="en-IE" w:eastAsia="en-IE" w:bidi="en-IE"/>
      </w:rPr>
    </w:lvl>
    <w:lvl w:ilvl="7">
      <w:numFmt w:val="bullet"/>
      <w:lvlText w:val="•"/>
      <w:lvlJc w:val="left"/>
      <w:pPr>
        <w:ind w:left="7022" w:hanging="720"/>
      </w:pPr>
      <w:rPr>
        <w:rFonts w:hint="default"/>
        <w:lang w:val="en-IE" w:eastAsia="en-IE" w:bidi="en-IE"/>
      </w:rPr>
    </w:lvl>
    <w:lvl w:ilvl="8">
      <w:numFmt w:val="bullet"/>
      <w:lvlText w:val="•"/>
      <w:lvlJc w:val="left"/>
      <w:pPr>
        <w:ind w:left="7897" w:hanging="720"/>
      </w:pPr>
      <w:rPr>
        <w:rFonts w:hint="default"/>
        <w:lang w:val="en-IE" w:eastAsia="en-IE" w:bidi="en-IE"/>
      </w:rPr>
    </w:lvl>
  </w:abstractNum>
  <w:abstractNum w:abstractNumId="10" w15:restartNumberingAfterBreak="0">
    <w:nsid w:val="4EFE193C"/>
    <w:multiLevelType w:val="hybridMultilevel"/>
    <w:tmpl w:val="9E2EDAF0"/>
    <w:lvl w:ilvl="0" w:tplc="C80601A4">
      <w:start w:val="1"/>
      <w:numFmt w:val="lowerLetter"/>
      <w:lvlText w:val="(%1)"/>
      <w:lvlJc w:val="left"/>
      <w:pPr>
        <w:ind w:left="560" w:hanging="360"/>
      </w:pPr>
      <w:rPr>
        <w:rFonts w:ascii="Arial" w:eastAsia="Arial" w:hAnsi="Arial" w:cs="Arial" w:hint="default"/>
        <w:w w:val="99"/>
        <w:sz w:val="20"/>
        <w:szCs w:val="20"/>
        <w:lang w:val="en-IE" w:eastAsia="en-IE" w:bidi="en-IE"/>
      </w:rPr>
    </w:lvl>
    <w:lvl w:ilvl="1" w:tplc="3CE69804">
      <w:numFmt w:val="bullet"/>
      <w:lvlText w:val="•"/>
      <w:lvlJc w:val="left"/>
      <w:pPr>
        <w:ind w:left="1468" w:hanging="360"/>
      </w:pPr>
      <w:rPr>
        <w:rFonts w:hint="default"/>
        <w:lang w:val="en-IE" w:eastAsia="en-IE" w:bidi="en-IE"/>
      </w:rPr>
    </w:lvl>
    <w:lvl w:ilvl="2" w:tplc="59F69570">
      <w:numFmt w:val="bullet"/>
      <w:lvlText w:val="•"/>
      <w:lvlJc w:val="left"/>
      <w:pPr>
        <w:ind w:left="2377" w:hanging="360"/>
      </w:pPr>
      <w:rPr>
        <w:rFonts w:hint="default"/>
        <w:lang w:val="en-IE" w:eastAsia="en-IE" w:bidi="en-IE"/>
      </w:rPr>
    </w:lvl>
    <w:lvl w:ilvl="3" w:tplc="588EB954">
      <w:numFmt w:val="bullet"/>
      <w:lvlText w:val="•"/>
      <w:lvlJc w:val="left"/>
      <w:pPr>
        <w:ind w:left="3285" w:hanging="360"/>
      </w:pPr>
      <w:rPr>
        <w:rFonts w:hint="default"/>
        <w:lang w:val="en-IE" w:eastAsia="en-IE" w:bidi="en-IE"/>
      </w:rPr>
    </w:lvl>
    <w:lvl w:ilvl="4" w:tplc="756623E4">
      <w:numFmt w:val="bullet"/>
      <w:lvlText w:val="•"/>
      <w:lvlJc w:val="left"/>
      <w:pPr>
        <w:ind w:left="4194" w:hanging="360"/>
      </w:pPr>
      <w:rPr>
        <w:rFonts w:hint="default"/>
        <w:lang w:val="en-IE" w:eastAsia="en-IE" w:bidi="en-IE"/>
      </w:rPr>
    </w:lvl>
    <w:lvl w:ilvl="5" w:tplc="55F278F2">
      <w:numFmt w:val="bullet"/>
      <w:lvlText w:val="•"/>
      <w:lvlJc w:val="left"/>
      <w:pPr>
        <w:ind w:left="5103" w:hanging="360"/>
      </w:pPr>
      <w:rPr>
        <w:rFonts w:hint="default"/>
        <w:lang w:val="en-IE" w:eastAsia="en-IE" w:bidi="en-IE"/>
      </w:rPr>
    </w:lvl>
    <w:lvl w:ilvl="6" w:tplc="5DDC566C">
      <w:numFmt w:val="bullet"/>
      <w:lvlText w:val="•"/>
      <w:lvlJc w:val="left"/>
      <w:pPr>
        <w:ind w:left="6011" w:hanging="360"/>
      </w:pPr>
      <w:rPr>
        <w:rFonts w:hint="default"/>
        <w:lang w:val="en-IE" w:eastAsia="en-IE" w:bidi="en-IE"/>
      </w:rPr>
    </w:lvl>
    <w:lvl w:ilvl="7" w:tplc="038EC9F6">
      <w:numFmt w:val="bullet"/>
      <w:lvlText w:val="•"/>
      <w:lvlJc w:val="left"/>
      <w:pPr>
        <w:ind w:left="6920" w:hanging="360"/>
      </w:pPr>
      <w:rPr>
        <w:rFonts w:hint="default"/>
        <w:lang w:val="en-IE" w:eastAsia="en-IE" w:bidi="en-IE"/>
      </w:rPr>
    </w:lvl>
    <w:lvl w:ilvl="8" w:tplc="8FD6AD30">
      <w:numFmt w:val="bullet"/>
      <w:lvlText w:val="•"/>
      <w:lvlJc w:val="left"/>
      <w:pPr>
        <w:ind w:left="7829" w:hanging="360"/>
      </w:pPr>
      <w:rPr>
        <w:rFonts w:hint="default"/>
        <w:lang w:val="en-IE" w:eastAsia="en-IE" w:bidi="en-IE"/>
      </w:rPr>
    </w:lvl>
  </w:abstractNum>
  <w:abstractNum w:abstractNumId="11" w15:restartNumberingAfterBreak="0">
    <w:nsid w:val="62AE7859"/>
    <w:multiLevelType w:val="multilevel"/>
    <w:tmpl w:val="5CE65864"/>
    <w:lvl w:ilvl="0">
      <w:start w:val="1"/>
      <w:numFmt w:val="decimal"/>
      <w:lvlText w:val="%1."/>
      <w:lvlJc w:val="left"/>
      <w:pPr>
        <w:ind w:left="639" w:hanging="440"/>
      </w:pPr>
      <w:rPr>
        <w:rFonts w:hint="default"/>
        <w:b/>
        <w:bCs/>
        <w:w w:val="100"/>
        <w:lang w:val="en-IE" w:eastAsia="en-IE" w:bidi="en-IE"/>
      </w:rPr>
    </w:lvl>
    <w:lvl w:ilvl="1">
      <w:start w:val="1"/>
      <w:numFmt w:val="decimal"/>
      <w:lvlText w:val="%1.%2"/>
      <w:lvlJc w:val="left"/>
      <w:pPr>
        <w:ind w:left="1227" w:hanging="660"/>
      </w:pPr>
      <w:rPr>
        <w:rFonts w:ascii="Arial" w:eastAsia="Arial" w:hAnsi="Arial" w:cs="Arial" w:hint="default"/>
        <w:w w:val="100"/>
        <w:sz w:val="22"/>
        <w:szCs w:val="22"/>
        <w:lang w:val="en-IE" w:eastAsia="en-IE" w:bidi="en-IE"/>
      </w:rPr>
    </w:lvl>
    <w:lvl w:ilvl="2">
      <w:numFmt w:val="bullet"/>
      <w:lvlText w:val="•"/>
      <w:lvlJc w:val="left"/>
      <w:pPr>
        <w:ind w:left="2031" w:hanging="660"/>
      </w:pPr>
      <w:rPr>
        <w:rFonts w:hint="default"/>
        <w:lang w:val="en-IE" w:eastAsia="en-IE" w:bidi="en-IE"/>
      </w:rPr>
    </w:lvl>
    <w:lvl w:ilvl="3">
      <w:numFmt w:val="bullet"/>
      <w:lvlText w:val="•"/>
      <w:lvlJc w:val="left"/>
      <w:pPr>
        <w:ind w:left="2983" w:hanging="660"/>
      </w:pPr>
      <w:rPr>
        <w:rFonts w:hint="default"/>
        <w:lang w:val="en-IE" w:eastAsia="en-IE" w:bidi="en-IE"/>
      </w:rPr>
    </w:lvl>
    <w:lvl w:ilvl="4">
      <w:numFmt w:val="bullet"/>
      <w:lvlText w:val="•"/>
      <w:lvlJc w:val="left"/>
      <w:pPr>
        <w:ind w:left="3935" w:hanging="660"/>
      </w:pPr>
      <w:rPr>
        <w:rFonts w:hint="default"/>
        <w:lang w:val="en-IE" w:eastAsia="en-IE" w:bidi="en-IE"/>
      </w:rPr>
    </w:lvl>
    <w:lvl w:ilvl="5">
      <w:numFmt w:val="bullet"/>
      <w:lvlText w:val="•"/>
      <w:lvlJc w:val="left"/>
      <w:pPr>
        <w:ind w:left="4887" w:hanging="660"/>
      </w:pPr>
      <w:rPr>
        <w:rFonts w:hint="default"/>
        <w:lang w:val="en-IE" w:eastAsia="en-IE" w:bidi="en-IE"/>
      </w:rPr>
    </w:lvl>
    <w:lvl w:ilvl="6">
      <w:numFmt w:val="bullet"/>
      <w:lvlText w:val="•"/>
      <w:lvlJc w:val="left"/>
      <w:pPr>
        <w:ind w:left="5839" w:hanging="660"/>
      </w:pPr>
      <w:rPr>
        <w:rFonts w:hint="default"/>
        <w:lang w:val="en-IE" w:eastAsia="en-IE" w:bidi="en-IE"/>
      </w:rPr>
    </w:lvl>
    <w:lvl w:ilvl="7">
      <w:numFmt w:val="bullet"/>
      <w:lvlText w:val="•"/>
      <w:lvlJc w:val="left"/>
      <w:pPr>
        <w:ind w:left="6790" w:hanging="660"/>
      </w:pPr>
      <w:rPr>
        <w:rFonts w:hint="default"/>
        <w:lang w:val="en-IE" w:eastAsia="en-IE" w:bidi="en-IE"/>
      </w:rPr>
    </w:lvl>
    <w:lvl w:ilvl="8">
      <w:numFmt w:val="bullet"/>
      <w:lvlText w:val="•"/>
      <w:lvlJc w:val="left"/>
      <w:pPr>
        <w:ind w:left="7742" w:hanging="660"/>
      </w:pPr>
      <w:rPr>
        <w:rFonts w:hint="default"/>
        <w:lang w:val="en-IE" w:eastAsia="en-IE" w:bidi="en-IE"/>
      </w:rPr>
    </w:lvl>
  </w:abstractNum>
  <w:abstractNum w:abstractNumId="12" w15:restartNumberingAfterBreak="0">
    <w:nsid w:val="64887AC7"/>
    <w:multiLevelType w:val="hybridMultilevel"/>
    <w:tmpl w:val="0212B3D4"/>
    <w:lvl w:ilvl="0" w:tplc="3E9C47EA">
      <w:numFmt w:val="bullet"/>
      <w:lvlText w:val=""/>
      <w:lvlJc w:val="left"/>
      <w:pPr>
        <w:ind w:left="858" w:hanging="360"/>
      </w:pPr>
      <w:rPr>
        <w:rFonts w:ascii="Symbol" w:eastAsia="Symbol" w:hAnsi="Symbol" w:cs="Symbol" w:hint="default"/>
        <w:w w:val="99"/>
        <w:sz w:val="20"/>
        <w:szCs w:val="20"/>
        <w:lang w:val="en-IE" w:eastAsia="en-IE" w:bidi="en-IE"/>
      </w:rPr>
    </w:lvl>
    <w:lvl w:ilvl="1" w:tplc="3320D932">
      <w:numFmt w:val="bullet"/>
      <w:lvlText w:val="•"/>
      <w:lvlJc w:val="left"/>
      <w:pPr>
        <w:ind w:left="1184" w:hanging="360"/>
      </w:pPr>
      <w:rPr>
        <w:rFonts w:hint="default"/>
        <w:lang w:val="en-IE" w:eastAsia="en-IE" w:bidi="en-IE"/>
      </w:rPr>
    </w:lvl>
    <w:lvl w:ilvl="2" w:tplc="D5B4DE78">
      <w:numFmt w:val="bullet"/>
      <w:lvlText w:val="•"/>
      <w:lvlJc w:val="left"/>
      <w:pPr>
        <w:ind w:left="1508" w:hanging="360"/>
      </w:pPr>
      <w:rPr>
        <w:rFonts w:hint="default"/>
        <w:lang w:val="en-IE" w:eastAsia="en-IE" w:bidi="en-IE"/>
      </w:rPr>
    </w:lvl>
    <w:lvl w:ilvl="3" w:tplc="5BB48A00">
      <w:numFmt w:val="bullet"/>
      <w:lvlText w:val="•"/>
      <w:lvlJc w:val="left"/>
      <w:pPr>
        <w:ind w:left="1832" w:hanging="360"/>
      </w:pPr>
      <w:rPr>
        <w:rFonts w:hint="default"/>
        <w:lang w:val="en-IE" w:eastAsia="en-IE" w:bidi="en-IE"/>
      </w:rPr>
    </w:lvl>
    <w:lvl w:ilvl="4" w:tplc="934C5038">
      <w:numFmt w:val="bullet"/>
      <w:lvlText w:val="•"/>
      <w:lvlJc w:val="left"/>
      <w:pPr>
        <w:ind w:left="2157" w:hanging="360"/>
      </w:pPr>
      <w:rPr>
        <w:rFonts w:hint="default"/>
        <w:lang w:val="en-IE" w:eastAsia="en-IE" w:bidi="en-IE"/>
      </w:rPr>
    </w:lvl>
    <w:lvl w:ilvl="5" w:tplc="FD80C3C0">
      <w:numFmt w:val="bullet"/>
      <w:lvlText w:val="•"/>
      <w:lvlJc w:val="left"/>
      <w:pPr>
        <w:ind w:left="2481" w:hanging="360"/>
      </w:pPr>
      <w:rPr>
        <w:rFonts w:hint="default"/>
        <w:lang w:val="en-IE" w:eastAsia="en-IE" w:bidi="en-IE"/>
      </w:rPr>
    </w:lvl>
    <w:lvl w:ilvl="6" w:tplc="0E36B450">
      <w:numFmt w:val="bullet"/>
      <w:lvlText w:val="•"/>
      <w:lvlJc w:val="left"/>
      <w:pPr>
        <w:ind w:left="2805" w:hanging="360"/>
      </w:pPr>
      <w:rPr>
        <w:rFonts w:hint="default"/>
        <w:lang w:val="en-IE" w:eastAsia="en-IE" w:bidi="en-IE"/>
      </w:rPr>
    </w:lvl>
    <w:lvl w:ilvl="7" w:tplc="F2401CB4">
      <w:numFmt w:val="bullet"/>
      <w:lvlText w:val="•"/>
      <w:lvlJc w:val="left"/>
      <w:pPr>
        <w:ind w:left="3130" w:hanging="360"/>
      </w:pPr>
      <w:rPr>
        <w:rFonts w:hint="default"/>
        <w:lang w:val="en-IE" w:eastAsia="en-IE" w:bidi="en-IE"/>
      </w:rPr>
    </w:lvl>
    <w:lvl w:ilvl="8" w:tplc="6B1A37E0">
      <w:numFmt w:val="bullet"/>
      <w:lvlText w:val="•"/>
      <w:lvlJc w:val="left"/>
      <w:pPr>
        <w:ind w:left="3454" w:hanging="360"/>
      </w:pPr>
      <w:rPr>
        <w:rFonts w:hint="default"/>
        <w:lang w:val="en-IE" w:eastAsia="en-IE" w:bidi="en-IE"/>
      </w:rPr>
    </w:lvl>
  </w:abstractNum>
  <w:abstractNum w:abstractNumId="13" w15:restartNumberingAfterBreak="0">
    <w:nsid w:val="72A622FC"/>
    <w:multiLevelType w:val="hybridMultilevel"/>
    <w:tmpl w:val="9DA0B2DA"/>
    <w:lvl w:ilvl="0" w:tplc="09380E40">
      <w:start w:val="1"/>
      <w:numFmt w:val="decimal"/>
      <w:lvlText w:val="%1."/>
      <w:lvlJc w:val="left"/>
      <w:pPr>
        <w:ind w:left="920" w:hanging="360"/>
      </w:pPr>
      <w:rPr>
        <w:rFonts w:ascii="Arial" w:eastAsia="Arial" w:hAnsi="Arial" w:cs="Arial" w:hint="default"/>
        <w:spacing w:val="-1"/>
        <w:w w:val="99"/>
        <w:sz w:val="20"/>
        <w:szCs w:val="20"/>
        <w:lang w:val="en-IE" w:eastAsia="en-IE" w:bidi="en-IE"/>
      </w:rPr>
    </w:lvl>
    <w:lvl w:ilvl="1" w:tplc="F40640C4">
      <w:numFmt w:val="bullet"/>
      <w:lvlText w:val=""/>
      <w:lvlJc w:val="left"/>
      <w:pPr>
        <w:ind w:left="1280" w:hanging="360"/>
      </w:pPr>
      <w:rPr>
        <w:rFonts w:ascii="Symbol" w:eastAsia="Symbol" w:hAnsi="Symbol" w:cs="Symbol" w:hint="default"/>
        <w:w w:val="99"/>
        <w:sz w:val="20"/>
        <w:szCs w:val="20"/>
        <w:lang w:val="en-IE" w:eastAsia="en-IE" w:bidi="en-IE"/>
      </w:rPr>
    </w:lvl>
    <w:lvl w:ilvl="2" w:tplc="F7B47068">
      <w:numFmt w:val="bullet"/>
      <w:lvlText w:val="•"/>
      <w:lvlJc w:val="left"/>
      <w:pPr>
        <w:ind w:left="2209" w:hanging="360"/>
      </w:pPr>
      <w:rPr>
        <w:rFonts w:hint="default"/>
        <w:lang w:val="en-IE" w:eastAsia="en-IE" w:bidi="en-IE"/>
      </w:rPr>
    </w:lvl>
    <w:lvl w:ilvl="3" w:tplc="A588FCC8">
      <w:numFmt w:val="bullet"/>
      <w:lvlText w:val="•"/>
      <w:lvlJc w:val="left"/>
      <w:pPr>
        <w:ind w:left="3139" w:hanging="360"/>
      </w:pPr>
      <w:rPr>
        <w:rFonts w:hint="default"/>
        <w:lang w:val="en-IE" w:eastAsia="en-IE" w:bidi="en-IE"/>
      </w:rPr>
    </w:lvl>
    <w:lvl w:ilvl="4" w:tplc="3E6AB4B0">
      <w:numFmt w:val="bullet"/>
      <w:lvlText w:val="•"/>
      <w:lvlJc w:val="left"/>
      <w:pPr>
        <w:ind w:left="4068" w:hanging="360"/>
      </w:pPr>
      <w:rPr>
        <w:rFonts w:hint="default"/>
        <w:lang w:val="en-IE" w:eastAsia="en-IE" w:bidi="en-IE"/>
      </w:rPr>
    </w:lvl>
    <w:lvl w:ilvl="5" w:tplc="64EE7196">
      <w:numFmt w:val="bullet"/>
      <w:lvlText w:val="•"/>
      <w:lvlJc w:val="left"/>
      <w:pPr>
        <w:ind w:left="4998" w:hanging="360"/>
      </w:pPr>
      <w:rPr>
        <w:rFonts w:hint="default"/>
        <w:lang w:val="en-IE" w:eastAsia="en-IE" w:bidi="en-IE"/>
      </w:rPr>
    </w:lvl>
    <w:lvl w:ilvl="6" w:tplc="0DEE9DE0">
      <w:numFmt w:val="bullet"/>
      <w:lvlText w:val="•"/>
      <w:lvlJc w:val="left"/>
      <w:pPr>
        <w:ind w:left="5928" w:hanging="360"/>
      </w:pPr>
      <w:rPr>
        <w:rFonts w:hint="default"/>
        <w:lang w:val="en-IE" w:eastAsia="en-IE" w:bidi="en-IE"/>
      </w:rPr>
    </w:lvl>
    <w:lvl w:ilvl="7" w:tplc="088E80AE">
      <w:numFmt w:val="bullet"/>
      <w:lvlText w:val="•"/>
      <w:lvlJc w:val="left"/>
      <w:pPr>
        <w:ind w:left="6857" w:hanging="360"/>
      </w:pPr>
      <w:rPr>
        <w:rFonts w:hint="default"/>
        <w:lang w:val="en-IE" w:eastAsia="en-IE" w:bidi="en-IE"/>
      </w:rPr>
    </w:lvl>
    <w:lvl w:ilvl="8" w:tplc="245080D8">
      <w:numFmt w:val="bullet"/>
      <w:lvlText w:val="•"/>
      <w:lvlJc w:val="left"/>
      <w:pPr>
        <w:ind w:left="7787" w:hanging="360"/>
      </w:pPr>
      <w:rPr>
        <w:rFonts w:hint="default"/>
        <w:lang w:val="en-IE" w:eastAsia="en-IE" w:bidi="en-IE"/>
      </w:rPr>
    </w:lvl>
  </w:abstractNum>
  <w:abstractNum w:abstractNumId="14" w15:restartNumberingAfterBreak="0">
    <w:nsid w:val="76DE01FB"/>
    <w:multiLevelType w:val="hybridMultilevel"/>
    <w:tmpl w:val="3E8271F4"/>
    <w:lvl w:ilvl="0" w:tplc="030091D0">
      <w:numFmt w:val="bullet"/>
      <w:lvlText w:val=""/>
      <w:lvlJc w:val="left"/>
      <w:pPr>
        <w:ind w:left="827" w:hanging="360"/>
      </w:pPr>
      <w:rPr>
        <w:rFonts w:ascii="Symbol" w:eastAsia="Symbol" w:hAnsi="Symbol" w:cs="Symbol" w:hint="default"/>
        <w:w w:val="99"/>
        <w:sz w:val="20"/>
        <w:szCs w:val="20"/>
        <w:lang w:val="en-IE" w:eastAsia="en-IE" w:bidi="en-IE"/>
      </w:rPr>
    </w:lvl>
    <w:lvl w:ilvl="1" w:tplc="79CAC2E2">
      <w:numFmt w:val="bullet"/>
      <w:lvlText w:val="•"/>
      <w:lvlJc w:val="left"/>
      <w:pPr>
        <w:ind w:left="1373" w:hanging="360"/>
      </w:pPr>
      <w:rPr>
        <w:rFonts w:hint="default"/>
        <w:lang w:val="en-IE" w:eastAsia="en-IE" w:bidi="en-IE"/>
      </w:rPr>
    </w:lvl>
    <w:lvl w:ilvl="2" w:tplc="07825DCE">
      <w:numFmt w:val="bullet"/>
      <w:lvlText w:val="•"/>
      <w:lvlJc w:val="left"/>
      <w:pPr>
        <w:ind w:left="1926" w:hanging="360"/>
      </w:pPr>
      <w:rPr>
        <w:rFonts w:hint="default"/>
        <w:lang w:val="en-IE" w:eastAsia="en-IE" w:bidi="en-IE"/>
      </w:rPr>
    </w:lvl>
    <w:lvl w:ilvl="3" w:tplc="30D47D02">
      <w:numFmt w:val="bullet"/>
      <w:lvlText w:val="•"/>
      <w:lvlJc w:val="left"/>
      <w:pPr>
        <w:ind w:left="2479" w:hanging="360"/>
      </w:pPr>
      <w:rPr>
        <w:rFonts w:hint="default"/>
        <w:lang w:val="en-IE" w:eastAsia="en-IE" w:bidi="en-IE"/>
      </w:rPr>
    </w:lvl>
    <w:lvl w:ilvl="4" w:tplc="30E069BE">
      <w:numFmt w:val="bullet"/>
      <w:lvlText w:val="•"/>
      <w:lvlJc w:val="left"/>
      <w:pPr>
        <w:ind w:left="3033" w:hanging="360"/>
      </w:pPr>
      <w:rPr>
        <w:rFonts w:hint="default"/>
        <w:lang w:val="en-IE" w:eastAsia="en-IE" w:bidi="en-IE"/>
      </w:rPr>
    </w:lvl>
    <w:lvl w:ilvl="5" w:tplc="3E68A1E6">
      <w:numFmt w:val="bullet"/>
      <w:lvlText w:val="•"/>
      <w:lvlJc w:val="left"/>
      <w:pPr>
        <w:ind w:left="3586" w:hanging="360"/>
      </w:pPr>
      <w:rPr>
        <w:rFonts w:hint="default"/>
        <w:lang w:val="en-IE" w:eastAsia="en-IE" w:bidi="en-IE"/>
      </w:rPr>
    </w:lvl>
    <w:lvl w:ilvl="6" w:tplc="93F23F02">
      <w:numFmt w:val="bullet"/>
      <w:lvlText w:val="•"/>
      <w:lvlJc w:val="left"/>
      <w:pPr>
        <w:ind w:left="4139" w:hanging="360"/>
      </w:pPr>
      <w:rPr>
        <w:rFonts w:hint="default"/>
        <w:lang w:val="en-IE" w:eastAsia="en-IE" w:bidi="en-IE"/>
      </w:rPr>
    </w:lvl>
    <w:lvl w:ilvl="7" w:tplc="B346F796">
      <w:numFmt w:val="bullet"/>
      <w:lvlText w:val="•"/>
      <w:lvlJc w:val="left"/>
      <w:pPr>
        <w:ind w:left="4693" w:hanging="360"/>
      </w:pPr>
      <w:rPr>
        <w:rFonts w:hint="default"/>
        <w:lang w:val="en-IE" w:eastAsia="en-IE" w:bidi="en-IE"/>
      </w:rPr>
    </w:lvl>
    <w:lvl w:ilvl="8" w:tplc="01046406">
      <w:numFmt w:val="bullet"/>
      <w:lvlText w:val="•"/>
      <w:lvlJc w:val="left"/>
      <w:pPr>
        <w:ind w:left="5246" w:hanging="360"/>
      </w:pPr>
      <w:rPr>
        <w:rFonts w:hint="default"/>
        <w:lang w:val="en-IE" w:eastAsia="en-IE" w:bidi="en-IE"/>
      </w:rPr>
    </w:lvl>
  </w:abstractNum>
  <w:abstractNum w:abstractNumId="15" w15:restartNumberingAfterBreak="0">
    <w:nsid w:val="778617B6"/>
    <w:multiLevelType w:val="hybridMultilevel"/>
    <w:tmpl w:val="9A6831C4"/>
    <w:lvl w:ilvl="0" w:tplc="AA725496">
      <w:start w:val="1"/>
      <w:numFmt w:val="lowerLetter"/>
      <w:lvlText w:val="(%1)"/>
      <w:lvlJc w:val="left"/>
      <w:pPr>
        <w:ind w:left="908" w:hanging="708"/>
      </w:pPr>
      <w:rPr>
        <w:rFonts w:ascii="Arial" w:eastAsia="Arial" w:hAnsi="Arial" w:cs="Arial" w:hint="default"/>
        <w:w w:val="99"/>
        <w:sz w:val="20"/>
        <w:szCs w:val="20"/>
        <w:lang w:val="en-IE" w:eastAsia="en-IE" w:bidi="en-IE"/>
      </w:rPr>
    </w:lvl>
    <w:lvl w:ilvl="1" w:tplc="7B6C6236">
      <w:numFmt w:val="bullet"/>
      <w:lvlText w:val="•"/>
      <w:lvlJc w:val="left"/>
      <w:pPr>
        <w:ind w:left="1774" w:hanging="708"/>
      </w:pPr>
      <w:rPr>
        <w:rFonts w:hint="default"/>
        <w:lang w:val="en-IE" w:eastAsia="en-IE" w:bidi="en-IE"/>
      </w:rPr>
    </w:lvl>
    <w:lvl w:ilvl="2" w:tplc="0D1E7B70">
      <w:numFmt w:val="bullet"/>
      <w:lvlText w:val="•"/>
      <w:lvlJc w:val="left"/>
      <w:pPr>
        <w:ind w:left="2649" w:hanging="708"/>
      </w:pPr>
      <w:rPr>
        <w:rFonts w:hint="default"/>
        <w:lang w:val="en-IE" w:eastAsia="en-IE" w:bidi="en-IE"/>
      </w:rPr>
    </w:lvl>
    <w:lvl w:ilvl="3" w:tplc="0B74CA8C">
      <w:numFmt w:val="bullet"/>
      <w:lvlText w:val="•"/>
      <w:lvlJc w:val="left"/>
      <w:pPr>
        <w:ind w:left="3523" w:hanging="708"/>
      </w:pPr>
      <w:rPr>
        <w:rFonts w:hint="default"/>
        <w:lang w:val="en-IE" w:eastAsia="en-IE" w:bidi="en-IE"/>
      </w:rPr>
    </w:lvl>
    <w:lvl w:ilvl="4" w:tplc="061A4C58">
      <w:numFmt w:val="bullet"/>
      <w:lvlText w:val="•"/>
      <w:lvlJc w:val="left"/>
      <w:pPr>
        <w:ind w:left="4398" w:hanging="708"/>
      </w:pPr>
      <w:rPr>
        <w:rFonts w:hint="default"/>
        <w:lang w:val="en-IE" w:eastAsia="en-IE" w:bidi="en-IE"/>
      </w:rPr>
    </w:lvl>
    <w:lvl w:ilvl="5" w:tplc="2EA285BA">
      <w:numFmt w:val="bullet"/>
      <w:lvlText w:val="•"/>
      <w:lvlJc w:val="left"/>
      <w:pPr>
        <w:ind w:left="5273" w:hanging="708"/>
      </w:pPr>
      <w:rPr>
        <w:rFonts w:hint="default"/>
        <w:lang w:val="en-IE" w:eastAsia="en-IE" w:bidi="en-IE"/>
      </w:rPr>
    </w:lvl>
    <w:lvl w:ilvl="6" w:tplc="C7965C6E">
      <w:numFmt w:val="bullet"/>
      <w:lvlText w:val="•"/>
      <w:lvlJc w:val="left"/>
      <w:pPr>
        <w:ind w:left="6147" w:hanging="708"/>
      </w:pPr>
      <w:rPr>
        <w:rFonts w:hint="default"/>
        <w:lang w:val="en-IE" w:eastAsia="en-IE" w:bidi="en-IE"/>
      </w:rPr>
    </w:lvl>
    <w:lvl w:ilvl="7" w:tplc="5E50A276">
      <w:numFmt w:val="bullet"/>
      <w:lvlText w:val="•"/>
      <w:lvlJc w:val="left"/>
      <w:pPr>
        <w:ind w:left="7022" w:hanging="708"/>
      </w:pPr>
      <w:rPr>
        <w:rFonts w:hint="default"/>
        <w:lang w:val="en-IE" w:eastAsia="en-IE" w:bidi="en-IE"/>
      </w:rPr>
    </w:lvl>
    <w:lvl w:ilvl="8" w:tplc="324E5BA2">
      <w:numFmt w:val="bullet"/>
      <w:lvlText w:val="•"/>
      <w:lvlJc w:val="left"/>
      <w:pPr>
        <w:ind w:left="7897" w:hanging="708"/>
      </w:pPr>
      <w:rPr>
        <w:rFonts w:hint="default"/>
        <w:lang w:val="en-IE" w:eastAsia="en-IE" w:bidi="en-IE"/>
      </w:rPr>
    </w:lvl>
  </w:abstractNum>
  <w:abstractNum w:abstractNumId="16" w15:restartNumberingAfterBreak="0">
    <w:nsid w:val="79BB55B8"/>
    <w:multiLevelType w:val="multilevel"/>
    <w:tmpl w:val="6620547C"/>
    <w:lvl w:ilvl="0">
      <w:start w:val="1"/>
      <w:numFmt w:val="decimal"/>
      <w:lvlText w:val="%1."/>
      <w:lvlJc w:val="left"/>
      <w:pPr>
        <w:ind w:left="627" w:hanging="428"/>
      </w:pPr>
      <w:rPr>
        <w:rFonts w:ascii="Arial" w:eastAsia="Arial" w:hAnsi="Arial" w:cs="Arial" w:hint="default"/>
        <w:b/>
        <w:bCs/>
        <w:color w:val="FFFFFF"/>
        <w:spacing w:val="-1"/>
        <w:w w:val="100"/>
        <w:sz w:val="28"/>
        <w:szCs w:val="28"/>
        <w:highlight w:val="darkGray"/>
        <w:lang w:val="en-IE" w:eastAsia="en-IE" w:bidi="en-IE"/>
      </w:rPr>
    </w:lvl>
    <w:lvl w:ilvl="1">
      <w:start w:val="1"/>
      <w:numFmt w:val="decimal"/>
      <w:lvlText w:val="%1.%2"/>
      <w:lvlJc w:val="left"/>
      <w:pPr>
        <w:ind w:left="732" w:hanging="732"/>
      </w:pPr>
      <w:rPr>
        <w:rFonts w:ascii="Arial" w:eastAsia="Arial" w:hAnsi="Arial" w:cs="Arial" w:hint="default"/>
        <w:b/>
        <w:bCs/>
        <w:w w:val="100"/>
        <w:sz w:val="22"/>
        <w:szCs w:val="22"/>
        <w:lang w:val="en-IE" w:eastAsia="en-IE" w:bidi="en-IE"/>
      </w:rPr>
    </w:lvl>
    <w:lvl w:ilvl="2">
      <w:numFmt w:val="bullet"/>
      <w:lvlText w:val=""/>
      <w:lvlJc w:val="left"/>
      <w:pPr>
        <w:ind w:left="920" w:hanging="360"/>
      </w:pPr>
      <w:rPr>
        <w:rFonts w:ascii="Symbol" w:eastAsia="Symbol" w:hAnsi="Symbol" w:cs="Symbol" w:hint="default"/>
        <w:w w:val="99"/>
        <w:sz w:val="20"/>
        <w:szCs w:val="20"/>
        <w:lang w:val="en-IE" w:eastAsia="en-IE" w:bidi="en-IE"/>
      </w:rPr>
    </w:lvl>
    <w:lvl w:ilvl="3">
      <w:numFmt w:val="bullet"/>
      <w:lvlText w:val="•"/>
      <w:lvlJc w:val="left"/>
      <w:pPr>
        <w:ind w:left="2859" w:hanging="360"/>
      </w:pPr>
      <w:rPr>
        <w:rFonts w:hint="default"/>
        <w:lang w:val="en-IE" w:eastAsia="en-IE" w:bidi="en-IE"/>
      </w:rPr>
    </w:lvl>
    <w:lvl w:ilvl="4">
      <w:numFmt w:val="bullet"/>
      <w:lvlText w:val="•"/>
      <w:lvlJc w:val="left"/>
      <w:pPr>
        <w:ind w:left="3828" w:hanging="360"/>
      </w:pPr>
      <w:rPr>
        <w:rFonts w:hint="default"/>
        <w:lang w:val="en-IE" w:eastAsia="en-IE" w:bidi="en-IE"/>
      </w:rPr>
    </w:lvl>
    <w:lvl w:ilvl="5">
      <w:numFmt w:val="bullet"/>
      <w:lvlText w:val="•"/>
      <w:lvlJc w:val="left"/>
      <w:pPr>
        <w:ind w:left="4798" w:hanging="360"/>
      </w:pPr>
      <w:rPr>
        <w:rFonts w:hint="default"/>
        <w:lang w:val="en-IE" w:eastAsia="en-IE" w:bidi="en-IE"/>
      </w:rPr>
    </w:lvl>
    <w:lvl w:ilvl="6">
      <w:numFmt w:val="bullet"/>
      <w:lvlText w:val="•"/>
      <w:lvlJc w:val="left"/>
      <w:pPr>
        <w:ind w:left="5768" w:hanging="360"/>
      </w:pPr>
      <w:rPr>
        <w:rFonts w:hint="default"/>
        <w:lang w:val="en-IE" w:eastAsia="en-IE" w:bidi="en-IE"/>
      </w:rPr>
    </w:lvl>
    <w:lvl w:ilvl="7">
      <w:numFmt w:val="bullet"/>
      <w:lvlText w:val="•"/>
      <w:lvlJc w:val="left"/>
      <w:pPr>
        <w:ind w:left="6737" w:hanging="360"/>
      </w:pPr>
      <w:rPr>
        <w:rFonts w:hint="default"/>
        <w:lang w:val="en-IE" w:eastAsia="en-IE" w:bidi="en-IE"/>
      </w:rPr>
    </w:lvl>
    <w:lvl w:ilvl="8">
      <w:numFmt w:val="bullet"/>
      <w:lvlText w:val="•"/>
      <w:lvlJc w:val="left"/>
      <w:pPr>
        <w:ind w:left="7707" w:hanging="360"/>
      </w:pPr>
      <w:rPr>
        <w:rFonts w:hint="default"/>
        <w:lang w:val="en-IE" w:eastAsia="en-IE" w:bidi="en-IE"/>
      </w:rPr>
    </w:lvl>
  </w:abstractNum>
  <w:abstractNum w:abstractNumId="17" w15:restartNumberingAfterBreak="0">
    <w:nsid w:val="7C9536DC"/>
    <w:multiLevelType w:val="multilevel"/>
    <w:tmpl w:val="6620547C"/>
    <w:lvl w:ilvl="0">
      <w:start w:val="1"/>
      <w:numFmt w:val="decimal"/>
      <w:lvlText w:val="%1."/>
      <w:lvlJc w:val="left"/>
      <w:pPr>
        <w:ind w:left="627" w:hanging="428"/>
      </w:pPr>
      <w:rPr>
        <w:rFonts w:ascii="Arial" w:eastAsia="Arial" w:hAnsi="Arial" w:cs="Arial" w:hint="default"/>
        <w:b/>
        <w:bCs/>
        <w:color w:val="FFFFFF"/>
        <w:spacing w:val="-1"/>
        <w:w w:val="100"/>
        <w:sz w:val="28"/>
        <w:szCs w:val="28"/>
        <w:highlight w:val="darkGray"/>
        <w:lang w:val="en-IE" w:eastAsia="en-IE" w:bidi="en-IE"/>
      </w:rPr>
    </w:lvl>
    <w:lvl w:ilvl="1">
      <w:start w:val="1"/>
      <w:numFmt w:val="decimal"/>
      <w:lvlText w:val="%1.%2"/>
      <w:lvlJc w:val="left"/>
      <w:pPr>
        <w:ind w:left="732" w:hanging="732"/>
      </w:pPr>
      <w:rPr>
        <w:rFonts w:ascii="Arial" w:eastAsia="Arial" w:hAnsi="Arial" w:cs="Arial" w:hint="default"/>
        <w:b/>
        <w:bCs/>
        <w:w w:val="100"/>
        <w:sz w:val="22"/>
        <w:szCs w:val="22"/>
        <w:lang w:val="en-IE" w:eastAsia="en-IE" w:bidi="en-IE"/>
      </w:rPr>
    </w:lvl>
    <w:lvl w:ilvl="2">
      <w:numFmt w:val="bullet"/>
      <w:lvlText w:val=""/>
      <w:lvlJc w:val="left"/>
      <w:pPr>
        <w:ind w:left="920" w:hanging="360"/>
      </w:pPr>
      <w:rPr>
        <w:rFonts w:ascii="Symbol" w:eastAsia="Symbol" w:hAnsi="Symbol" w:cs="Symbol" w:hint="default"/>
        <w:w w:val="99"/>
        <w:sz w:val="20"/>
        <w:szCs w:val="20"/>
        <w:lang w:val="en-IE" w:eastAsia="en-IE" w:bidi="en-IE"/>
      </w:rPr>
    </w:lvl>
    <w:lvl w:ilvl="3">
      <w:numFmt w:val="bullet"/>
      <w:lvlText w:val="•"/>
      <w:lvlJc w:val="left"/>
      <w:pPr>
        <w:ind w:left="2859" w:hanging="360"/>
      </w:pPr>
      <w:rPr>
        <w:rFonts w:hint="default"/>
        <w:lang w:val="en-IE" w:eastAsia="en-IE" w:bidi="en-IE"/>
      </w:rPr>
    </w:lvl>
    <w:lvl w:ilvl="4">
      <w:numFmt w:val="bullet"/>
      <w:lvlText w:val="•"/>
      <w:lvlJc w:val="left"/>
      <w:pPr>
        <w:ind w:left="3828" w:hanging="360"/>
      </w:pPr>
      <w:rPr>
        <w:rFonts w:hint="default"/>
        <w:lang w:val="en-IE" w:eastAsia="en-IE" w:bidi="en-IE"/>
      </w:rPr>
    </w:lvl>
    <w:lvl w:ilvl="5">
      <w:numFmt w:val="bullet"/>
      <w:lvlText w:val="•"/>
      <w:lvlJc w:val="left"/>
      <w:pPr>
        <w:ind w:left="4798" w:hanging="360"/>
      </w:pPr>
      <w:rPr>
        <w:rFonts w:hint="default"/>
        <w:lang w:val="en-IE" w:eastAsia="en-IE" w:bidi="en-IE"/>
      </w:rPr>
    </w:lvl>
    <w:lvl w:ilvl="6">
      <w:numFmt w:val="bullet"/>
      <w:lvlText w:val="•"/>
      <w:lvlJc w:val="left"/>
      <w:pPr>
        <w:ind w:left="5768" w:hanging="360"/>
      </w:pPr>
      <w:rPr>
        <w:rFonts w:hint="default"/>
        <w:lang w:val="en-IE" w:eastAsia="en-IE" w:bidi="en-IE"/>
      </w:rPr>
    </w:lvl>
    <w:lvl w:ilvl="7">
      <w:numFmt w:val="bullet"/>
      <w:lvlText w:val="•"/>
      <w:lvlJc w:val="left"/>
      <w:pPr>
        <w:ind w:left="6737" w:hanging="360"/>
      </w:pPr>
      <w:rPr>
        <w:rFonts w:hint="default"/>
        <w:lang w:val="en-IE" w:eastAsia="en-IE" w:bidi="en-IE"/>
      </w:rPr>
    </w:lvl>
    <w:lvl w:ilvl="8">
      <w:numFmt w:val="bullet"/>
      <w:lvlText w:val="•"/>
      <w:lvlJc w:val="left"/>
      <w:pPr>
        <w:ind w:left="7707" w:hanging="360"/>
      </w:pPr>
      <w:rPr>
        <w:rFonts w:hint="default"/>
        <w:lang w:val="en-IE" w:eastAsia="en-IE" w:bidi="en-IE"/>
      </w:rPr>
    </w:lvl>
  </w:abstractNum>
  <w:num w:numId="1" w16cid:durableId="424422499">
    <w:abstractNumId w:val="7"/>
  </w:num>
  <w:num w:numId="2" w16cid:durableId="2081633839">
    <w:abstractNumId w:val="2"/>
  </w:num>
  <w:num w:numId="3" w16cid:durableId="1235310993">
    <w:abstractNumId w:val="14"/>
  </w:num>
  <w:num w:numId="4" w16cid:durableId="1398210667">
    <w:abstractNumId w:val="8"/>
  </w:num>
  <w:num w:numId="5" w16cid:durableId="784159464">
    <w:abstractNumId w:val="3"/>
  </w:num>
  <w:num w:numId="6" w16cid:durableId="1418480349">
    <w:abstractNumId w:val="10"/>
  </w:num>
  <w:num w:numId="7" w16cid:durableId="1802727850">
    <w:abstractNumId w:val="12"/>
  </w:num>
  <w:num w:numId="8" w16cid:durableId="175929713">
    <w:abstractNumId w:val="0"/>
  </w:num>
  <w:num w:numId="9" w16cid:durableId="1332106330">
    <w:abstractNumId w:val="1"/>
  </w:num>
  <w:num w:numId="10" w16cid:durableId="965741979">
    <w:abstractNumId w:val="15"/>
  </w:num>
  <w:num w:numId="11" w16cid:durableId="1527715220">
    <w:abstractNumId w:val="9"/>
  </w:num>
  <w:num w:numId="12" w16cid:durableId="1169059462">
    <w:abstractNumId w:val="13"/>
  </w:num>
  <w:num w:numId="13" w16cid:durableId="805507612">
    <w:abstractNumId w:val="4"/>
  </w:num>
  <w:num w:numId="14" w16cid:durableId="1658462793">
    <w:abstractNumId w:val="16"/>
  </w:num>
  <w:num w:numId="15" w16cid:durableId="1559702045">
    <w:abstractNumId w:val="11"/>
  </w:num>
  <w:num w:numId="16" w16cid:durableId="2114742044">
    <w:abstractNumId w:val="5"/>
  </w:num>
  <w:num w:numId="17" w16cid:durableId="1642299203">
    <w:abstractNumId w:val="17"/>
  </w:num>
  <w:num w:numId="18" w16cid:durableId="20196528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3D8"/>
    <w:rsid w:val="00014849"/>
    <w:rsid w:val="000171CD"/>
    <w:rsid w:val="0003457C"/>
    <w:rsid w:val="00043FC4"/>
    <w:rsid w:val="0004664E"/>
    <w:rsid w:val="000637CD"/>
    <w:rsid w:val="00065A95"/>
    <w:rsid w:val="00074F6E"/>
    <w:rsid w:val="00092436"/>
    <w:rsid w:val="000A2E20"/>
    <w:rsid w:val="000A53F1"/>
    <w:rsid w:val="000A5EBB"/>
    <w:rsid w:val="000B3128"/>
    <w:rsid w:val="000B558E"/>
    <w:rsid w:val="001118BC"/>
    <w:rsid w:val="0012138D"/>
    <w:rsid w:val="00135FDB"/>
    <w:rsid w:val="00140784"/>
    <w:rsid w:val="001451FA"/>
    <w:rsid w:val="001502D1"/>
    <w:rsid w:val="001505A0"/>
    <w:rsid w:val="00167B5C"/>
    <w:rsid w:val="00176C79"/>
    <w:rsid w:val="00181A44"/>
    <w:rsid w:val="0019046C"/>
    <w:rsid w:val="001A7399"/>
    <w:rsid w:val="001C33E8"/>
    <w:rsid w:val="001C3BD6"/>
    <w:rsid w:val="001C70E6"/>
    <w:rsid w:val="001D0F83"/>
    <w:rsid w:val="001D6B2A"/>
    <w:rsid w:val="001E3953"/>
    <w:rsid w:val="001E4649"/>
    <w:rsid w:val="001F3C77"/>
    <w:rsid w:val="001F4391"/>
    <w:rsid w:val="001F7250"/>
    <w:rsid w:val="00200EE9"/>
    <w:rsid w:val="00212FC5"/>
    <w:rsid w:val="00220EF5"/>
    <w:rsid w:val="00227B54"/>
    <w:rsid w:val="00261D3B"/>
    <w:rsid w:val="00273F0A"/>
    <w:rsid w:val="002B793E"/>
    <w:rsid w:val="002F2AF5"/>
    <w:rsid w:val="003142DA"/>
    <w:rsid w:val="00315608"/>
    <w:rsid w:val="00316A77"/>
    <w:rsid w:val="003229F6"/>
    <w:rsid w:val="0033528B"/>
    <w:rsid w:val="0033701A"/>
    <w:rsid w:val="00340A55"/>
    <w:rsid w:val="00340F42"/>
    <w:rsid w:val="00344392"/>
    <w:rsid w:val="00373002"/>
    <w:rsid w:val="00380B00"/>
    <w:rsid w:val="003A3A41"/>
    <w:rsid w:val="003A7650"/>
    <w:rsid w:val="003E306F"/>
    <w:rsid w:val="003E72E7"/>
    <w:rsid w:val="003F0B8E"/>
    <w:rsid w:val="003F101B"/>
    <w:rsid w:val="00414333"/>
    <w:rsid w:val="0042296B"/>
    <w:rsid w:val="00423AB0"/>
    <w:rsid w:val="00426693"/>
    <w:rsid w:val="00434AF9"/>
    <w:rsid w:val="00436331"/>
    <w:rsid w:val="004414FB"/>
    <w:rsid w:val="00446D26"/>
    <w:rsid w:val="00447DE8"/>
    <w:rsid w:val="0047771B"/>
    <w:rsid w:val="00486E3B"/>
    <w:rsid w:val="00493D3E"/>
    <w:rsid w:val="004B3BE6"/>
    <w:rsid w:val="004D0060"/>
    <w:rsid w:val="0050692C"/>
    <w:rsid w:val="00530E6F"/>
    <w:rsid w:val="00541BFC"/>
    <w:rsid w:val="00543997"/>
    <w:rsid w:val="00552121"/>
    <w:rsid w:val="00555426"/>
    <w:rsid w:val="00556013"/>
    <w:rsid w:val="00567FF5"/>
    <w:rsid w:val="005A4D5D"/>
    <w:rsid w:val="005B1AFB"/>
    <w:rsid w:val="005C631A"/>
    <w:rsid w:val="005C7898"/>
    <w:rsid w:val="005D0794"/>
    <w:rsid w:val="005E1AB1"/>
    <w:rsid w:val="005E1DCE"/>
    <w:rsid w:val="005E5CF2"/>
    <w:rsid w:val="005F3620"/>
    <w:rsid w:val="00613B0D"/>
    <w:rsid w:val="006309B0"/>
    <w:rsid w:val="0063240A"/>
    <w:rsid w:val="006344F4"/>
    <w:rsid w:val="00634931"/>
    <w:rsid w:val="00681EF2"/>
    <w:rsid w:val="00690119"/>
    <w:rsid w:val="00694462"/>
    <w:rsid w:val="006A1D89"/>
    <w:rsid w:val="006A21D8"/>
    <w:rsid w:val="006A5732"/>
    <w:rsid w:val="006B123D"/>
    <w:rsid w:val="006C7966"/>
    <w:rsid w:val="006C7ADB"/>
    <w:rsid w:val="006D4F43"/>
    <w:rsid w:val="006E221E"/>
    <w:rsid w:val="006F0A90"/>
    <w:rsid w:val="006F3286"/>
    <w:rsid w:val="006F71F6"/>
    <w:rsid w:val="00700195"/>
    <w:rsid w:val="00701D47"/>
    <w:rsid w:val="007028D5"/>
    <w:rsid w:val="00705B82"/>
    <w:rsid w:val="007149EA"/>
    <w:rsid w:val="00720D23"/>
    <w:rsid w:val="00722602"/>
    <w:rsid w:val="00726426"/>
    <w:rsid w:val="007339C6"/>
    <w:rsid w:val="00733AC9"/>
    <w:rsid w:val="00740166"/>
    <w:rsid w:val="0074131F"/>
    <w:rsid w:val="00756E1B"/>
    <w:rsid w:val="00771208"/>
    <w:rsid w:val="00775603"/>
    <w:rsid w:val="00780200"/>
    <w:rsid w:val="007A0648"/>
    <w:rsid w:val="007A0BAE"/>
    <w:rsid w:val="007A6996"/>
    <w:rsid w:val="007C56E0"/>
    <w:rsid w:val="007D6C72"/>
    <w:rsid w:val="007E489A"/>
    <w:rsid w:val="007F4CC5"/>
    <w:rsid w:val="00805F89"/>
    <w:rsid w:val="00817478"/>
    <w:rsid w:val="00822379"/>
    <w:rsid w:val="00830537"/>
    <w:rsid w:val="00837076"/>
    <w:rsid w:val="008449E2"/>
    <w:rsid w:val="00853DE8"/>
    <w:rsid w:val="008640BF"/>
    <w:rsid w:val="0089639C"/>
    <w:rsid w:val="00897F0F"/>
    <w:rsid w:val="008A68F6"/>
    <w:rsid w:val="008D4B46"/>
    <w:rsid w:val="008E4A65"/>
    <w:rsid w:val="008F41D7"/>
    <w:rsid w:val="008F5767"/>
    <w:rsid w:val="008F7AD0"/>
    <w:rsid w:val="00902FBF"/>
    <w:rsid w:val="0090308F"/>
    <w:rsid w:val="00927F2E"/>
    <w:rsid w:val="0093256A"/>
    <w:rsid w:val="009545CA"/>
    <w:rsid w:val="00960F56"/>
    <w:rsid w:val="00965DAD"/>
    <w:rsid w:val="0098044A"/>
    <w:rsid w:val="009A3E24"/>
    <w:rsid w:val="009B5C45"/>
    <w:rsid w:val="009B759E"/>
    <w:rsid w:val="009D5DCA"/>
    <w:rsid w:val="009E03D8"/>
    <w:rsid w:val="009E127C"/>
    <w:rsid w:val="009E7FF8"/>
    <w:rsid w:val="00A0403C"/>
    <w:rsid w:val="00A35393"/>
    <w:rsid w:val="00A4459A"/>
    <w:rsid w:val="00A52ADE"/>
    <w:rsid w:val="00A55006"/>
    <w:rsid w:val="00A64142"/>
    <w:rsid w:val="00A75FEE"/>
    <w:rsid w:val="00A828D7"/>
    <w:rsid w:val="00A937E9"/>
    <w:rsid w:val="00AB143E"/>
    <w:rsid w:val="00AD0368"/>
    <w:rsid w:val="00AE18BE"/>
    <w:rsid w:val="00AE7F96"/>
    <w:rsid w:val="00B121C8"/>
    <w:rsid w:val="00B153BE"/>
    <w:rsid w:val="00B40C9E"/>
    <w:rsid w:val="00B620D3"/>
    <w:rsid w:val="00B66C46"/>
    <w:rsid w:val="00B75503"/>
    <w:rsid w:val="00B868AA"/>
    <w:rsid w:val="00B9500B"/>
    <w:rsid w:val="00BA30F7"/>
    <w:rsid w:val="00BE1D79"/>
    <w:rsid w:val="00C106EC"/>
    <w:rsid w:val="00C17477"/>
    <w:rsid w:val="00C31A7B"/>
    <w:rsid w:val="00C3386C"/>
    <w:rsid w:val="00C34248"/>
    <w:rsid w:val="00C37996"/>
    <w:rsid w:val="00C47311"/>
    <w:rsid w:val="00C54D00"/>
    <w:rsid w:val="00C60E39"/>
    <w:rsid w:val="00C70798"/>
    <w:rsid w:val="00C75D94"/>
    <w:rsid w:val="00C76CA5"/>
    <w:rsid w:val="00C77523"/>
    <w:rsid w:val="00C824F3"/>
    <w:rsid w:val="00C93409"/>
    <w:rsid w:val="00C9757A"/>
    <w:rsid w:val="00CB1701"/>
    <w:rsid w:val="00CB6EE8"/>
    <w:rsid w:val="00CE264D"/>
    <w:rsid w:val="00CE5A71"/>
    <w:rsid w:val="00CF5707"/>
    <w:rsid w:val="00CF6358"/>
    <w:rsid w:val="00CF7A30"/>
    <w:rsid w:val="00D00E45"/>
    <w:rsid w:val="00D06DB7"/>
    <w:rsid w:val="00D179A1"/>
    <w:rsid w:val="00D270DB"/>
    <w:rsid w:val="00D37FED"/>
    <w:rsid w:val="00D508B1"/>
    <w:rsid w:val="00D520B2"/>
    <w:rsid w:val="00D554BB"/>
    <w:rsid w:val="00D559F7"/>
    <w:rsid w:val="00D577F6"/>
    <w:rsid w:val="00D57DC6"/>
    <w:rsid w:val="00D847F7"/>
    <w:rsid w:val="00D84E68"/>
    <w:rsid w:val="00DA642B"/>
    <w:rsid w:val="00DB10F4"/>
    <w:rsid w:val="00DC3E7E"/>
    <w:rsid w:val="00DD27A8"/>
    <w:rsid w:val="00DE6593"/>
    <w:rsid w:val="00DF2D99"/>
    <w:rsid w:val="00DF556A"/>
    <w:rsid w:val="00E04616"/>
    <w:rsid w:val="00E0545C"/>
    <w:rsid w:val="00E10491"/>
    <w:rsid w:val="00E32264"/>
    <w:rsid w:val="00E419D0"/>
    <w:rsid w:val="00E43E31"/>
    <w:rsid w:val="00E54D3C"/>
    <w:rsid w:val="00E56443"/>
    <w:rsid w:val="00E57FD5"/>
    <w:rsid w:val="00E65A3D"/>
    <w:rsid w:val="00E663BD"/>
    <w:rsid w:val="00E67454"/>
    <w:rsid w:val="00E91DD6"/>
    <w:rsid w:val="00E92D5C"/>
    <w:rsid w:val="00EB2370"/>
    <w:rsid w:val="00EB2992"/>
    <w:rsid w:val="00EF1919"/>
    <w:rsid w:val="00EF1CBE"/>
    <w:rsid w:val="00EF23E2"/>
    <w:rsid w:val="00F202ED"/>
    <w:rsid w:val="00F32E6D"/>
    <w:rsid w:val="00F427EB"/>
    <w:rsid w:val="00F51BDC"/>
    <w:rsid w:val="00F52ADB"/>
    <w:rsid w:val="00F531F2"/>
    <w:rsid w:val="00F77315"/>
    <w:rsid w:val="00F80FE1"/>
    <w:rsid w:val="00F84927"/>
    <w:rsid w:val="00F945BB"/>
    <w:rsid w:val="00FA6326"/>
    <w:rsid w:val="00FB0CA0"/>
    <w:rsid w:val="00FB3F6F"/>
    <w:rsid w:val="00FB7C00"/>
    <w:rsid w:val="00FC0DD5"/>
    <w:rsid w:val="00FC2760"/>
    <w:rsid w:val="00FC6449"/>
    <w:rsid w:val="00FD541C"/>
    <w:rsid w:val="00FE2D05"/>
  </w:rsids>
  <m:mathPr>
    <m:mathFont m:val="Cambria Math"/>
    <m:brkBin m:val="before"/>
    <m:brkBinSub m:val="--"/>
    <m:smallFrac m:val="0"/>
    <m:dispDef/>
    <m:lMargin m:val="0"/>
    <m:rMargin m:val="0"/>
    <m:defJc m:val="centerGroup"/>
    <m:wrapIndent m:val="1440"/>
    <m:intLim m:val="subSup"/>
    <m:naryLim m:val="undOvr"/>
  </m:mathPr>
  <w:themeFontLang w:val="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09F654"/>
  <w15:docId w15:val="{CA1C9FB3-25C2-4EDD-A275-AAD11B24F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n-IE" w:eastAsia="en-IE" w:bidi="en-IE"/>
    </w:rPr>
  </w:style>
  <w:style w:type="paragraph" w:styleId="Heading1">
    <w:name w:val="heading 1"/>
    <w:basedOn w:val="Normal"/>
    <w:link w:val="Heading1Char"/>
    <w:uiPriority w:val="9"/>
    <w:qFormat/>
    <w:rsid w:val="003F0B8E"/>
    <w:pPr>
      <w:numPr>
        <w:numId w:val="18"/>
      </w:numPr>
      <w:spacing w:before="69"/>
      <w:outlineLvl w:val="0"/>
    </w:pPr>
    <w:rPr>
      <w:b/>
      <w:bCs/>
      <w:sz w:val="28"/>
      <w:szCs w:val="28"/>
    </w:rPr>
  </w:style>
  <w:style w:type="paragraph" w:styleId="Heading2">
    <w:name w:val="heading 2"/>
    <w:basedOn w:val="Normal"/>
    <w:uiPriority w:val="9"/>
    <w:unhideWhenUsed/>
    <w:qFormat/>
    <w:rsid w:val="009D5DCA"/>
    <w:pPr>
      <w:spacing w:before="141"/>
      <w:ind w:left="908" w:hanging="721"/>
      <w:outlineLvl w:val="1"/>
    </w:pPr>
    <w:rPr>
      <w:b/>
      <w:bCs/>
    </w:rPr>
  </w:style>
  <w:style w:type="paragraph" w:styleId="Heading3">
    <w:name w:val="heading 3"/>
    <w:basedOn w:val="Normal"/>
    <w:uiPriority w:val="9"/>
    <w:unhideWhenUsed/>
    <w:qFormat/>
    <w:pPr>
      <w:ind w:left="200"/>
      <w:jc w:val="both"/>
      <w:outlineLvl w:val="2"/>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87"/>
      <w:ind w:left="639" w:hanging="440"/>
    </w:pPr>
    <w:rPr>
      <w:rFonts w:ascii="Calibri" w:eastAsia="Calibri" w:hAnsi="Calibri" w:cs="Calibri"/>
      <w:b/>
      <w:bCs/>
    </w:rPr>
  </w:style>
  <w:style w:type="paragraph" w:styleId="TOC2">
    <w:name w:val="toc 2"/>
    <w:basedOn w:val="Normal"/>
    <w:uiPriority w:val="39"/>
    <w:qFormat/>
    <w:pPr>
      <w:spacing w:before="147"/>
      <w:ind w:left="200"/>
    </w:pPr>
  </w:style>
  <w:style w:type="paragraph" w:styleId="TOC3">
    <w:name w:val="toc 3"/>
    <w:basedOn w:val="Normal"/>
    <w:uiPriority w:val="39"/>
    <w:qFormat/>
    <w:pPr>
      <w:spacing w:before="147"/>
      <w:ind w:left="1081" w:hanging="661"/>
    </w:pPr>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147"/>
      <w:ind w:left="1081" w:hanging="661"/>
    </w:pPr>
  </w:style>
  <w:style w:type="paragraph" w:customStyle="1" w:styleId="TableParagraph">
    <w:name w:val="Table Paragraph"/>
    <w:basedOn w:val="Normal"/>
    <w:uiPriority w:val="1"/>
    <w:qFormat/>
  </w:style>
  <w:style w:type="paragraph" w:styleId="Revision">
    <w:name w:val="Revision"/>
    <w:hidden/>
    <w:uiPriority w:val="99"/>
    <w:semiHidden/>
    <w:rsid w:val="00780200"/>
    <w:pPr>
      <w:widowControl/>
      <w:autoSpaceDE/>
      <w:autoSpaceDN/>
    </w:pPr>
    <w:rPr>
      <w:rFonts w:ascii="Arial" w:eastAsia="Arial" w:hAnsi="Arial" w:cs="Arial"/>
      <w:lang w:val="en-IE" w:eastAsia="en-IE" w:bidi="en-IE"/>
    </w:rPr>
  </w:style>
  <w:style w:type="character" w:styleId="Hyperlink">
    <w:name w:val="Hyperlink"/>
    <w:basedOn w:val="DefaultParagraphFont"/>
    <w:uiPriority w:val="99"/>
    <w:unhideWhenUsed/>
    <w:rsid w:val="00960F56"/>
    <w:rPr>
      <w:color w:val="0000FF" w:themeColor="hyperlink"/>
      <w:u w:val="single"/>
    </w:rPr>
  </w:style>
  <w:style w:type="character" w:styleId="UnresolvedMention">
    <w:name w:val="Unresolved Mention"/>
    <w:basedOn w:val="DefaultParagraphFont"/>
    <w:uiPriority w:val="99"/>
    <w:semiHidden/>
    <w:unhideWhenUsed/>
    <w:rsid w:val="00960F56"/>
    <w:rPr>
      <w:color w:val="605E5C"/>
      <w:shd w:val="clear" w:color="auto" w:fill="E1DFDD"/>
    </w:rPr>
  </w:style>
  <w:style w:type="character" w:styleId="CommentReference">
    <w:name w:val="annotation reference"/>
    <w:basedOn w:val="DefaultParagraphFont"/>
    <w:uiPriority w:val="99"/>
    <w:semiHidden/>
    <w:unhideWhenUsed/>
    <w:rsid w:val="006F71F6"/>
    <w:rPr>
      <w:sz w:val="16"/>
      <w:szCs w:val="16"/>
    </w:rPr>
  </w:style>
  <w:style w:type="paragraph" w:styleId="CommentText">
    <w:name w:val="annotation text"/>
    <w:basedOn w:val="Normal"/>
    <w:link w:val="CommentTextChar"/>
    <w:uiPriority w:val="99"/>
    <w:unhideWhenUsed/>
    <w:rsid w:val="006F71F6"/>
    <w:rPr>
      <w:sz w:val="20"/>
      <w:szCs w:val="20"/>
    </w:rPr>
  </w:style>
  <w:style w:type="character" w:customStyle="1" w:styleId="CommentTextChar">
    <w:name w:val="Comment Text Char"/>
    <w:basedOn w:val="DefaultParagraphFont"/>
    <w:link w:val="CommentText"/>
    <w:uiPriority w:val="99"/>
    <w:rsid w:val="006F71F6"/>
    <w:rPr>
      <w:rFonts w:ascii="Arial" w:eastAsia="Arial" w:hAnsi="Arial" w:cs="Arial"/>
      <w:sz w:val="20"/>
      <w:szCs w:val="20"/>
      <w:lang w:val="en-IE" w:eastAsia="en-IE" w:bidi="en-IE"/>
    </w:rPr>
  </w:style>
  <w:style w:type="paragraph" w:styleId="CommentSubject">
    <w:name w:val="annotation subject"/>
    <w:basedOn w:val="CommentText"/>
    <w:next w:val="CommentText"/>
    <w:link w:val="CommentSubjectChar"/>
    <w:uiPriority w:val="99"/>
    <w:semiHidden/>
    <w:unhideWhenUsed/>
    <w:rsid w:val="006F71F6"/>
    <w:rPr>
      <w:b/>
      <w:bCs/>
    </w:rPr>
  </w:style>
  <w:style w:type="character" w:customStyle="1" w:styleId="CommentSubjectChar">
    <w:name w:val="Comment Subject Char"/>
    <w:basedOn w:val="CommentTextChar"/>
    <w:link w:val="CommentSubject"/>
    <w:uiPriority w:val="99"/>
    <w:semiHidden/>
    <w:rsid w:val="006F71F6"/>
    <w:rPr>
      <w:rFonts w:ascii="Arial" w:eastAsia="Arial" w:hAnsi="Arial" w:cs="Arial"/>
      <w:b/>
      <w:bCs/>
      <w:sz w:val="20"/>
      <w:szCs w:val="20"/>
      <w:lang w:val="en-IE" w:eastAsia="en-IE" w:bidi="en-IE"/>
    </w:rPr>
  </w:style>
  <w:style w:type="paragraph" w:styleId="TOCHeading">
    <w:name w:val="TOC Heading"/>
    <w:basedOn w:val="Heading1"/>
    <w:next w:val="Normal"/>
    <w:uiPriority w:val="39"/>
    <w:unhideWhenUsed/>
    <w:qFormat/>
    <w:rsid w:val="009B759E"/>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US" w:eastAsia="en-US" w:bidi="ar-SA"/>
    </w:rPr>
  </w:style>
  <w:style w:type="paragraph" w:styleId="Header">
    <w:name w:val="header"/>
    <w:basedOn w:val="Normal"/>
    <w:link w:val="HeaderChar"/>
    <w:uiPriority w:val="99"/>
    <w:unhideWhenUsed/>
    <w:rsid w:val="00705B82"/>
    <w:pPr>
      <w:tabs>
        <w:tab w:val="center" w:pos="4513"/>
        <w:tab w:val="right" w:pos="9026"/>
      </w:tabs>
    </w:pPr>
  </w:style>
  <w:style w:type="character" w:customStyle="1" w:styleId="HeaderChar">
    <w:name w:val="Header Char"/>
    <w:basedOn w:val="DefaultParagraphFont"/>
    <w:link w:val="Header"/>
    <w:uiPriority w:val="99"/>
    <w:rsid w:val="00705B82"/>
    <w:rPr>
      <w:rFonts w:ascii="Arial" w:eastAsia="Arial" w:hAnsi="Arial" w:cs="Arial"/>
      <w:lang w:val="en-IE" w:eastAsia="en-IE" w:bidi="en-IE"/>
    </w:rPr>
  </w:style>
  <w:style w:type="paragraph" w:styleId="Footer">
    <w:name w:val="footer"/>
    <w:basedOn w:val="Normal"/>
    <w:link w:val="FooterChar"/>
    <w:uiPriority w:val="99"/>
    <w:unhideWhenUsed/>
    <w:rsid w:val="00705B82"/>
    <w:pPr>
      <w:tabs>
        <w:tab w:val="center" w:pos="4513"/>
        <w:tab w:val="right" w:pos="9026"/>
      </w:tabs>
    </w:pPr>
  </w:style>
  <w:style w:type="character" w:customStyle="1" w:styleId="FooterChar">
    <w:name w:val="Footer Char"/>
    <w:basedOn w:val="DefaultParagraphFont"/>
    <w:link w:val="Footer"/>
    <w:uiPriority w:val="99"/>
    <w:rsid w:val="00705B82"/>
    <w:rPr>
      <w:rFonts w:ascii="Arial" w:eastAsia="Arial" w:hAnsi="Arial" w:cs="Arial"/>
      <w:lang w:val="en-IE" w:eastAsia="en-IE" w:bidi="en-IE"/>
    </w:rPr>
  </w:style>
  <w:style w:type="character" w:customStyle="1" w:styleId="Heading1Char">
    <w:name w:val="Heading 1 Char"/>
    <w:basedOn w:val="DefaultParagraphFont"/>
    <w:link w:val="Heading1"/>
    <w:uiPriority w:val="9"/>
    <w:rsid w:val="003F0B8E"/>
    <w:rPr>
      <w:rFonts w:ascii="Arial" w:eastAsia="Arial" w:hAnsi="Arial" w:cs="Arial"/>
      <w:b/>
      <w:bCs/>
      <w:sz w:val="28"/>
      <w:szCs w:val="28"/>
      <w:lang w:val="en-IE" w:eastAsia="en-IE" w:bidi="en-IE"/>
    </w:rPr>
  </w:style>
  <w:style w:type="table" w:customStyle="1" w:styleId="TableGrid2">
    <w:name w:val="Table Grid2"/>
    <w:basedOn w:val="TableNormal"/>
    <w:next w:val="TableGrid"/>
    <w:uiPriority w:val="39"/>
    <w:rsid w:val="00D179A1"/>
    <w:pPr>
      <w:widowControl/>
      <w:autoSpaceDE/>
      <w:autoSpaceDN/>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17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yperlink" Target="http://www.etenders.gov.i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enders.gov.i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corkcoco.ie/" TargetMode="External"/><Relationship Id="rId25" Type="http://schemas.openxmlformats.org/officeDocument/2006/relationships/hyperlink" Target="https://eur-lex.europa.eu/legal-content/EN/TXT/PDF/?uri=CELEX%3A32022R0576&amp;from=EN"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revenue.ie/en/online/tax-clearance.html" TargetMode="External"/><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image" Target="media/image3.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97A4A3640E0B42A523439D66F1A145" ma:contentTypeVersion="10" ma:contentTypeDescription="Create a new document." ma:contentTypeScope="" ma:versionID="20cfe5ee84cae2237e296172339b718c">
  <xsd:schema xmlns:xsd="http://www.w3.org/2001/XMLSchema" xmlns:xs="http://www.w3.org/2001/XMLSchema" xmlns:p="http://schemas.microsoft.com/office/2006/metadata/properties" xmlns:ns2="5cf7823f-a62b-47df-aa0c-87fa40ebb3ac" targetNamespace="http://schemas.microsoft.com/office/2006/metadata/properties" ma:root="true" ma:fieldsID="f501d19faa2c4e1293dfb54396c4b5ac" ns2:_="">
    <xsd:import namespace="5cf7823f-a62b-47df-aa0c-87fa40ebb3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f7823f-a62b-47df-aa0c-87fa40ebb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d541db0-b859-4a40-bad2-af012273ca0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cf7823f-a62b-47df-aa0c-87fa40ebb3a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93FD4-D6EF-4538-918F-F077EB12E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f7823f-a62b-47df-aa0c-87fa40ebb3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B2BE2-C761-4F95-971A-3BD6F7CD732E}">
  <ds:schemaRefs>
    <ds:schemaRef ds:uri="http://schemas.microsoft.com/sharepoint/v3/contenttype/forms"/>
  </ds:schemaRefs>
</ds:datastoreItem>
</file>

<file path=customXml/itemProps3.xml><?xml version="1.0" encoding="utf-8"?>
<ds:datastoreItem xmlns:ds="http://schemas.openxmlformats.org/officeDocument/2006/customXml" ds:itemID="{33E29B74-CAF1-416A-B909-321ED43A5BF7}">
  <ds:schemaRefs>
    <ds:schemaRef ds:uri="http://schemas.microsoft.com/office/2006/metadata/properties"/>
    <ds:schemaRef ds:uri="http://schemas.microsoft.com/office/infopath/2007/PartnerControls"/>
    <ds:schemaRef ds:uri="5cf7823f-a62b-47df-aa0c-87fa40ebb3ac"/>
  </ds:schemaRefs>
</ds:datastoreItem>
</file>

<file path=customXml/itemProps4.xml><?xml version="1.0" encoding="utf-8"?>
<ds:datastoreItem xmlns:ds="http://schemas.openxmlformats.org/officeDocument/2006/customXml" ds:itemID="{1C493905-BD8D-4CA6-9B7A-5FCA50BD2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8480</Words>
  <Characters>48680</Characters>
  <Application>Microsoft Office Word</Application>
  <DocSecurity>0</DocSecurity>
  <Lines>1738</Lines>
  <Paragraphs>680</Paragraphs>
  <ScaleCrop>false</ScaleCrop>
  <HeadingPairs>
    <vt:vector size="2" baseType="variant">
      <vt:variant>
        <vt:lpstr>Title</vt:lpstr>
      </vt:variant>
      <vt:variant>
        <vt:i4>1</vt:i4>
      </vt:variant>
    </vt:vector>
  </HeadingPairs>
  <TitlesOfParts>
    <vt:vector size="1" baseType="lpstr">
      <vt:lpstr/>
    </vt:vector>
  </TitlesOfParts>
  <Company>Cork County Council</Company>
  <LinksUpToDate>false</LinksUpToDate>
  <CharactersWithSpaces>56480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catherine@carmodyconsulting.ie</dc:creator>
  <cp:lastModifiedBy>Tim O'Shea</cp:lastModifiedBy>
  <cp:revision>3</cp:revision>
  <cp:lastPrinted>2026-04-07T09:48:00Z</cp:lastPrinted>
  <dcterms:created xsi:type="dcterms:W3CDTF">2026-06-28T13:27:00Z</dcterms:created>
  <dcterms:modified xsi:type="dcterms:W3CDTF">2026-06-28T14:43:00Z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2024-05-01T00:00:00Z</vt:filetime>
  </property>
  <property fmtid="{D5CDD505-2E9C-101B-9397-08002B2CF9AE}" pid="3" name="Creator">
    <vt:lpwstr>Microsoft® Word 2016</vt:lpwstr>
  </property>
  <property fmtid="{D5CDD505-2E9C-101B-9397-08002B2CF9AE}" pid="4" name="LastSaved">
    <vt:filetime>2025-09-15T00:00:00Z</vt:filetime>
  </property>
  <property fmtid="{D5CDD505-2E9C-101B-9397-08002B2CF9AE}" pid="5" name="ContentTypeId">
    <vt:lpwstr>0x0101008A97A4A3640E0B42A523439D66F1A145</vt:lpwstr>
  </property>
</Properties>
</file>